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20" w:type="dxa"/>
        <w:jc w:val="center"/>
        <w:tblInd w:w="4130" w:type="dxa"/>
        <w:tblLayout w:type="fixed"/>
        <w:tblCellMar>
          <w:left w:w="70" w:type="dxa"/>
          <w:right w:w="70" w:type="dxa"/>
        </w:tblCellMar>
        <w:tblLook w:val="04A0" w:firstRow="1" w:lastRow="0" w:firstColumn="1" w:lastColumn="0" w:noHBand="0" w:noVBand="1"/>
      </w:tblPr>
      <w:tblGrid>
        <w:gridCol w:w="162"/>
        <w:gridCol w:w="4353"/>
        <w:gridCol w:w="1437"/>
        <w:gridCol w:w="3201"/>
        <w:gridCol w:w="162"/>
        <w:gridCol w:w="105"/>
      </w:tblGrid>
      <w:tr w:rsidR="000A0F6A" w:rsidTr="000A0F6A">
        <w:trPr>
          <w:gridAfter w:val="1"/>
          <w:wAfter w:w="105" w:type="dxa"/>
          <w:trHeight w:val="742"/>
          <w:jc w:val="center"/>
        </w:trPr>
        <w:tc>
          <w:tcPr>
            <w:tcW w:w="162" w:type="dxa"/>
            <w:hideMark/>
          </w:tcPr>
          <w:p w:rsidR="000A0F6A" w:rsidRDefault="000A0F6A" w:rsidP="00EA643B">
            <w:pPr>
              <w:jc w:val="center"/>
              <w:rPr>
                <w:rFonts w:ascii="Cambria" w:hAnsi="Cambria" w:cs="Tahoma"/>
                <w:sz w:val="18"/>
                <w:szCs w:val="18"/>
              </w:rPr>
            </w:pPr>
            <w:r>
              <w:rPr>
                <w:noProof/>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516890</wp:posOffset>
                      </wp:positionV>
                      <wp:extent cx="5686425" cy="19050"/>
                      <wp:effectExtent l="5715" t="12065" r="13335" b="6985"/>
                      <wp:wrapNone/>
                      <wp:docPr id="3" name="Ευθύγραμμο βέλος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19050"/>
                              </a:xfrm>
                              <a:prstGeom prst="straightConnector1">
                                <a:avLst/>
                              </a:prstGeom>
                              <a:noFill/>
                              <a:ln w="9525">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3" o:spid="_x0000_s1026" type="#_x0000_t32" style="position:absolute;margin-left:-.3pt;margin-top:40.7pt;width:447.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" strokecolor="#dbe5f1"/>
                  </w:pict>
                </mc:Fallback>
              </mc:AlternateContent>
            </w:r>
          </w:p>
        </w:tc>
        <w:tc>
          <w:tcPr>
            <w:tcW w:w="5793" w:type="dxa"/>
            <w:gridSpan w:val="2"/>
            <w:hideMark/>
          </w:tcPr>
          <w:p w:rsidR="000A0F6A" w:rsidRDefault="000A0F6A" w:rsidP="00EA643B">
            <w:pPr>
              <w:pStyle w:val="a3"/>
              <w:ind w:firstLine="146"/>
              <w:jc w:val="center"/>
              <w:rPr>
                <w:rFonts w:ascii="Cambria" w:hAnsi="Cambria" w:cs="Tahoma"/>
                <w:b/>
                <w:bCs/>
                <w:sz w:val="18"/>
                <w:szCs w:val="18"/>
              </w:rPr>
            </w:pPr>
            <w:r>
              <w:rPr>
                <w:noProof/>
              </w:rPr>
              <w:drawing>
                <wp:anchor distT="0" distB="0" distL="114300" distR="114300" simplePos="0" relativeHeight="251659264" behindDoc="0" locked="0" layoutInCell="1" allowOverlap="0" wp14:anchorId="4228EE02" wp14:editId="373F8C9B">
                  <wp:simplePos x="0" y="0"/>
                  <wp:positionH relativeFrom="column">
                    <wp:posOffset>154940</wp:posOffset>
                  </wp:positionH>
                  <wp:positionV relativeFrom="paragraph">
                    <wp:posOffset>-151130</wp:posOffset>
                  </wp:positionV>
                  <wp:extent cx="690880" cy="639445"/>
                  <wp:effectExtent l="0" t="0" r="0" b="8255"/>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
                            <a:lum contrast="30000"/>
                            <a:extLst>
                              <a:ext uri="{28A0092B-C50C-407E-A947-70E740481C1C}">
                                <a14:useLocalDpi xmlns:a14="http://schemas.microsoft.com/office/drawing/2010/main" val="0"/>
                              </a:ext>
                            </a:extLst>
                          </a:blip>
                          <a:srcRect/>
                          <a:stretch>
                            <a:fillRect/>
                          </a:stretch>
                        </pic:blipFill>
                        <pic:spPr bwMode="auto">
                          <a:xfrm>
                            <a:off x="0" y="0"/>
                            <a:ext cx="690880" cy="639445"/>
                          </a:xfrm>
                          <a:prstGeom prst="rect">
                            <a:avLst/>
                          </a:prstGeom>
                          <a:noFill/>
                        </pic:spPr>
                      </pic:pic>
                    </a:graphicData>
                  </a:graphic>
                  <wp14:sizeRelH relativeFrom="page">
                    <wp14:pctWidth>0</wp14:pctWidth>
                  </wp14:sizeRelH>
                  <wp14:sizeRelV relativeFrom="page">
                    <wp14:pctHeight>0</wp14:pctHeight>
                  </wp14:sizeRelV>
                </wp:anchor>
              </w:drawing>
            </w:r>
          </w:p>
        </w:tc>
        <w:tc>
          <w:tcPr>
            <w:tcW w:w="3203" w:type="dxa"/>
            <w:hideMark/>
          </w:tcPr>
          <w:p w:rsidR="000A0F6A" w:rsidRDefault="000A0F6A" w:rsidP="00EA643B">
            <w:pPr>
              <w:pStyle w:val="a3"/>
              <w:tabs>
                <w:tab w:val="clear" w:pos="4153"/>
                <w:tab w:val="center" w:pos="3697"/>
              </w:tabs>
              <w:ind w:right="213"/>
              <w:jc w:val="center"/>
              <w:rPr>
                <w:rFonts w:ascii="Cambria" w:hAnsi="Cambria" w:cs="Tahoma"/>
                <w:b/>
                <w:bCs/>
                <w:sz w:val="18"/>
                <w:szCs w:val="18"/>
              </w:rPr>
            </w:pPr>
            <w:r>
              <w:rPr>
                <w:noProof/>
              </w:rPr>
              <w:drawing>
                <wp:anchor distT="0" distB="0" distL="114300" distR="114300" simplePos="0" relativeHeight="251660288" behindDoc="0" locked="0" layoutInCell="1" allowOverlap="0" wp14:anchorId="1C01F3E6" wp14:editId="11F66D03">
                  <wp:simplePos x="0" y="0"/>
                  <wp:positionH relativeFrom="column">
                    <wp:posOffset>852170</wp:posOffset>
                  </wp:positionH>
                  <wp:positionV relativeFrom="paragraph">
                    <wp:posOffset>-92710</wp:posOffset>
                  </wp:positionV>
                  <wp:extent cx="810895" cy="552450"/>
                  <wp:effectExtent l="19050" t="19050" r="27305" b="19050"/>
                  <wp:wrapNone/>
                  <wp:docPr id="1" name="Εικόνα 1"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Ιππείς"/>
                          <pic:cNvPicPr>
                            <a:picLocks noChangeAspect="1" noChangeArrowheads="1"/>
                          </pic:cNvPicPr>
                        </pic:nvPicPr>
                        <pic:blipFill>
                          <a:blip r:embed="rId7" cstate="print">
                            <a:lum contrast="30000"/>
                            <a:grayscl/>
                            <a:extLst>
                              <a:ext uri="{28A0092B-C50C-407E-A947-70E740481C1C}">
                                <a14:useLocalDpi xmlns:a14="http://schemas.microsoft.com/office/drawing/2010/main" val="0"/>
                              </a:ext>
                            </a:extLst>
                          </a:blip>
                          <a:srcRect/>
                          <a:stretch>
                            <a:fillRect/>
                          </a:stretch>
                        </pic:blipFill>
                        <pic:spPr bwMode="auto">
                          <a:xfrm>
                            <a:off x="0" y="0"/>
                            <a:ext cx="810895" cy="552450"/>
                          </a:xfrm>
                          <a:prstGeom prst="rect">
                            <a:avLst/>
                          </a:prstGeom>
                          <a:solidFill>
                            <a:srgbClr val="FFFFFF">
                              <a:alpha val="0"/>
                            </a:srgbClr>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162" w:type="dxa"/>
          </w:tcPr>
          <w:p w:rsidR="000A0F6A" w:rsidRDefault="000A0F6A" w:rsidP="00EA643B">
            <w:pPr>
              <w:pStyle w:val="a3"/>
              <w:ind w:right="213"/>
              <w:jc w:val="center"/>
              <w:rPr>
                <w:rFonts w:ascii="Cambria" w:hAnsi="Cambria" w:cs="Tahoma"/>
                <w:b/>
                <w:bCs/>
                <w:sz w:val="18"/>
                <w:szCs w:val="18"/>
              </w:rPr>
            </w:pPr>
          </w:p>
        </w:tc>
      </w:tr>
      <w:tr w:rsidR="000A0F6A" w:rsidTr="000A0F6A">
        <w:trPr>
          <w:trHeight w:val="2920"/>
          <w:jc w:val="center"/>
        </w:trPr>
        <w:tc>
          <w:tcPr>
            <w:tcW w:w="4517" w:type="dxa"/>
            <w:gridSpan w:val="2"/>
          </w:tcPr>
          <w:p w:rsidR="000A0F6A" w:rsidRDefault="000A0F6A" w:rsidP="00EA643B">
            <w:pPr>
              <w:ind w:right="-70"/>
              <w:rPr>
                <w:rFonts w:ascii="Cambria" w:hAnsi="Cambria" w:cs="Tahoma"/>
                <w:b/>
                <w:sz w:val="18"/>
                <w:szCs w:val="18"/>
              </w:rPr>
            </w:pPr>
          </w:p>
          <w:p w:rsidR="000A0F6A" w:rsidRDefault="000A0F6A" w:rsidP="00EA643B">
            <w:pPr>
              <w:ind w:right="-70"/>
              <w:rPr>
                <w:rFonts w:ascii="Cambria" w:hAnsi="Cambria" w:cs="Tahoma"/>
                <w:b/>
                <w:sz w:val="18"/>
                <w:szCs w:val="18"/>
              </w:rPr>
            </w:pPr>
            <w:r>
              <w:rPr>
                <w:rFonts w:ascii="Cambria" w:hAnsi="Cambria" w:cs="Tahoma"/>
                <w:b/>
                <w:sz w:val="18"/>
                <w:szCs w:val="18"/>
              </w:rPr>
              <w:t>ΕΛΛΗΝΙΚΗ ΔΗΜΟΚΡΑΤΙΑ</w:t>
            </w:r>
          </w:p>
          <w:p w:rsidR="000A0F6A" w:rsidRDefault="000A0F6A" w:rsidP="00EA643B">
            <w:pPr>
              <w:ind w:right="-70"/>
              <w:rPr>
                <w:rFonts w:ascii="Cambria" w:hAnsi="Cambria" w:cs="Tahoma"/>
                <w:sz w:val="18"/>
                <w:szCs w:val="18"/>
              </w:rPr>
            </w:pPr>
            <w:r>
              <w:rPr>
                <w:rFonts w:ascii="Cambria" w:hAnsi="Cambria" w:cs="Tahoma"/>
                <w:b/>
                <w:sz w:val="18"/>
                <w:szCs w:val="18"/>
              </w:rPr>
              <w:t>ΝΟΜΟΣ ΑΤΤΙΚΗΣ</w:t>
            </w:r>
          </w:p>
          <w:p w:rsidR="000A0F6A" w:rsidRDefault="000A0F6A" w:rsidP="00EA643B">
            <w:pPr>
              <w:rPr>
                <w:rFonts w:ascii="Cambria" w:hAnsi="Cambria" w:cs="Tahoma"/>
                <w:b/>
                <w:spacing w:val="16"/>
                <w:sz w:val="18"/>
                <w:szCs w:val="18"/>
              </w:rPr>
            </w:pPr>
            <w:r>
              <w:rPr>
                <w:rFonts w:ascii="Cambria" w:hAnsi="Cambria" w:cs="Tahoma"/>
                <w:b/>
                <w:spacing w:val="16"/>
                <w:sz w:val="18"/>
                <w:szCs w:val="18"/>
              </w:rPr>
              <w:t>ΔΗΜΟΣ ΑΧΑΡΝΩΝ</w:t>
            </w:r>
          </w:p>
          <w:p w:rsidR="000A0F6A" w:rsidRDefault="000A0F6A" w:rsidP="00EA643B">
            <w:pPr>
              <w:rPr>
                <w:rFonts w:ascii="Cambria" w:hAnsi="Cambria" w:cs="Tahoma"/>
                <w:b/>
                <w:sz w:val="18"/>
                <w:szCs w:val="18"/>
              </w:rPr>
            </w:pPr>
            <w:r>
              <w:rPr>
                <w:rFonts w:ascii="Cambria" w:hAnsi="Cambria" w:cs="Tahoma"/>
                <w:b/>
                <w:sz w:val="18"/>
                <w:szCs w:val="18"/>
              </w:rPr>
              <w:t>Γραφείο Δημάρχου</w:t>
            </w:r>
          </w:p>
          <w:p w:rsidR="000A0F6A" w:rsidRDefault="000A0F6A" w:rsidP="00EA643B">
            <w:pPr>
              <w:rPr>
                <w:rFonts w:ascii="Cambria" w:hAnsi="Cambria" w:cs="Tahoma"/>
                <w:b/>
                <w:sz w:val="18"/>
                <w:szCs w:val="18"/>
              </w:rPr>
            </w:pPr>
          </w:p>
          <w:p w:rsidR="000A0F6A" w:rsidRDefault="000A0F6A" w:rsidP="00EA643B">
            <w:pPr>
              <w:rPr>
                <w:rFonts w:ascii="Cambria" w:hAnsi="Cambria" w:cs="Tahoma"/>
                <w:sz w:val="18"/>
                <w:szCs w:val="18"/>
              </w:rPr>
            </w:pPr>
            <w:r>
              <w:rPr>
                <w:rFonts w:ascii="Cambria" w:hAnsi="Cambria" w:cs="Tahoma"/>
                <w:sz w:val="18"/>
                <w:szCs w:val="18"/>
              </w:rPr>
              <w:t xml:space="preserve">Φιλαδελφείας 87 &amp; Μπόσδα </w:t>
            </w:r>
          </w:p>
          <w:p w:rsidR="000A0F6A" w:rsidRDefault="000A0F6A" w:rsidP="00EA643B">
            <w:pPr>
              <w:rPr>
                <w:rFonts w:ascii="Cambria" w:hAnsi="Cambria" w:cs="Tahoma"/>
                <w:sz w:val="18"/>
                <w:szCs w:val="18"/>
              </w:rPr>
            </w:pPr>
            <w:r>
              <w:rPr>
                <w:rFonts w:ascii="Cambria" w:hAnsi="Cambria" w:cs="Tahoma"/>
                <w:sz w:val="18"/>
                <w:szCs w:val="18"/>
              </w:rPr>
              <w:t>Τ.Κ. 13673, Αχαρνές</w:t>
            </w:r>
          </w:p>
          <w:p w:rsidR="000A0F6A" w:rsidRDefault="000A0F6A" w:rsidP="00EA643B">
            <w:pPr>
              <w:rPr>
                <w:rFonts w:ascii="Cambria" w:hAnsi="Cambria" w:cs="Tahoma"/>
                <w:sz w:val="18"/>
                <w:szCs w:val="18"/>
              </w:rPr>
            </w:pPr>
            <w:r>
              <w:rPr>
                <w:rFonts w:ascii="Cambria" w:hAnsi="Cambria" w:cs="Tahoma"/>
                <w:sz w:val="18"/>
                <w:szCs w:val="18"/>
              </w:rPr>
              <w:t>Τηλ</w:t>
            </w:r>
            <w:r>
              <w:rPr>
                <w:rFonts w:ascii="Cambria" w:hAnsi="Cambria" w:cs="Tahoma"/>
                <w:sz w:val="18"/>
                <w:szCs w:val="18"/>
                <w:lang w:val="en-US"/>
              </w:rPr>
              <w:t>.:  213 2072</w:t>
            </w:r>
            <w:r>
              <w:rPr>
                <w:rFonts w:ascii="Cambria" w:hAnsi="Cambria" w:cs="Tahoma"/>
                <w:sz w:val="18"/>
                <w:szCs w:val="18"/>
              </w:rPr>
              <w:t>451</w:t>
            </w:r>
          </w:p>
        </w:tc>
        <w:tc>
          <w:tcPr>
            <w:tcW w:w="4908" w:type="dxa"/>
            <w:gridSpan w:val="4"/>
          </w:tcPr>
          <w:p w:rsidR="000A0F6A" w:rsidRPr="000A0F6A" w:rsidRDefault="000A0F6A" w:rsidP="00EA643B">
            <w:pPr>
              <w:pStyle w:val="a3"/>
              <w:rPr>
                <w:rFonts w:ascii="Cambria" w:hAnsi="Cambria" w:cs="Tahoma"/>
                <w:sz w:val="18"/>
                <w:szCs w:val="18"/>
              </w:rPr>
            </w:pPr>
          </w:p>
          <w:p w:rsidR="000A0F6A" w:rsidRDefault="000A0F6A" w:rsidP="00EA643B">
            <w:pPr>
              <w:pStyle w:val="a3"/>
              <w:ind w:right="-279"/>
              <w:rPr>
                <w:rFonts w:ascii="Cambria" w:hAnsi="Cambria" w:cs="Tahoma"/>
                <w:sz w:val="18"/>
                <w:szCs w:val="18"/>
              </w:rPr>
            </w:pPr>
            <w:r>
              <w:rPr>
                <w:rFonts w:ascii="Cambria" w:hAnsi="Cambria" w:cs="Tahoma"/>
                <w:sz w:val="18"/>
                <w:szCs w:val="18"/>
              </w:rPr>
              <w:t>Βαθμό προτεραιότητας: «Κοινό»</w:t>
            </w:r>
          </w:p>
          <w:p w:rsidR="000A0F6A" w:rsidRDefault="000A0F6A" w:rsidP="00EA643B">
            <w:pPr>
              <w:pStyle w:val="a3"/>
              <w:ind w:right="-279"/>
              <w:rPr>
                <w:rFonts w:ascii="Cambria" w:hAnsi="Cambria" w:cs="Tahoma"/>
                <w:sz w:val="18"/>
                <w:szCs w:val="18"/>
              </w:rPr>
            </w:pPr>
            <w:r>
              <w:rPr>
                <w:rFonts w:ascii="Cambria" w:hAnsi="Cambria" w:cs="Tahoma"/>
                <w:sz w:val="18"/>
                <w:szCs w:val="18"/>
              </w:rPr>
              <w:t xml:space="preserve">Χρόνο διατήρησης του εγγράφου στο αρχείο: (3έτη) </w:t>
            </w:r>
          </w:p>
          <w:p w:rsidR="000A0F6A" w:rsidRDefault="000A0F6A" w:rsidP="00EA643B">
            <w:pPr>
              <w:pStyle w:val="a3"/>
              <w:ind w:left="-167" w:firstLine="146"/>
              <w:jc w:val="center"/>
              <w:rPr>
                <w:rFonts w:ascii="Cambria" w:hAnsi="Cambria" w:cs="Tahoma"/>
                <w:b/>
                <w:sz w:val="18"/>
                <w:szCs w:val="18"/>
              </w:rPr>
            </w:pPr>
          </w:p>
          <w:p w:rsidR="000A0F6A" w:rsidRDefault="000A0F6A" w:rsidP="00EA643B">
            <w:pPr>
              <w:pStyle w:val="a3"/>
              <w:ind w:firstLine="146"/>
              <w:rPr>
                <w:rFonts w:ascii="Cambria" w:hAnsi="Cambria" w:cs="Tahoma"/>
                <w:b/>
                <w:sz w:val="18"/>
                <w:szCs w:val="18"/>
              </w:rPr>
            </w:pPr>
          </w:p>
          <w:p w:rsidR="000A0F6A" w:rsidRDefault="000A0F6A" w:rsidP="00EA643B">
            <w:pPr>
              <w:pStyle w:val="a3"/>
              <w:rPr>
                <w:rFonts w:ascii="Cambria" w:hAnsi="Cambria" w:cs="Tahoma"/>
                <w:b/>
                <w:sz w:val="18"/>
                <w:szCs w:val="18"/>
              </w:rPr>
            </w:pPr>
            <w:r>
              <w:rPr>
                <w:rFonts w:ascii="Cambria" w:hAnsi="Cambria" w:cs="Tahoma"/>
                <w:b/>
                <w:sz w:val="18"/>
                <w:szCs w:val="18"/>
              </w:rPr>
              <w:t xml:space="preserve">                                       Αχαρνές, </w:t>
            </w:r>
            <w:r w:rsidRPr="000A0F6A">
              <w:rPr>
                <w:rFonts w:ascii="Cambria" w:hAnsi="Cambria" w:cs="Tahoma"/>
                <w:b/>
                <w:sz w:val="18"/>
                <w:szCs w:val="18"/>
              </w:rPr>
              <w:t>26/8</w:t>
            </w:r>
            <w:r>
              <w:rPr>
                <w:rFonts w:ascii="Cambria" w:hAnsi="Cambria" w:cs="Tahoma"/>
                <w:b/>
                <w:sz w:val="18"/>
                <w:szCs w:val="18"/>
              </w:rPr>
              <w:t>/2020</w:t>
            </w:r>
          </w:p>
          <w:p w:rsidR="000A0F6A" w:rsidRDefault="000A0F6A" w:rsidP="00EA643B">
            <w:pPr>
              <w:pStyle w:val="a3"/>
              <w:ind w:firstLine="146"/>
              <w:rPr>
                <w:rFonts w:ascii="Cambria" w:hAnsi="Cambria" w:cs="Tahoma"/>
                <w:sz w:val="18"/>
                <w:szCs w:val="18"/>
              </w:rPr>
            </w:pPr>
            <w:r>
              <w:rPr>
                <w:rFonts w:ascii="Cambria" w:hAnsi="Cambria" w:cs="Tahoma"/>
                <w:b/>
                <w:sz w:val="18"/>
                <w:szCs w:val="18"/>
              </w:rPr>
              <w:t xml:space="preserve">                                  </w:t>
            </w:r>
          </w:p>
          <w:p w:rsidR="000A0F6A" w:rsidRDefault="000A0F6A" w:rsidP="00EA643B">
            <w:pPr>
              <w:pStyle w:val="20"/>
              <w:spacing w:after="0" w:line="240" w:lineRule="auto"/>
              <w:ind w:right="149" w:firstLine="146"/>
              <w:rPr>
                <w:rFonts w:ascii="Cambria" w:hAnsi="Cambria" w:cs="Tahoma"/>
                <w:b/>
                <w:sz w:val="18"/>
                <w:szCs w:val="18"/>
              </w:rPr>
            </w:pPr>
          </w:p>
          <w:p w:rsidR="000A0F6A" w:rsidRDefault="000A0F6A" w:rsidP="00EA643B">
            <w:pPr>
              <w:pStyle w:val="20"/>
              <w:spacing w:after="0" w:line="240" w:lineRule="auto"/>
              <w:ind w:firstLine="146"/>
              <w:rPr>
                <w:rFonts w:ascii="Cambria" w:hAnsi="Cambria" w:cs="Tahoma"/>
                <w:b/>
                <w:sz w:val="18"/>
                <w:szCs w:val="18"/>
              </w:rPr>
            </w:pPr>
          </w:p>
          <w:p w:rsidR="000A0F6A" w:rsidRDefault="000A0F6A" w:rsidP="00EA643B">
            <w:pPr>
              <w:ind w:left="698"/>
              <w:rPr>
                <w:rFonts w:ascii="Cambria" w:hAnsi="Cambria"/>
                <w:b/>
                <w:sz w:val="20"/>
                <w:szCs w:val="20"/>
              </w:rPr>
            </w:pPr>
            <w:r>
              <w:rPr>
                <w:rFonts w:ascii="Cambria" w:hAnsi="Cambria" w:cs="Tahoma"/>
                <w:b/>
                <w:sz w:val="20"/>
                <w:szCs w:val="20"/>
              </w:rPr>
              <w:t xml:space="preserve">Προς:  </w:t>
            </w:r>
            <w:r>
              <w:rPr>
                <w:rFonts w:ascii="Cambria" w:hAnsi="Cambria"/>
                <w:b/>
                <w:sz w:val="20"/>
                <w:szCs w:val="20"/>
              </w:rPr>
              <w:t>Πρόεδρο Δημοτικού Σ/λίου</w:t>
            </w:r>
          </w:p>
          <w:p w:rsidR="000A0F6A" w:rsidRDefault="000A0F6A" w:rsidP="00EA643B">
            <w:pPr>
              <w:ind w:left="698"/>
              <w:rPr>
                <w:rFonts w:ascii="Cambria" w:hAnsi="Cambria"/>
                <w:b/>
                <w:sz w:val="20"/>
                <w:szCs w:val="20"/>
              </w:rPr>
            </w:pPr>
            <w:r>
              <w:rPr>
                <w:rFonts w:ascii="Cambria" w:hAnsi="Cambria" w:cs="Tahoma"/>
                <w:b/>
                <w:sz w:val="20"/>
                <w:szCs w:val="20"/>
              </w:rPr>
              <w:t xml:space="preserve">              κα Χριστίνα Κατσανδρή</w:t>
            </w:r>
          </w:p>
          <w:p w:rsidR="000A0F6A" w:rsidRDefault="000A0F6A" w:rsidP="00EA643B">
            <w:pPr>
              <w:pStyle w:val="a4"/>
              <w:ind w:left="1346"/>
              <w:rPr>
                <w:rFonts w:ascii="Cambria" w:hAnsi="Cambria"/>
                <w:sz w:val="18"/>
                <w:szCs w:val="18"/>
              </w:rPr>
            </w:pPr>
          </w:p>
        </w:tc>
      </w:tr>
    </w:tbl>
    <w:p w:rsidR="000A0F6A" w:rsidRDefault="000A0F6A" w:rsidP="00EA643B">
      <w:pPr>
        <w:pStyle w:val="2"/>
        <w:tabs>
          <w:tab w:val="left" w:pos="0"/>
        </w:tabs>
        <w:jc w:val="center"/>
        <w:rPr>
          <w:rFonts w:ascii="Cambria" w:eastAsia="Times New Roman" w:hAnsi="Cambria"/>
          <w:b w:val="0"/>
          <w:bCs w:val="0"/>
          <w:sz w:val="20"/>
          <w:szCs w:val="20"/>
        </w:rPr>
      </w:pPr>
      <w:r>
        <w:rPr>
          <w:rFonts w:ascii="Cambria" w:eastAsia="Times New Roman" w:hAnsi="Cambria"/>
          <w:sz w:val="20"/>
          <w:szCs w:val="20"/>
        </w:rPr>
        <w:t>Ε Ι Σ Η Γ Η Σ</w:t>
      </w:r>
      <w:r>
        <w:rPr>
          <w:rFonts w:ascii="Cambria" w:eastAsia="Times New Roman" w:hAnsi="Cambria"/>
          <w:b w:val="0"/>
          <w:bCs w:val="0"/>
          <w:sz w:val="20"/>
          <w:szCs w:val="20"/>
        </w:rPr>
        <w:t xml:space="preserve"> </w:t>
      </w:r>
      <w:r>
        <w:rPr>
          <w:rFonts w:ascii="Cambria" w:eastAsia="Times New Roman" w:hAnsi="Cambria"/>
          <w:sz w:val="20"/>
          <w:szCs w:val="20"/>
        </w:rPr>
        <w:t>Η</w:t>
      </w:r>
    </w:p>
    <w:p w:rsidR="000A0F6A" w:rsidRDefault="000A0F6A" w:rsidP="00EA643B">
      <w:pPr>
        <w:pStyle w:val="Web"/>
        <w:spacing w:before="0" w:beforeAutospacing="0" w:after="0" w:afterAutospacing="0"/>
        <w:ind w:left="-426" w:right="-341"/>
        <w:jc w:val="both"/>
        <w:rPr>
          <w:rFonts w:ascii="Cambria" w:hAnsi="Cambria"/>
          <w:sz w:val="20"/>
          <w:szCs w:val="20"/>
        </w:rPr>
      </w:pPr>
      <w:r>
        <w:rPr>
          <w:rStyle w:val="a5"/>
          <w:rFonts w:ascii="Cambria" w:hAnsi="Cambria"/>
          <w:color w:val="333333"/>
          <w:sz w:val="20"/>
          <w:szCs w:val="20"/>
        </w:rPr>
        <w:t>ΘΕΜΑ</w:t>
      </w:r>
      <w:r w:rsidRPr="000A0F6A">
        <w:rPr>
          <w:rStyle w:val="a5"/>
          <w:rFonts w:ascii="Cambria" w:hAnsi="Cambria"/>
          <w:color w:val="333333"/>
          <w:sz w:val="20"/>
          <w:szCs w:val="20"/>
        </w:rPr>
        <w:t xml:space="preserve"> 1</w:t>
      </w:r>
      <w:r>
        <w:rPr>
          <w:rStyle w:val="a5"/>
          <w:rFonts w:ascii="Cambria" w:hAnsi="Cambria"/>
          <w:color w:val="333333"/>
          <w:sz w:val="20"/>
          <w:szCs w:val="20"/>
          <w:lang w:val="en-US"/>
        </w:rPr>
        <w:t>o</w:t>
      </w:r>
      <w:r>
        <w:rPr>
          <w:rStyle w:val="a5"/>
          <w:rFonts w:ascii="Cambria" w:hAnsi="Cambria"/>
          <w:color w:val="333333"/>
          <w:sz w:val="20"/>
          <w:szCs w:val="20"/>
        </w:rPr>
        <w:t>: Εκλογή αντιπροσώπων στη Γενική Συνέλευση του ΕΟΕΣ Εύξεινη Πόλη.</w:t>
      </w:r>
    </w:p>
    <w:p w:rsidR="000A0F6A" w:rsidRDefault="000A0F6A" w:rsidP="00EA643B">
      <w:pPr>
        <w:pStyle w:val="Web"/>
        <w:spacing w:before="0" w:beforeAutospacing="0" w:after="0" w:afterAutospacing="0"/>
        <w:ind w:left="-426" w:right="-341"/>
        <w:jc w:val="both"/>
        <w:rPr>
          <w:rFonts w:ascii="Cambria" w:hAnsi="Cambria"/>
          <w:sz w:val="20"/>
          <w:szCs w:val="20"/>
        </w:rPr>
      </w:pPr>
      <w:r>
        <w:rPr>
          <w:rFonts w:ascii="Cambria" w:hAnsi="Cambria"/>
          <w:sz w:val="20"/>
          <w:szCs w:val="20"/>
        </w:rPr>
        <w:t xml:space="preserve"> </w:t>
      </w:r>
    </w:p>
    <w:p w:rsidR="000A0F6A" w:rsidRDefault="000A0F6A" w:rsidP="00EA643B">
      <w:pPr>
        <w:ind w:left="-426" w:right="-341"/>
        <w:jc w:val="both"/>
        <w:rPr>
          <w:rFonts w:ascii="Cambria" w:hAnsi="Cambria"/>
          <w:bCs/>
          <w:sz w:val="20"/>
          <w:szCs w:val="20"/>
        </w:rPr>
      </w:pPr>
      <w:r>
        <w:rPr>
          <w:rFonts w:ascii="Cambria" w:hAnsi="Cambria"/>
          <w:bCs/>
          <w:sz w:val="20"/>
          <w:szCs w:val="20"/>
        </w:rPr>
        <w:t>Κυρία Πρόεδρε,</w:t>
      </w:r>
    </w:p>
    <w:p w:rsidR="000A0F6A" w:rsidRDefault="000A0F6A" w:rsidP="00EA643B">
      <w:pPr>
        <w:ind w:left="-426" w:right="-341"/>
        <w:jc w:val="both"/>
        <w:rPr>
          <w:rFonts w:ascii="Cambria" w:hAnsi="Cambria"/>
          <w:bCs/>
          <w:sz w:val="20"/>
          <w:szCs w:val="20"/>
        </w:rPr>
      </w:pPr>
      <w:r>
        <w:rPr>
          <w:rFonts w:ascii="Cambria" w:hAnsi="Cambria"/>
          <w:sz w:val="20"/>
          <w:szCs w:val="20"/>
        </w:rPr>
        <w:t>Πα</w:t>
      </w:r>
      <w:r>
        <w:rPr>
          <w:rFonts w:ascii="Cambria" w:hAnsi="Cambria"/>
          <w:bCs/>
          <w:sz w:val="20"/>
          <w:szCs w:val="20"/>
        </w:rPr>
        <w:t>ρακαλούμε όπως εισηγηθείτε σε προσεχή συνεδρίαση του Σώματος, θέμα που αφορά την εκλογή αντιπροσώπων στη Γενική Συνέλευση του ΕΟΕΣ Εύξεινη Πόλη, όπου ο Δήμος μας συμμετέχει, κατόπιν</w:t>
      </w:r>
      <w:r>
        <w:rPr>
          <w:rFonts w:ascii="Cambria" w:hAnsi="Cambria"/>
          <w:sz w:val="20"/>
          <w:szCs w:val="20"/>
        </w:rPr>
        <w:t xml:space="preserve"> της με αρ. 141/12-5-2011 απόφασης Δημοτικού Συμβουλίου</w:t>
      </w:r>
      <w:r>
        <w:rPr>
          <w:rFonts w:ascii="Cambria" w:hAnsi="Cambria"/>
          <w:bCs/>
          <w:sz w:val="20"/>
          <w:szCs w:val="20"/>
        </w:rPr>
        <w:t>.</w:t>
      </w:r>
    </w:p>
    <w:p w:rsidR="000A0F6A" w:rsidRDefault="000A0F6A" w:rsidP="00EA643B">
      <w:pPr>
        <w:ind w:left="-426" w:right="-341"/>
        <w:jc w:val="both"/>
        <w:rPr>
          <w:rFonts w:ascii="Cambria" w:hAnsi="Cambria"/>
          <w:bCs/>
          <w:sz w:val="20"/>
          <w:szCs w:val="20"/>
        </w:rPr>
      </w:pPr>
    </w:p>
    <w:p w:rsidR="000A0F6A" w:rsidRDefault="000A0F6A" w:rsidP="00EA643B">
      <w:pPr>
        <w:ind w:left="-426" w:right="-341"/>
        <w:jc w:val="both"/>
        <w:rPr>
          <w:rFonts w:ascii="Cambria" w:hAnsi="Cambria"/>
          <w:sz w:val="20"/>
          <w:szCs w:val="20"/>
        </w:rPr>
      </w:pPr>
      <w:r>
        <w:rPr>
          <w:rFonts w:ascii="Cambria" w:hAnsi="Cambria"/>
          <w:sz w:val="20"/>
          <w:szCs w:val="20"/>
        </w:rPr>
        <w:t>Οι Ευρωπαϊκοί Όμιλοι Εδαφικής Συνεργασίας (ΕΟΕΣ) από τη φύση τους έχουν αρμοδιότητες που εκτείνονται από τη σύναψη προγραμματικών συμβάσεων προς όφελος των μελών του, έως τη λειτουργία τους ως μηχανισμού εξασφάλισης σημαντικού μεριδίου των ανταγωνιστικών Ευρωπαϊκών Έργων, με ωφέλειες σε μεταφορά τεχνογνωσίας, εμπειριών αλλά κυρίως οικονομικών πόρων, για την υλοποίηση των Ευρωπαϊκών διασυνοριακών προγραμμάτων στα οποία μετέχουν τα μέλη του.</w:t>
      </w:r>
    </w:p>
    <w:p w:rsidR="000A0F6A" w:rsidRDefault="000A0F6A" w:rsidP="00EA643B">
      <w:pPr>
        <w:ind w:left="-426" w:right="-341"/>
        <w:jc w:val="both"/>
        <w:rPr>
          <w:rFonts w:ascii="Cambria" w:hAnsi="Cambria"/>
          <w:sz w:val="20"/>
          <w:szCs w:val="20"/>
        </w:rPr>
      </w:pPr>
    </w:p>
    <w:p w:rsidR="000A0F6A" w:rsidRDefault="000A0F6A" w:rsidP="00EA643B">
      <w:pPr>
        <w:ind w:left="-426" w:right="-341"/>
        <w:jc w:val="both"/>
        <w:rPr>
          <w:rFonts w:ascii="Cambria" w:hAnsi="Cambria"/>
          <w:sz w:val="20"/>
          <w:szCs w:val="20"/>
        </w:rPr>
      </w:pPr>
      <w:r>
        <w:rPr>
          <w:rFonts w:ascii="Cambria" w:hAnsi="Cambria"/>
          <w:sz w:val="20"/>
          <w:szCs w:val="20"/>
        </w:rPr>
        <w:t>Σε συνέχεια του με αρ. πρωτ.: 30669/6-8-2020 έγγραφο του Ευρωπαϊκού Ομίλου Εδαφικής Συνεργασίας ΕΟΕΣ Εύξεινη Πόλη, ο Δήμος πρέπει να πάρει απόφαση, μέσω του Δημοτικού Συμβουλίου για τα μέλη που θα τον εκπροσωπήσουν.</w:t>
      </w:r>
    </w:p>
    <w:p w:rsidR="000A0F6A" w:rsidRDefault="000A0F6A" w:rsidP="00EA643B">
      <w:pPr>
        <w:ind w:left="-426" w:right="-341"/>
        <w:jc w:val="both"/>
        <w:rPr>
          <w:rFonts w:ascii="Cambria" w:hAnsi="Cambria"/>
          <w:sz w:val="20"/>
          <w:szCs w:val="20"/>
        </w:rPr>
      </w:pPr>
    </w:p>
    <w:p w:rsidR="000A0F6A" w:rsidRDefault="000A0F6A" w:rsidP="00EA643B">
      <w:pPr>
        <w:ind w:left="-426" w:right="-341"/>
        <w:jc w:val="both"/>
        <w:rPr>
          <w:rFonts w:ascii="Cambria" w:hAnsi="Cambria"/>
          <w:sz w:val="20"/>
          <w:szCs w:val="20"/>
        </w:rPr>
      </w:pPr>
      <w:r>
        <w:rPr>
          <w:rFonts w:ascii="Cambria" w:hAnsi="Cambria"/>
          <w:sz w:val="20"/>
          <w:szCs w:val="20"/>
        </w:rPr>
        <w:t>Σύμφωνα με το άρθρο 12 του καταστατικού ο φορέας εκπροσωπείται από τέσσερα (4) μέλη:</w:t>
      </w:r>
    </w:p>
    <w:p w:rsidR="000A0F6A" w:rsidRDefault="000A0F6A" w:rsidP="00EA643B">
      <w:pPr>
        <w:ind w:left="-426" w:right="-341"/>
        <w:jc w:val="both"/>
        <w:rPr>
          <w:rFonts w:ascii="Cambria" w:hAnsi="Cambria"/>
          <w:sz w:val="20"/>
          <w:szCs w:val="20"/>
        </w:rPr>
      </w:pPr>
    </w:p>
    <w:p w:rsidR="000A0F6A" w:rsidRDefault="000A0F6A" w:rsidP="00EA643B">
      <w:pPr>
        <w:numPr>
          <w:ilvl w:val="0"/>
          <w:numId w:val="1"/>
        </w:numPr>
        <w:ind w:left="0" w:right="-341"/>
        <w:jc w:val="both"/>
        <w:rPr>
          <w:rFonts w:ascii="Cambria" w:hAnsi="Cambria"/>
          <w:sz w:val="20"/>
          <w:szCs w:val="20"/>
        </w:rPr>
      </w:pPr>
      <w:r>
        <w:rPr>
          <w:rFonts w:ascii="Cambria" w:hAnsi="Cambria"/>
          <w:sz w:val="20"/>
          <w:szCs w:val="20"/>
        </w:rPr>
        <w:t>Ο πρώτος είναι ο Δήμαρχος ή εκπρόσωπός του, όπως υποδεικνύεται από αυτόν.</w:t>
      </w:r>
    </w:p>
    <w:p w:rsidR="000A0F6A" w:rsidRDefault="000A0F6A" w:rsidP="00EA643B">
      <w:pPr>
        <w:numPr>
          <w:ilvl w:val="0"/>
          <w:numId w:val="1"/>
        </w:numPr>
        <w:ind w:left="0" w:right="-341"/>
        <w:jc w:val="both"/>
        <w:rPr>
          <w:rFonts w:ascii="Cambria" w:hAnsi="Cambria"/>
          <w:sz w:val="20"/>
          <w:szCs w:val="20"/>
        </w:rPr>
      </w:pPr>
      <w:r>
        <w:rPr>
          <w:rFonts w:ascii="Cambria" w:hAnsi="Cambria"/>
          <w:sz w:val="20"/>
          <w:szCs w:val="20"/>
        </w:rPr>
        <w:t>Ο δεύτερος εκπρόσωπος προτείνεται από την παράταξη με την οποία εξελέγη ο Δήμαρχος ή από τις συμπράττουσες παρατάξεις.</w:t>
      </w:r>
    </w:p>
    <w:p w:rsidR="000A0F6A" w:rsidRDefault="000A0F6A" w:rsidP="00EA643B">
      <w:pPr>
        <w:numPr>
          <w:ilvl w:val="0"/>
          <w:numId w:val="1"/>
        </w:numPr>
        <w:ind w:left="0" w:right="-341"/>
        <w:jc w:val="both"/>
        <w:rPr>
          <w:rFonts w:ascii="Cambria" w:hAnsi="Cambria"/>
          <w:sz w:val="20"/>
          <w:szCs w:val="20"/>
        </w:rPr>
      </w:pPr>
      <w:r>
        <w:rPr>
          <w:rFonts w:ascii="Cambria" w:hAnsi="Cambria"/>
          <w:sz w:val="20"/>
          <w:szCs w:val="20"/>
        </w:rPr>
        <w:t>Ο τρίτος εκπρόσωπος προτείνεται από τις υπόλοιπες παρατάξεις και υποδεικνύεται από το Δημοτικό Συμβούλιο.</w:t>
      </w:r>
    </w:p>
    <w:p w:rsidR="000A0F6A" w:rsidRDefault="000A0F6A" w:rsidP="00EA643B">
      <w:pPr>
        <w:numPr>
          <w:ilvl w:val="0"/>
          <w:numId w:val="1"/>
        </w:numPr>
        <w:ind w:left="0" w:right="-341"/>
        <w:jc w:val="both"/>
        <w:rPr>
          <w:rFonts w:ascii="Cambria" w:hAnsi="Cambria"/>
          <w:sz w:val="20"/>
          <w:szCs w:val="20"/>
        </w:rPr>
      </w:pPr>
      <w:r>
        <w:rPr>
          <w:rFonts w:ascii="Cambria" w:hAnsi="Cambria"/>
          <w:sz w:val="20"/>
          <w:szCs w:val="20"/>
        </w:rPr>
        <w:t>Ο τέταρτος εκπρόσωπος υποδεικνύεται από το Δημοτικό Συμβούλιο.</w:t>
      </w:r>
    </w:p>
    <w:p w:rsidR="000A0F6A" w:rsidRDefault="000A0F6A" w:rsidP="00EA643B">
      <w:pPr>
        <w:ind w:left="-426" w:right="-341"/>
        <w:jc w:val="both"/>
        <w:rPr>
          <w:rFonts w:ascii="Cambria" w:hAnsi="Cambria"/>
          <w:sz w:val="20"/>
          <w:szCs w:val="20"/>
        </w:rPr>
      </w:pPr>
    </w:p>
    <w:p w:rsidR="000A0F6A" w:rsidRDefault="000A0F6A" w:rsidP="00EA643B">
      <w:pPr>
        <w:ind w:left="-426" w:right="-341"/>
        <w:jc w:val="both"/>
        <w:rPr>
          <w:rFonts w:ascii="Cambria" w:hAnsi="Cambria"/>
          <w:sz w:val="20"/>
          <w:szCs w:val="20"/>
        </w:rPr>
      </w:pPr>
      <w:r>
        <w:rPr>
          <w:rFonts w:ascii="Cambria" w:hAnsi="Cambria"/>
          <w:sz w:val="20"/>
          <w:szCs w:val="20"/>
        </w:rPr>
        <w:t>Ο ΕΟΕΣ Εύξεινη Πόλη προγραμματίζει εκλογοαπολογιστική Γενική Συνέλευση τον προσεχή Οκτώβρη και τα μέλη θα ενημερωθούν με ειδική πρόσκληση.</w:t>
      </w:r>
    </w:p>
    <w:p w:rsidR="000A0F6A" w:rsidRDefault="000A0F6A" w:rsidP="00EA643B">
      <w:pPr>
        <w:ind w:left="-426" w:right="-341"/>
        <w:jc w:val="both"/>
        <w:rPr>
          <w:rFonts w:ascii="Cambria" w:hAnsi="Cambria"/>
          <w:sz w:val="20"/>
          <w:szCs w:val="20"/>
        </w:rPr>
      </w:pPr>
    </w:p>
    <w:p w:rsidR="000A0F6A" w:rsidRDefault="000A0F6A" w:rsidP="00EA643B">
      <w:pPr>
        <w:ind w:left="-567" w:right="-341" w:firstLine="141"/>
        <w:jc w:val="both"/>
        <w:rPr>
          <w:rFonts w:ascii="Cambria" w:hAnsi="Cambria"/>
          <w:sz w:val="20"/>
          <w:szCs w:val="20"/>
        </w:rPr>
      </w:pPr>
      <w:r>
        <w:rPr>
          <w:rFonts w:ascii="Cambria" w:hAnsi="Cambria"/>
          <w:sz w:val="20"/>
          <w:szCs w:val="20"/>
        </w:rPr>
        <w:t>Ύστερα από τα ανωτέρω, παρακαλούμε να αποφασίσετε σχετικά.</w:t>
      </w:r>
    </w:p>
    <w:p w:rsidR="000A0F6A" w:rsidRDefault="000A0F6A" w:rsidP="00EA643B">
      <w:pPr>
        <w:ind w:left="-567" w:right="-341" w:firstLine="141"/>
        <w:jc w:val="both"/>
        <w:rPr>
          <w:rFonts w:ascii="Cambria" w:hAnsi="Cambria"/>
          <w:sz w:val="20"/>
          <w:szCs w:val="20"/>
        </w:rPr>
      </w:pPr>
    </w:p>
    <w:p w:rsidR="000A0F6A" w:rsidRDefault="000A0F6A" w:rsidP="00EA643B">
      <w:pPr>
        <w:ind w:left="1985" w:right="-198" w:firstLine="141"/>
        <w:jc w:val="center"/>
        <w:rPr>
          <w:rFonts w:ascii="Cambria" w:hAnsi="Cambria"/>
          <w:bCs/>
          <w:sz w:val="20"/>
          <w:szCs w:val="20"/>
        </w:rPr>
      </w:pPr>
      <w:r>
        <w:rPr>
          <w:rFonts w:ascii="Cambria" w:hAnsi="Cambria"/>
          <w:bCs/>
          <w:sz w:val="20"/>
          <w:szCs w:val="20"/>
        </w:rPr>
        <w:t>Ο ΔΗΜΑΡΧΟΣ</w:t>
      </w:r>
    </w:p>
    <w:p w:rsidR="000A0F6A" w:rsidRDefault="000A0F6A" w:rsidP="00EA643B">
      <w:pPr>
        <w:ind w:left="1985" w:right="-198" w:firstLine="141"/>
        <w:jc w:val="center"/>
        <w:rPr>
          <w:rFonts w:ascii="Cambria" w:hAnsi="Cambria"/>
          <w:bCs/>
          <w:sz w:val="20"/>
          <w:szCs w:val="20"/>
        </w:rPr>
      </w:pPr>
    </w:p>
    <w:p w:rsidR="000A0F6A" w:rsidRDefault="000A0F6A" w:rsidP="00EA643B">
      <w:pPr>
        <w:ind w:left="1985" w:right="-198" w:firstLine="141"/>
        <w:jc w:val="center"/>
        <w:rPr>
          <w:rFonts w:ascii="Cambria" w:hAnsi="Cambria"/>
          <w:bCs/>
          <w:sz w:val="20"/>
          <w:szCs w:val="20"/>
        </w:rPr>
      </w:pPr>
      <w:r>
        <w:rPr>
          <w:rFonts w:ascii="Cambria" w:hAnsi="Cambria"/>
          <w:bCs/>
          <w:sz w:val="20"/>
          <w:szCs w:val="20"/>
        </w:rPr>
        <w:t>ΣΠΥΡΙΔΩΝ Ι. ΒΡΕΤΤΟΣ</w:t>
      </w:r>
    </w:p>
    <w:p w:rsidR="000A0F6A" w:rsidRDefault="000A0F6A" w:rsidP="00EA643B">
      <w:pPr>
        <w:rPr>
          <w:rFonts w:ascii="Cambria" w:hAnsi="Cambria"/>
          <w:bCs/>
          <w:sz w:val="20"/>
          <w:szCs w:val="20"/>
        </w:rPr>
      </w:pPr>
      <w:r>
        <w:rPr>
          <w:rFonts w:ascii="Cambria" w:hAnsi="Cambria"/>
          <w:bCs/>
          <w:sz w:val="20"/>
          <w:szCs w:val="20"/>
        </w:rPr>
        <w:br w:type="page"/>
      </w:r>
    </w:p>
    <w:p w:rsidR="000A0F6A" w:rsidRDefault="000A0F6A" w:rsidP="00EA643B">
      <w:pPr>
        <w:ind w:left="1985" w:right="-198" w:firstLine="141"/>
        <w:jc w:val="center"/>
        <w:rPr>
          <w:rFonts w:ascii="Cambria" w:hAnsi="Cambria"/>
          <w:bCs/>
          <w:sz w:val="20"/>
          <w:szCs w:val="20"/>
        </w:rPr>
      </w:pPr>
    </w:p>
    <w:p w:rsidR="000A0F6A" w:rsidRPr="000A7EAF" w:rsidRDefault="000A0F6A" w:rsidP="00EA643B"/>
    <w:p w:rsidR="007629BE" w:rsidRDefault="007629BE" w:rsidP="00EA643B">
      <w:pPr>
        <w:rPr>
          <w:rFonts w:ascii="Verdana" w:hAnsi="Verdana"/>
          <w:b/>
          <w:sz w:val="20"/>
          <w:szCs w:val="20"/>
        </w:rPr>
      </w:pPr>
      <w:r>
        <w:rPr>
          <w:rFonts w:ascii="Verdana" w:hAnsi="Verdana"/>
          <w:b/>
          <w:sz w:val="20"/>
          <w:szCs w:val="20"/>
        </w:rPr>
        <w:t>2</w:t>
      </w:r>
      <w:r w:rsidRPr="007629BE">
        <w:rPr>
          <w:rFonts w:ascii="Verdana" w:hAnsi="Verdana"/>
          <w:b/>
          <w:sz w:val="20"/>
          <w:szCs w:val="20"/>
          <w:vertAlign w:val="superscript"/>
        </w:rPr>
        <w:t>Ο</w:t>
      </w:r>
      <w:r>
        <w:rPr>
          <w:rFonts w:ascii="Verdana" w:hAnsi="Verdana"/>
          <w:b/>
          <w:sz w:val="20"/>
          <w:szCs w:val="20"/>
        </w:rPr>
        <w:t xml:space="preserve"> </w:t>
      </w:r>
    </w:p>
    <w:tbl>
      <w:tblPr>
        <w:tblW w:w="967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08"/>
        <w:gridCol w:w="3558"/>
        <w:gridCol w:w="1209"/>
      </w:tblGrid>
      <w:tr w:rsidR="007629BE" w:rsidTr="007629BE">
        <w:trPr>
          <w:trHeight w:val="821"/>
          <w:jc w:val="center"/>
        </w:trPr>
        <w:tc>
          <w:tcPr>
            <w:tcW w:w="4908" w:type="dxa"/>
            <w:vMerge w:val="restart"/>
            <w:tcBorders>
              <w:top w:val="single" w:sz="4" w:space="0" w:color="auto"/>
              <w:left w:val="single" w:sz="4" w:space="0" w:color="auto"/>
              <w:bottom w:val="single" w:sz="4" w:space="0" w:color="auto"/>
              <w:right w:val="single" w:sz="4" w:space="0" w:color="auto"/>
            </w:tcBorders>
          </w:tcPr>
          <w:p w:rsidR="007629BE" w:rsidRDefault="007629BE" w:rsidP="00EA643B">
            <w:pPr>
              <w:pStyle w:val="a3"/>
              <w:ind w:firstLine="146"/>
              <w:jc w:val="center"/>
              <w:rPr>
                <w:rFonts w:ascii="Verdana" w:hAnsi="Verdana" w:cs="Arial"/>
                <w:b/>
                <w:bCs/>
                <w:sz w:val="22"/>
                <w:szCs w:val="22"/>
              </w:rPr>
            </w:pPr>
          </w:p>
          <w:p w:rsidR="007629BE" w:rsidRDefault="007629BE" w:rsidP="00EA643B">
            <w:pPr>
              <w:rPr>
                <w:rFonts w:ascii="Verdana" w:hAnsi="Verdana"/>
              </w:rPr>
            </w:pPr>
          </w:p>
          <w:p w:rsidR="007629BE" w:rsidRDefault="007629BE" w:rsidP="00EA643B">
            <w:pPr>
              <w:tabs>
                <w:tab w:val="left" w:pos="1680"/>
              </w:tabs>
              <w:rPr>
                <w:rFonts w:ascii="Verdana" w:hAnsi="Verdana"/>
              </w:rPr>
            </w:pPr>
            <w:r>
              <w:rPr>
                <w:rFonts w:ascii="Verdana" w:hAnsi="Verdana"/>
                <w:noProof/>
                <w:color w:val="000000"/>
              </w:rPr>
              <w:drawing>
                <wp:inline distT="0" distB="0" distL="0" distR="0" wp14:anchorId="35C0D73E" wp14:editId="420E467B">
                  <wp:extent cx="3027045" cy="1750060"/>
                  <wp:effectExtent l="0" t="0" r="1905" b="2540"/>
                  <wp:docPr id="13" name="Εικόνα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045" cy="1750060"/>
                          </a:xfrm>
                          <a:prstGeom prst="rect">
                            <a:avLst/>
                          </a:prstGeom>
                          <a:noFill/>
                          <a:ln>
                            <a:noFill/>
                          </a:ln>
                        </pic:spPr>
                      </pic:pic>
                    </a:graphicData>
                  </a:graphic>
                </wp:inline>
              </w:drawing>
            </w:r>
          </w:p>
        </w:tc>
        <w:tc>
          <w:tcPr>
            <w:tcW w:w="3558" w:type="dxa"/>
            <w:tcBorders>
              <w:top w:val="single" w:sz="4" w:space="0" w:color="auto"/>
              <w:left w:val="single" w:sz="4" w:space="0" w:color="auto"/>
              <w:bottom w:val="single" w:sz="4" w:space="0" w:color="auto"/>
              <w:right w:val="single" w:sz="4" w:space="0" w:color="auto"/>
            </w:tcBorders>
            <w:hideMark/>
          </w:tcPr>
          <w:p w:rsidR="007629BE" w:rsidRDefault="007629BE" w:rsidP="00EA643B">
            <w:pPr>
              <w:pStyle w:val="a3"/>
              <w:ind w:right="213"/>
              <w:jc w:val="center"/>
              <w:rPr>
                <w:rFonts w:ascii="Verdana" w:hAnsi="Verdana" w:cs="Arial"/>
                <w:b/>
                <w:bCs/>
                <w:color w:val="000000"/>
                <w:sz w:val="22"/>
                <w:szCs w:val="22"/>
              </w:rPr>
            </w:pPr>
            <w:r>
              <w:rPr>
                <w:rFonts w:ascii="Verdana" w:hAnsi="Verdana" w:cs="Arial"/>
                <w:b/>
                <w:bCs/>
                <w:color w:val="000000"/>
              </w:rPr>
              <w:t>ΔΗΜΟΣ ΑΧΑΡΝΩΝ</w:t>
            </w:r>
          </w:p>
          <w:p w:rsidR="007629BE" w:rsidRDefault="007629BE" w:rsidP="00EA643B">
            <w:pPr>
              <w:pStyle w:val="a3"/>
              <w:ind w:right="213"/>
              <w:jc w:val="center"/>
              <w:rPr>
                <w:rFonts w:ascii="Verdana" w:hAnsi="Verdana" w:cs="Arial"/>
                <w:b/>
                <w:bCs/>
                <w:color w:val="000000"/>
              </w:rPr>
            </w:pPr>
            <w:r>
              <w:rPr>
                <w:rFonts w:ascii="Verdana" w:eastAsia="Batang" w:hAnsi="Verdana" w:cs="Arial"/>
                <w:b/>
              </w:rPr>
              <w:t>Σύστημα Διαχείρισης Ποιότητας</w:t>
            </w:r>
          </w:p>
          <w:p w:rsidR="007629BE" w:rsidRDefault="007629BE" w:rsidP="00EA643B">
            <w:pPr>
              <w:pStyle w:val="a3"/>
              <w:ind w:right="213"/>
              <w:jc w:val="center"/>
              <w:rPr>
                <w:rFonts w:ascii="Verdana" w:hAnsi="Verdana" w:cs="Arial"/>
                <w:b/>
                <w:bCs/>
              </w:rPr>
            </w:pPr>
            <w:r>
              <w:rPr>
                <w:rFonts w:ascii="Verdana" w:hAnsi="Verdana" w:cs="Arial"/>
                <w:b/>
                <w:bCs/>
                <w:color w:val="000000"/>
              </w:rPr>
              <w:t>ISO 9001 : 2008</w:t>
            </w:r>
          </w:p>
        </w:tc>
        <w:tc>
          <w:tcPr>
            <w:tcW w:w="1209" w:type="dxa"/>
            <w:tcBorders>
              <w:top w:val="single" w:sz="4" w:space="0" w:color="auto"/>
              <w:left w:val="single" w:sz="4" w:space="0" w:color="auto"/>
              <w:bottom w:val="single" w:sz="4" w:space="0" w:color="auto"/>
              <w:right w:val="single" w:sz="4" w:space="0" w:color="auto"/>
            </w:tcBorders>
            <w:hideMark/>
          </w:tcPr>
          <w:p w:rsidR="007629BE" w:rsidRDefault="007629BE" w:rsidP="00EA643B">
            <w:pPr>
              <w:pStyle w:val="a3"/>
              <w:ind w:right="213"/>
              <w:jc w:val="center"/>
              <w:rPr>
                <w:rFonts w:ascii="Verdana" w:hAnsi="Verdana" w:cs="Arial"/>
                <w:b/>
                <w:bCs/>
              </w:rPr>
            </w:pPr>
            <w:r>
              <w:rPr>
                <w:rFonts w:ascii="Verdana" w:hAnsi="Verdana" w:cs="Arial"/>
                <w:noProof/>
              </w:rPr>
              <w:drawing>
                <wp:inline distT="0" distB="0" distL="0" distR="0" wp14:anchorId="38B2B82C" wp14:editId="3B504182">
                  <wp:extent cx="614680" cy="741045"/>
                  <wp:effectExtent l="0" t="0" r="0" b="1905"/>
                  <wp:docPr id="12" name="Εικόνα 12" descr="C:\Users\dhmsymuser1\AppData\ngeorg.ACHARNES-NET\Επιφάνεια εργασίας\BVlogo2.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hmsymuser1\AppData\ngeorg.ACHARNES-NET\Επιφάνεια εργασίας\BVlogo2.5cm.jpg"/>
                          <pic:cNvPicPr>
                            <a:picLocks noChangeAspect="1" noChangeArrowheads="1"/>
                          </pic:cNvPicPr>
                        </pic:nvPicPr>
                        <pic:blipFill>
                          <a:blip r:embed="rId9" r:link="rId10" cstate="print">
                            <a:lum bright="-30000" contrast="40000"/>
                            <a:grayscl/>
                            <a:extLst>
                              <a:ext uri="{28A0092B-C50C-407E-A947-70E740481C1C}">
                                <a14:useLocalDpi xmlns:a14="http://schemas.microsoft.com/office/drawing/2010/main" val="0"/>
                              </a:ext>
                            </a:extLst>
                          </a:blip>
                          <a:srcRect/>
                          <a:stretch>
                            <a:fillRect/>
                          </a:stretch>
                        </pic:blipFill>
                        <pic:spPr bwMode="auto">
                          <a:xfrm>
                            <a:off x="0" y="0"/>
                            <a:ext cx="614680" cy="741045"/>
                          </a:xfrm>
                          <a:prstGeom prst="rect">
                            <a:avLst/>
                          </a:prstGeom>
                          <a:noFill/>
                          <a:ln>
                            <a:noFill/>
                          </a:ln>
                        </pic:spPr>
                      </pic:pic>
                    </a:graphicData>
                  </a:graphic>
                </wp:inline>
              </w:drawing>
            </w:r>
          </w:p>
        </w:tc>
      </w:tr>
      <w:tr w:rsidR="007629BE" w:rsidTr="007629BE">
        <w:trPr>
          <w:trHeight w:val="1067"/>
          <w:jc w:val="center"/>
        </w:trPr>
        <w:tc>
          <w:tcPr>
            <w:tcW w:w="4908" w:type="dxa"/>
            <w:vMerge/>
            <w:tcBorders>
              <w:top w:val="single" w:sz="4" w:space="0" w:color="auto"/>
              <w:left w:val="single" w:sz="4" w:space="0" w:color="auto"/>
              <w:bottom w:val="single" w:sz="4" w:space="0" w:color="auto"/>
              <w:right w:val="single" w:sz="4" w:space="0" w:color="auto"/>
            </w:tcBorders>
            <w:vAlign w:val="center"/>
            <w:hideMark/>
          </w:tcPr>
          <w:p w:rsidR="007629BE" w:rsidRDefault="007629BE" w:rsidP="00EA643B">
            <w:pPr>
              <w:rPr>
                <w:rFonts w:ascii="Verdana" w:hAnsi="Verdana"/>
              </w:rPr>
            </w:pPr>
          </w:p>
        </w:tc>
        <w:tc>
          <w:tcPr>
            <w:tcW w:w="4767" w:type="dxa"/>
            <w:gridSpan w:val="2"/>
            <w:tcBorders>
              <w:top w:val="single" w:sz="4" w:space="0" w:color="auto"/>
              <w:left w:val="single" w:sz="4" w:space="0" w:color="auto"/>
              <w:bottom w:val="single" w:sz="4" w:space="0" w:color="auto"/>
              <w:right w:val="single" w:sz="4" w:space="0" w:color="auto"/>
            </w:tcBorders>
          </w:tcPr>
          <w:p w:rsidR="007629BE" w:rsidRDefault="007629BE" w:rsidP="00EA643B">
            <w:pPr>
              <w:jc w:val="center"/>
              <w:rPr>
                <w:rFonts w:ascii="Verdana" w:hAnsi="Verdana" w:cs="Arial"/>
                <w:b/>
                <w:sz w:val="22"/>
                <w:szCs w:val="22"/>
              </w:rPr>
            </w:pPr>
          </w:p>
          <w:p w:rsidR="007629BE" w:rsidRDefault="007629BE" w:rsidP="00EA643B">
            <w:pPr>
              <w:pStyle w:val="a3"/>
              <w:ind w:firstLine="146"/>
              <w:jc w:val="center"/>
              <w:rPr>
                <w:rFonts w:ascii="Verdana" w:hAnsi="Verdana" w:cs="Arial"/>
                <w:b/>
                <w:sz w:val="22"/>
                <w:szCs w:val="22"/>
              </w:rPr>
            </w:pPr>
            <w:r>
              <w:rPr>
                <w:rFonts w:ascii="Verdana" w:hAnsi="Verdana" w:cs="Arial"/>
                <w:b/>
              </w:rPr>
              <w:t>Αχαρνές,      27/08/2020</w:t>
            </w:r>
          </w:p>
          <w:p w:rsidR="007629BE" w:rsidRDefault="007629BE" w:rsidP="00EA643B">
            <w:pPr>
              <w:pStyle w:val="a3"/>
              <w:rPr>
                <w:rFonts w:ascii="Verdana" w:hAnsi="Verdana" w:cs="Arial"/>
                <w:b/>
              </w:rPr>
            </w:pPr>
          </w:p>
          <w:p w:rsidR="007629BE" w:rsidRDefault="007629BE" w:rsidP="00EA643B">
            <w:pPr>
              <w:pStyle w:val="a3"/>
              <w:rPr>
                <w:rFonts w:ascii="Verdana" w:hAnsi="Verdana" w:cs="Arial"/>
              </w:rPr>
            </w:pPr>
            <w:r>
              <w:rPr>
                <w:rFonts w:ascii="Verdana" w:hAnsi="Verdana" w:cs="Arial"/>
                <w:b/>
              </w:rPr>
              <w:t>Προς</w:t>
            </w:r>
            <w:r>
              <w:rPr>
                <w:rFonts w:ascii="Verdana" w:hAnsi="Verdana" w:cs="Arial"/>
              </w:rPr>
              <w:t xml:space="preserve"> : Πρόεδρο Δημοτικού Συμβουλίου</w:t>
            </w:r>
          </w:p>
          <w:p w:rsidR="007629BE" w:rsidRDefault="007629BE" w:rsidP="00EA643B">
            <w:pPr>
              <w:pStyle w:val="a3"/>
              <w:rPr>
                <w:rFonts w:ascii="Verdana" w:hAnsi="Verdana" w:cs="Arial"/>
              </w:rPr>
            </w:pPr>
            <w:r>
              <w:rPr>
                <w:rFonts w:ascii="Verdana" w:hAnsi="Verdana" w:cs="Arial"/>
              </w:rPr>
              <w:t xml:space="preserve">            Αχαρνών </w:t>
            </w:r>
          </w:p>
          <w:p w:rsidR="007629BE" w:rsidRDefault="007629BE" w:rsidP="00EA643B">
            <w:pPr>
              <w:pStyle w:val="a3"/>
              <w:ind w:firstLine="146"/>
              <w:rPr>
                <w:rFonts w:ascii="Verdana" w:hAnsi="Verdana" w:cs="Arial"/>
              </w:rPr>
            </w:pPr>
            <w:r>
              <w:rPr>
                <w:rFonts w:ascii="Verdana" w:hAnsi="Verdana" w:cs="Arial"/>
              </w:rPr>
              <w:t xml:space="preserve">         Κα. Κατσανδρή Χρηστίνα</w:t>
            </w:r>
          </w:p>
          <w:p w:rsidR="007629BE" w:rsidRDefault="007629BE" w:rsidP="00EA643B">
            <w:pPr>
              <w:pStyle w:val="a3"/>
              <w:rPr>
                <w:rFonts w:ascii="Verdana" w:hAnsi="Verdana" w:cs="Arial"/>
              </w:rPr>
            </w:pPr>
          </w:p>
          <w:p w:rsidR="007629BE" w:rsidRDefault="007629BE" w:rsidP="00EA643B">
            <w:pPr>
              <w:pStyle w:val="a3"/>
              <w:ind w:left="60"/>
              <w:rPr>
                <w:rFonts w:ascii="Verdana" w:hAnsi="Verdana" w:cs="Arial"/>
              </w:rPr>
            </w:pPr>
            <w:r>
              <w:rPr>
                <w:rFonts w:ascii="Verdana" w:hAnsi="Verdana" w:cs="Arial"/>
                <w:b/>
              </w:rPr>
              <w:t>Κοιν.</w:t>
            </w:r>
            <w:r>
              <w:rPr>
                <w:rFonts w:ascii="Verdana" w:hAnsi="Verdana" w:cs="Arial"/>
              </w:rPr>
              <w:t xml:space="preserve"> :  1. Ιδιαίτερο Γραφείο Δημάρχου</w:t>
            </w:r>
          </w:p>
          <w:p w:rsidR="007629BE" w:rsidRDefault="007629BE" w:rsidP="00EA643B">
            <w:pPr>
              <w:pStyle w:val="a3"/>
              <w:ind w:left="60"/>
              <w:rPr>
                <w:rFonts w:ascii="Verdana" w:hAnsi="Verdana" w:cs="Arial"/>
              </w:rPr>
            </w:pPr>
            <w:r>
              <w:rPr>
                <w:rFonts w:ascii="Verdana" w:hAnsi="Verdana" w:cs="Arial"/>
                <w:b/>
              </w:rPr>
              <w:t xml:space="preserve">             </w:t>
            </w:r>
            <w:r>
              <w:rPr>
                <w:rFonts w:ascii="Verdana" w:hAnsi="Verdana" w:cs="Arial"/>
              </w:rPr>
              <w:t>2. Γραφείο Γενικού Γραμματέα</w:t>
            </w:r>
          </w:p>
        </w:tc>
      </w:tr>
    </w:tbl>
    <w:p w:rsidR="007629BE" w:rsidRDefault="007629BE" w:rsidP="00EA643B">
      <w:pPr>
        <w:widowControl w:val="0"/>
        <w:autoSpaceDE w:val="0"/>
        <w:autoSpaceDN w:val="0"/>
        <w:adjustRightInd w:val="0"/>
        <w:jc w:val="center"/>
        <w:rPr>
          <w:rFonts w:ascii="Verdana" w:hAnsi="Verdana"/>
          <w:color w:val="000000"/>
          <w:lang w:eastAsia="en-US"/>
        </w:rPr>
      </w:pPr>
    </w:p>
    <w:p w:rsidR="007629BE" w:rsidRDefault="007629BE" w:rsidP="00EA643B">
      <w:pPr>
        <w:widowControl w:val="0"/>
        <w:autoSpaceDE w:val="0"/>
        <w:autoSpaceDN w:val="0"/>
        <w:adjustRightInd w:val="0"/>
        <w:jc w:val="center"/>
        <w:rPr>
          <w:rFonts w:ascii="Verdana" w:hAnsi="Verdana"/>
          <w:color w:val="000000"/>
          <w:lang w:eastAsia="en-US"/>
        </w:rPr>
      </w:pPr>
    </w:p>
    <w:p w:rsidR="007629BE" w:rsidRDefault="007629BE" w:rsidP="00EA643B">
      <w:pPr>
        <w:pStyle w:val="7"/>
        <w:spacing w:before="0"/>
        <w:jc w:val="center"/>
        <w:rPr>
          <w:rFonts w:ascii="Verdana" w:hAnsi="Verdana" w:cs="Arial"/>
          <w:b/>
          <w:color w:val="auto"/>
        </w:rPr>
      </w:pPr>
      <w:r>
        <w:rPr>
          <w:rFonts w:ascii="Verdana" w:hAnsi="Verdana" w:cs="Arial"/>
          <w:b/>
        </w:rPr>
        <w:t>Ε Ι ΣΗ Γ Η ΣΗ</w:t>
      </w:r>
    </w:p>
    <w:p w:rsidR="007629BE" w:rsidRDefault="007629BE" w:rsidP="00EA643B">
      <w:pPr>
        <w:rPr>
          <w:rFonts w:ascii="Verdana" w:hAnsi="Verdana" w:cs="Arial"/>
        </w:rPr>
      </w:pPr>
    </w:p>
    <w:p w:rsidR="007629BE" w:rsidRDefault="007629BE" w:rsidP="00EA643B">
      <w:pPr>
        <w:jc w:val="both"/>
        <w:rPr>
          <w:rFonts w:ascii="Verdana" w:hAnsi="Verdana" w:cs="Arial"/>
          <w:b/>
          <w:i/>
          <w:sz w:val="22"/>
          <w:szCs w:val="22"/>
        </w:rPr>
      </w:pPr>
      <w:r>
        <w:rPr>
          <w:rFonts w:ascii="Verdana" w:hAnsi="Verdana" w:cs="Arial"/>
          <w:b/>
        </w:rPr>
        <w:t xml:space="preserve">Θέμα : </w:t>
      </w:r>
      <w:r>
        <w:rPr>
          <w:rFonts w:ascii="Verdana" w:hAnsi="Verdana" w:cs="Arial"/>
          <w:b/>
          <w:bCs/>
          <w:sz w:val="22"/>
          <w:szCs w:val="22"/>
        </w:rPr>
        <w:t>«</w:t>
      </w:r>
      <w:r>
        <w:rPr>
          <w:rFonts w:ascii="Verdana" w:hAnsi="Verdana" w:cs="Arial"/>
          <w:b/>
        </w:rPr>
        <w:t xml:space="preserve">Αντικατάσταση μέλους Διοικητικού Συμβουλίου του Ν.Π.Ι.Δ. </w:t>
      </w:r>
      <w:r>
        <w:rPr>
          <w:rFonts w:ascii="Verdana" w:hAnsi="Verdana" w:cs="Arial"/>
          <w:b/>
          <w:i/>
          <w:iCs/>
        </w:rPr>
        <w:t>Δημοτική Κοινωφελής Επιχείρηση Αχαρνών (ΔΗ.Κ.Ε.Α)</w:t>
      </w:r>
      <w:r>
        <w:rPr>
          <w:rFonts w:ascii="Verdana" w:hAnsi="Verdana" w:cs="Arial"/>
          <w:b/>
          <w:bCs/>
          <w:sz w:val="22"/>
          <w:szCs w:val="22"/>
        </w:rPr>
        <w:t>».</w:t>
      </w:r>
    </w:p>
    <w:p w:rsidR="007629BE" w:rsidRDefault="007629BE" w:rsidP="00EA643B">
      <w:pPr>
        <w:rPr>
          <w:rFonts w:ascii="Verdana" w:hAnsi="Verdana" w:cs="Arial"/>
        </w:rPr>
      </w:pPr>
    </w:p>
    <w:p w:rsidR="007629BE" w:rsidRDefault="007629BE" w:rsidP="00EA643B">
      <w:pPr>
        <w:ind w:firstLine="720"/>
        <w:jc w:val="both"/>
        <w:rPr>
          <w:rFonts w:ascii="Verdana" w:hAnsi="Verdana" w:cs="Arial"/>
          <w:sz w:val="22"/>
          <w:szCs w:val="22"/>
        </w:rPr>
      </w:pPr>
      <w:r>
        <w:rPr>
          <w:rFonts w:ascii="Verdana" w:hAnsi="Verdana" w:cs="Arial"/>
          <w:sz w:val="22"/>
          <w:szCs w:val="22"/>
        </w:rPr>
        <w:t xml:space="preserve">Κυρία Πρόεδρε, </w:t>
      </w:r>
    </w:p>
    <w:p w:rsidR="007629BE" w:rsidRDefault="007629BE" w:rsidP="00EA643B">
      <w:pPr>
        <w:ind w:firstLine="720"/>
        <w:jc w:val="both"/>
        <w:rPr>
          <w:rFonts w:ascii="Verdana" w:hAnsi="Verdana" w:cs="Arial"/>
          <w:sz w:val="22"/>
          <w:szCs w:val="22"/>
        </w:rPr>
      </w:pPr>
      <w:r>
        <w:rPr>
          <w:rFonts w:ascii="Verdana" w:hAnsi="Verdana" w:cs="Arial"/>
          <w:sz w:val="22"/>
          <w:szCs w:val="22"/>
        </w:rPr>
        <w:tab/>
        <w:t xml:space="preserve">Παρακαλούμε όπως εισηγηθείτε στο Δημοτικό Συμβούλιο Αχαρνών στις 31/8/2020, ώστε να ληφθεί απόφαση για την αντικατάσταση μέλους του Διοικητικού Συμβουλίου του Ν.Π.Ι.Δ. Δημοτική Κοινωφελής Επιχείρηση Αχαρνών (ΔΗ.Κ.Ε.Α), όπου με την υπ.αριθμ. 504/5-8-2020 αίτηση του κ. Κρητικού Κωνσταντίνου, μέλους του Δ.Σ. της επιχείρησης (αρ. απ. 129/2019 δημοτικού συμβουλίου Δήμου Αχαρνών ορισμού Δ.Σ. ΔΗ.Κ.Ε.Α.) στο πρωτόκολλο της επιχείρησης, υπέβαλλε την παραίτησή του από το Δ.Σ. της επιχείρησης. </w:t>
      </w:r>
    </w:p>
    <w:p w:rsidR="007629BE" w:rsidRDefault="007629BE" w:rsidP="00EA643B">
      <w:pPr>
        <w:ind w:firstLine="720"/>
        <w:jc w:val="both"/>
        <w:rPr>
          <w:rFonts w:ascii="Verdana" w:hAnsi="Verdana" w:cs="Arial"/>
          <w:sz w:val="22"/>
          <w:szCs w:val="22"/>
        </w:rPr>
      </w:pPr>
      <w:r>
        <w:rPr>
          <w:rFonts w:ascii="Verdana" w:hAnsi="Verdana" w:cs="Arial"/>
          <w:sz w:val="22"/>
          <w:szCs w:val="22"/>
        </w:rPr>
        <w:t xml:space="preserve">Σύμφωνα με την παρ. 3, άρθρο 255 του Ν. 3463/2006 τα Μέλη του διοικητικού συμβουλίου είναι δυνατόν να αντικατασταθούν κατά τη διάρκεια της θητείας τους, με αιτιολογημένη απόφαση του δημοτικού ή κοινοτικού συμβουλίου που τα όρισε, η οποία λαμβάνεται με την απόλυτη πλειοψηφία του συνολικού  αριθμού των μελών του. </w:t>
      </w:r>
    </w:p>
    <w:p w:rsidR="007629BE" w:rsidRDefault="007629BE" w:rsidP="00EA643B">
      <w:pPr>
        <w:ind w:firstLine="720"/>
        <w:jc w:val="both"/>
        <w:rPr>
          <w:rFonts w:ascii="Verdana" w:hAnsi="Verdana" w:cs="Arial"/>
          <w:sz w:val="22"/>
          <w:szCs w:val="22"/>
        </w:rPr>
      </w:pPr>
      <w:r>
        <w:rPr>
          <w:rFonts w:ascii="Verdana" w:hAnsi="Verdana" w:cs="Arial"/>
          <w:sz w:val="22"/>
          <w:szCs w:val="22"/>
        </w:rPr>
        <w:t>Συνεπώς για την αντικατάστασή τους λαμβάνεται υπόψιν το άρθρο 6 του Ν. 4623/2019 όπως αντικαταστάθηκε με την παρ.3 του άρθρου 177 του Ν.4635/19 περί «Ορισμού Δ.Σ. νομικού προσώπου Ο.Τ.Α.»</w:t>
      </w:r>
    </w:p>
    <w:p w:rsidR="007629BE" w:rsidRDefault="007629BE" w:rsidP="00EA643B">
      <w:pPr>
        <w:ind w:firstLine="720"/>
        <w:jc w:val="both"/>
        <w:rPr>
          <w:rFonts w:ascii="Verdana" w:hAnsi="Verdana" w:cs="Arial"/>
          <w:sz w:val="22"/>
          <w:szCs w:val="22"/>
        </w:rPr>
      </w:pPr>
      <w:r>
        <w:rPr>
          <w:rFonts w:ascii="Verdana" w:hAnsi="Verdana"/>
          <w:sz w:val="22"/>
          <w:szCs w:val="22"/>
          <w:lang w:eastAsia="en-US"/>
        </w:rPr>
        <w:t>Παρακαλούμε για την έγκρισή του από το Δημοτικό Συμβούλιο.</w:t>
      </w:r>
    </w:p>
    <w:p w:rsidR="007629BE" w:rsidRDefault="007629BE" w:rsidP="00EA643B">
      <w:pPr>
        <w:widowControl w:val="0"/>
        <w:autoSpaceDE w:val="0"/>
        <w:autoSpaceDN w:val="0"/>
        <w:adjustRightInd w:val="0"/>
        <w:rPr>
          <w:rFonts w:ascii="Verdana" w:hAnsi="Verdana"/>
          <w:color w:val="000000"/>
          <w:lang w:eastAsia="en-US"/>
        </w:rPr>
      </w:pPr>
    </w:p>
    <w:p w:rsidR="007629BE" w:rsidRDefault="007629BE" w:rsidP="00EA643B">
      <w:pPr>
        <w:widowControl w:val="0"/>
        <w:autoSpaceDE w:val="0"/>
        <w:autoSpaceDN w:val="0"/>
        <w:adjustRightInd w:val="0"/>
        <w:jc w:val="center"/>
        <w:rPr>
          <w:rFonts w:ascii="Verdana" w:hAnsi="Verdana"/>
          <w:color w:val="000000"/>
          <w:lang w:eastAsia="en-US"/>
        </w:rPr>
      </w:pPr>
      <w:r>
        <w:rPr>
          <w:rFonts w:ascii="Verdana" w:hAnsi="Verdana"/>
          <w:color w:val="000000"/>
          <w:lang w:eastAsia="en-US"/>
        </w:rPr>
        <w:t>Ο Πρόεδρος της ΔΗ.Κ.Ε.Α.</w:t>
      </w:r>
    </w:p>
    <w:p w:rsidR="007629BE" w:rsidRDefault="007629BE" w:rsidP="00EA643B">
      <w:pPr>
        <w:widowControl w:val="0"/>
        <w:autoSpaceDE w:val="0"/>
        <w:autoSpaceDN w:val="0"/>
        <w:adjustRightInd w:val="0"/>
        <w:jc w:val="center"/>
        <w:rPr>
          <w:rFonts w:ascii="Verdana" w:hAnsi="Verdana"/>
          <w:color w:val="000000"/>
          <w:lang w:eastAsia="en-US"/>
        </w:rPr>
      </w:pPr>
    </w:p>
    <w:p w:rsidR="007629BE" w:rsidRDefault="007629BE" w:rsidP="00EA643B">
      <w:pPr>
        <w:widowControl w:val="0"/>
        <w:autoSpaceDE w:val="0"/>
        <w:autoSpaceDN w:val="0"/>
        <w:adjustRightInd w:val="0"/>
        <w:jc w:val="center"/>
        <w:rPr>
          <w:rFonts w:ascii="Verdana" w:hAnsi="Verdana"/>
          <w:color w:val="000000"/>
          <w:lang w:eastAsia="en-US"/>
        </w:rPr>
      </w:pPr>
      <w:r>
        <w:rPr>
          <w:rFonts w:ascii="Verdana" w:hAnsi="Verdana"/>
          <w:color w:val="000000"/>
          <w:lang w:eastAsia="en-US"/>
        </w:rPr>
        <w:t>Ιωάννης Ν. Νίκας</w:t>
      </w:r>
    </w:p>
    <w:p w:rsidR="007629BE" w:rsidRPr="007629BE" w:rsidRDefault="007629BE" w:rsidP="00EA643B">
      <w:pPr>
        <w:rPr>
          <w:rFonts w:ascii="Verdana" w:hAnsi="Verdana"/>
          <w:b/>
          <w:sz w:val="20"/>
          <w:szCs w:val="20"/>
        </w:rPr>
      </w:pPr>
    </w:p>
    <w:p w:rsidR="00D509BF" w:rsidRDefault="00D509BF">
      <w:pPr>
        <w:spacing w:after="200" w:line="276" w:lineRule="auto"/>
        <w:rPr>
          <w:rFonts w:ascii="Verdana" w:hAnsi="Verdana"/>
          <w:b/>
          <w:sz w:val="20"/>
          <w:szCs w:val="20"/>
        </w:rPr>
      </w:pPr>
      <w:r>
        <w:rPr>
          <w:rFonts w:ascii="Verdana" w:hAnsi="Verdana"/>
          <w:b/>
          <w:sz w:val="20"/>
          <w:szCs w:val="20"/>
        </w:rPr>
        <w:br w:type="page"/>
      </w:r>
    </w:p>
    <w:p w:rsidR="000A0F6A" w:rsidRPr="007629BE" w:rsidRDefault="007629BE" w:rsidP="00EA643B">
      <w:pPr>
        <w:rPr>
          <w:rFonts w:ascii="Verdana" w:hAnsi="Verdana"/>
          <w:b/>
          <w:sz w:val="20"/>
          <w:szCs w:val="20"/>
        </w:rPr>
      </w:pPr>
      <w:r>
        <w:rPr>
          <w:rFonts w:ascii="Verdana" w:hAnsi="Verdana"/>
          <w:b/>
          <w:sz w:val="20"/>
          <w:szCs w:val="20"/>
        </w:rPr>
        <w:lastRenderedPageBreak/>
        <w:t>3</w:t>
      </w:r>
      <w:r w:rsidR="000A0F6A">
        <w:rPr>
          <w:rFonts w:ascii="Verdana" w:hAnsi="Verdana"/>
          <w:b/>
          <w:sz w:val="20"/>
          <w:szCs w:val="20"/>
          <w:lang w:val="en-US"/>
        </w:rPr>
        <w:t>o</w:t>
      </w:r>
      <w:r w:rsidR="000A0F6A" w:rsidRPr="007629BE">
        <w:rPr>
          <w:rFonts w:ascii="Verdana" w:hAnsi="Verdana"/>
          <w:b/>
          <w:sz w:val="20"/>
          <w:szCs w:val="20"/>
        </w:rPr>
        <w:t xml:space="preserve"> </w:t>
      </w:r>
    </w:p>
    <w:p w:rsidR="000A0F6A" w:rsidRPr="007629BE" w:rsidRDefault="000A0F6A" w:rsidP="00EA643B">
      <w:pPr>
        <w:rPr>
          <w:rFonts w:ascii="Verdana" w:hAnsi="Verdana"/>
          <w:b/>
          <w:sz w:val="20"/>
          <w:szCs w:val="20"/>
        </w:rPr>
      </w:pPr>
    </w:p>
    <w:p w:rsidR="000A0F6A" w:rsidRDefault="000A0F6A" w:rsidP="00EA643B">
      <w:pPr>
        <w:rPr>
          <w:rFonts w:ascii="Verdana" w:hAnsi="Verdana"/>
          <w:b/>
          <w:sz w:val="20"/>
          <w:szCs w:val="20"/>
        </w:rPr>
      </w:pPr>
      <w:r>
        <w:rPr>
          <w:rFonts w:ascii="Verdana" w:hAnsi="Verdana"/>
          <w:b/>
          <w:sz w:val="20"/>
          <w:szCs w:val="20"/>
        </w:rPr>
        <w:t>ΕΛΛΗΝΙΚΗ ΔΗΜΟΚΡΑΤΙΑ</w:t>
      </w:r>
    </w:p>
    <w:p w:rsidR="000A0F6A" w:rsidRDefault="000A0F6A" w:rsidP="00EA643B">
      <w:pPr>
        <w:rPr>
          <w:rFonts w:ascii="Verdana" w:hAnsi="Verdana"/>
          <w:b/>
          <w:sz w:val="20"/>
          <w:szCs w:val="20"/>
        </w:rPr>
      </w:pPr>
      <w:r>
        <w:rPr>
          <w:rFonts w:ascii="Verdana" w:hAnsi="Verdana"/>
          <w:b/>
          <w:sz w:val="20"/>
          <w:szCs w:val="20"/>
        </w:rPr>
        <w:t>ΝΟΜΟΣ ΑΤΤΙΚΗΣ</w:t>
      </w:r>
    </w:p>
    <w:p w:rsidR="000A0F6A" w:rsidRDefault="000A0F6A" w:rsidP="00EA643B">
      <w:pPr>
        <w:rPr>
          <w:rFonts w:ascii="Verdana" w:hAnsi="Verdana"/>
          <w:b/>
          <w:sz w:val="20"/>
          <w:szCs w:val="20"/>
        </w:rPr>
      </w:pPr>
      <w:r>
        <w:rPr>
          <w:rFonts w:ascii="Verdana" w:hAnsi="Verdana"/>
          <w:b/>
          <w:sz w:val="20"/>
          <w:szCs w:val="20"/>
        </w:rPr>
        <w:t>ΔΗΜΟΣ ΑΧΑΡΝΩΝ</w:t>
      </w:r>
    </w:p>
    <w:p w:rsidR="000A0F6A" w:rsidRDefault="000A0F6A" w:rsidP="00EA643B">
      <w:pPr>
        <w:rPr>
          <w:rFonts w:ascii="Verdana" w:hAnsi="Verdana"/>
          <w:sz w:val="20"/>
          <w:szCs w:val="20"/>
        </w:rPr>
      </w:pPr>
      <w:r>
        <w:rPr>
          <w:rFonts w:ascii="Verdana" w:hAnsi="Verdana"/>
          <w:b/>
          <w:sz w:val="20"/>
          <w:szCs w:val="20"/>
        </w:rPr>
        <w:t>ΟΙΚΟΝΟΜΙΚΗ ΕΠΙΤΡΟΠΗ</w:t>
      </w:r>
    </w:p>
    <w:p w:rsidR="000A0F6A" w:rsidRDefault="000A0F6A" w:rsidP="00EA643B">
      <w:pPr>
        <w:rPr>
          <w:rFonts w:ascii="Verdana" w:hAnsi="Verdana"/>
          <w:sz w:val="20"/>
          <w:szCs w:val="20"/>
        </w:rPr>
      </w:pPr>
    </w:p>
    <w:p w:rsidR="000A0F6A" w:rsidRDefault="000A0F6A" w:rsidP="00EA643B">
      <w:pPr>
        <w:rPr>
          <w:rFonts w:ascii="Verdana" w:hAnsi="Verdana"/>
          <w:sz w:val="20"/>
          <w:szCs w:val="20"/>
        </w:rPr>
      </w:pPr>
      <w:r>
        <w:rPr>
          <w:rFonts w:ascii="Verdana" w:hAnsi="Verdana"/>
          <w:sz w:val="20"/>
          <w:szCs w:val="20"/>
        </w:rPr>
        <w:t xml:space="preserve">                                                                                                                                                         Απόσπασμα από το </w:t>
      </w:r>
      <w:r>
        <w:rPr>
          <w:rFonts w:ascii="Verdana" w:hAnsi="Verdana"/>
          <w:b/>
          <w:sz w:val="20"/>
          <w:szCs w:val="20"/>
        </w:rPr>
        <w:t>14</w:t>
      </w:r>
      <w:r>
        <w:rPr>
          <w:rFonts w:ascii="Verdana" w:hAnsi="Verdana"/>
          <w:sz w:val="20"/>
          <w:szCs w:val="20"/>
        </w:rPr>
        <w:t xml:space="preserve">o   Πρακτικό                                                                                                         </w:t>
      </w:r>
    </w:p>
    <w:p w:rsidR="000A0F6A" w:rsidRDefault="000A0F6A" w:rsidP="00EA643B">
      <w:pPr>
        <w:rPr>
          <w:rFonts w:ascii="Verdana" w:hAnsi="Verdana"/>
          <w:b/>
          <w:sz w:val="20"/>
          <w:szCs w:val="20"/>
        </w:rPr>
      </w:pPr>
      <w:r>
        <w:rPr>
          <w:rFonts w:ascii="Verdana" w:hAnsi="Verdana"/>
          <w:sz w:val="20"/>
          <w:szCs w:val="20"/>
        </w:rPr>
        <w:t xml:space="preserve">Αριθμ. Θέματος στην ημερ. Διάταξη </w:t>
      </w:r>
      <w:r>
        <w:rPr>
          <w:rFonts w:ascii="Verdana" w:hAnsi="Verdana"/>
          <w:b/>
          <w:sz w:val="20"/>
          <w:szCs w:val="20"/>
        </w:rPr>
        <w:t xml:space="preserve">3o  </w:t>
      </w:r>
    </w:p>
    <w:p w:rsidR="000A0F6A" w:rsidRDefault="000A0F6A" w:rsidP="00EA643B">
      <w:pPr>
        <w:rPr>
          <w:rFonts w:ascii="Verdana" w:hAnsi="Verdana"/>
          <w:sz w:val="20"/>
          <w:szCs w:val="20"/>
        </w:rPr>
      </w:pPr>
      <w:r>
        <w:rPr>
          <w:rFonts w:ascii="Verdana" w:hAnsi="Verdana"/>
          <w:sz w:val="20"/>
          <w:szCs w:val="20"/>
        </w:rPr>
        <w:t xml:space="preserve">Αριθμ. Αποφ. </w:t>
      </w:r>
      <w:r>
        <w:rPr>
          <w:rFonts w:ascii="Verdana" w:hAnsi="Verdana"/>
          <w:b/>
          <w:sz w:val="20"/>
          <w:szCs w:val="20"/>
        </w:rPr>
        <w:t xml:space="preserve">87   </w:t>
      </w:r>
      <w:r>
        <w:rPr>
          <w:rFonts w:ascii="Verdana" w:hAnsi="Verdana"/>
          <w:sz w:val="20"/>
          <w:szCs w:val="20"/>
        </w:rPr>
        <w:t xml:space="preserve">                                                                                                      Συνεδρίαση της </w:t>
      </w:r>
      <w:r>
        <w:rPr>
          <w:rFonts w:ascii="Verdana" w:hAnsi="Verdana"/>
          <w:b/>
          <w:sz w:val="20"/>
          <w:szCs w:val="20"/>
        </w:rPr>
        <w:t xml:space="preserve">11/5/2020    </w:t>
      </w:r>
      <w:r>
        <w:rPr>
          <w:rFonts w:ascii="Verdana" w:hAnsi="Verdana"/>
          <w:sz w:val="20"/>
          <w:szCs w:val="20"/>
        </w:rPr>
        <w:t xml:space="preserve">                                                                                                                 Αριθμ. Πρωτ. &amp; ημερ.που δόθηκε </w:t>
      </w:r>
    </w:p>
    <w:p w:rsidR="000A0F6A" w:rsidRDefault="000A0F6A" w:rsidP="00EA643B">
      <w:pPr>
        <w:rPr>
          <w:rFonts w:ascii="Verdana" w:hAnsi="Verdana"/>
          <w:sz w:val="20"/>
          <w:szCs w:val="20"/>
        </w:rPr>
      </w:pPr>
      <w:r>
        <w:rPr>
          <w:rFonts w:ascii="Verdana" w:hAnsi="Verdana"/>
          <w:sz w:val="20"/>
          <w:szCs w:val="20"/>
        </w:rPr>
        <w:t>η πρόσκληση 16342/6-5-2020</w:t>
      </w:r>
    </w:p>
    <w:p w:rsidR="000A0F6A" w:rsidRDefault="000A0F6A" w:rsidP="00EA643B">
      <w:pPr>
        <w:rPr>
          <w:rFonts w:ascii="Verdana" w:hAnsi="Verdana"/>
          <w:sz w:val="20"/>
          <w:szCs w:val="20"/>
        </w:rPr>
      </w:pPr>
      <w:r>
        <w:rPr>
          <w:rStyle w:val="a5"/>
          <w:rFonts w:ascii="Verdana" w:hAnsi="Verdana"/>
          <w:sz w:val="20"/>
          <w:szCs w:val="20"/>
        </w:rPr>
        <w:t xml:space="preserve">ΑΔΑ: </w:t>
      </w:r>
      <w:r>
        <w:rPr>
          <w:rFonts w:ascii="Verdana" w:hAnsi="Verdana"/>
          <w:sz w:val="20"/>
          <w:szCs w:val="20"/>
        </w:rPr>
        <w:t>ΩΥΦΓΩΨ8-ΑΣ0</w:t>
      </w:r>
    </w:p>
    <w:p w:rsidR="000A0F6A" w:rsidRDefault="000A0F6A" w:rsidP="00EA643B">
      <w:pPr>
        <w:jc w:val="both"/>
        <w:rPr>
          <w:rFonts w:ascii="Verdana" w:hAnsi="Verdana"/>
          <w:sz w:val="18"/>
          <w:szCs w:val="18"/>
        </w:rPr>
      </w:pPr>
      <w:r>
        <w:rPr>
          <w:rFonts w:ascii="Verdana" w:hAnsi="Verdana"/>
          <w:sz w:val="20"/>
          <w:szCs w:val="20"/>
        </w:rPr>
        <w:t xml:space="preserve">Στις Αχαρνές σήμερα στις 11 του μηνός Μαΐου του έτους 2020, ημέρα Δευτέρα και ώρα 09:00 </w:t>
      </w:r>
      <w:r>
        <w:rPr>
          <w:rFonts w:ascii="Verdana" w:hAnsi="Verdana"/>
          <w:sz w:val="18"/>
          <w:szCs w:val="18"/>
        </w:rPr>
        <w:t>έγινε δια περιφοράς η</w:t>
      </w:r>
      <w:r>
        <w:rPr>
          <w:rFonts w:ascii="Verdana" w:hAnsi="Verdana"/>
          <w:sz w:val="20"/>
          <w:szCs w:val="20"/>
        </w:rPr>
        <w:t xml:space="preserve"> συνεδρίαση της Οικονομική Επιτροπή Αχαρνών κατόπιν της με αριθμό πρωτ. 16342/6-5-2020 εγγράφου προσκλήσεως του Προέδρου της που επιδόθηκε και δημοσιεύτηκε νόμιμα, σύμφωνα με τις διατάξεις του άρθρου 67 παρ.4 και 75 του Ν. 3852/2010, όπως ισχύουν, </w:t>
      </w:r>
      <w:r>
        <w:rPr>
          <w:rFonts w:ascii="Verdana" w:hAnsi="Verdana"/>
          <w:sz w:val="18"/>
          <w:szCs w:val="18"/>
        </w:rPr>
        <w:t>καθώς και του άρθρου 10 της Πράξης Νομοθετικού Περιεχομένου (ΦΕΚ 55/Α’/11-3-2020).</w:t>
      </w:r>
    </w:p>
    <w:p w:rsidR="000A0F6A" w:rsidRDefault="000A0F6A" w:rsidP="00EA643B">
      <w:pPr>
        <w:rPr>
          <w:rFonts w:ascii="Verdana" w:hAnsi="Verdana"/>
          <w:sz w:val="18"/>
          <w:szCs w:val="18"/>
        </w:rPr>
      </w:pPr>
      <w:r>
        <w:rPr>
          <w:rFonts w:ascii="Verdana" w:hAnsi="Verdana"/>
          <w:sz w:val="18"/>
          <w:szCs w:val="18"/>
        </w:rPr>
        <w:t xml:space="preserve">        </w:t>
      </w:r>
    </w:p>
    <w:p w:rsidR="000A0F6A" w:rsidRDefault="000A0F6A" w:rsidP="00EA643B">
      <w:pPr>
        <w:rPr>
          <w:rFonts w:ascii="Verdana" w:hAnsi="Verdana"/>
          <w:sz w:val="20"/>
          <w:szCs w:val="20"/>
        </w:rPr>
      </w:pPr>
      <w:r>
        <w:rPr>
          <w:rFonts w:ascii="Verdana" w:hAnsi="Verdana"/>
          <w:sz w:val="20"/>
          <w:szCs w:val="20"/>
        </w:rPr>
        <w:t xml:space="preserve">        </w:t>
      </w:r>
    </w:p>
    <w:p w:rsidR="000A0F6A" w:rsidRDefault="000A0F6A" w:rsidP="00EA643B">
      <w:pPr>
        <w:jc w:val="both"/>
        <w:rPr>
          <w:rFonts w:ascii="Verdana" w:hAnsi="Verdana"/>
          <w:sz w:val="20"/>
          <w:szCs w:val="20"/>
        </w:rPr>
      </w:pPr>
      <w:r>
        <w:rPr>
          <w:rFonts w:ascii="Verdana" w:hAnsi="Verdana"/>
          <w:sz w:val="20"/>
          <w:szCs w:val="20"/>
        </w:rPr>
        <w:t>Διαπιστώθηκε ότι υπάρχει νόμιμη απαρτία και κηρύχθηκε από τον Πρόεδρο η έναρξη της συνεδρίασης.</w:t>
      </w:r>
    </w:p>
    <w:tbl>
      <w:tblPr>
        <w:tblW w:w="0" w:type="auto"/>
        <w:tblLayout w:type="fixed"/>
        <w:tblLook w:val="04A0" w:firstRow="1" w:lastRow="0" w:firstColumn="1" w:lastColumn="0" w:noHBand="0" w:noVBand="1"/>
      </w:tblPr>
      <w:tblGrid>
        <w:gridCol w:w="4927"/>
        <w:gridCol w:w="4927"/>
      </w:tblGrid>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 Π Α Ρ Ο Ν Τ Ε Σ</w:t>
            </w:r>
          </w:p>
        </w:tc>
        <w:tc>
          <w:tcPr>
            <w:tcW w:w="4927" w:type="dxa"/>
            <w:hideMark/>
          </w:tcPr>
          <w:p w:rsidR="000A0F6A" w:rsidRDefault="000A0F6A" w:rsidP="00EA643B">
            <w:pPr>
              <w:rPr>
                <w:rFonts w:ascii="Verdana" w:hAnsi="Verdana"/>
                <w:sz w:val="20"/>
                <w:szCs w:val="20"/>
                <w:lang w:eastAsia="en-US"/>
              </w:rPr>
            </w:pPr>
            <w:r>
              <w:rPr>
                <w:rFonts w:ascii="Verdana" w:hAnsi="Verdana"/>
                <w:sz w:val="20"/>
                <w:szCs w:val="20"/>
              </w:rPr>
              <w:t>Α Π Ο Ν Τ Ε Σ</w:t>
            </w:r>
          </w:p>
        </w:tc>
      </w:tr>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1.Αραμπαντζής Ευάγγελος                                                                               </w:t>
            </w:r>
          </w:p>
        </w:tc>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1.Βαρελάς Πέτρος                                                                                      </w:t>
            </w:r>
          </w:p>
        </w:tc>
      </w:tr>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2.Βρεττός Μιχαήλ                                                                                      </w:t>
            </w:r>
          </w:p>
        </w:tc>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2.Κόνταρης Χρύσανθος                                                                                     </w:t>
            </w:r>
          </w:p>
        </w:tc>
      </w:tr>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3.Βρεττός Σπυρίδων                                                                                    </w:t>
            </w:r>
          </w:p>
        </w:tc>
        <w:tc>
          <w:tcPr>
            <w:tcW w:w="4927" w:type="dxa"/>
          </w:tcPr>
          <w:p w:rsidR="000A0F6A" w:rsidRDefault="000A0F6A" w:rsidP="00EA643B">
            <w:pPr>
              <w:rPr>
                <w:rFonts w:ascii="Verdana" w:hAnsi="Verdana"/>
                <w:sz w:val="20"/>
                <w:szCs w:val="20"/>
                <w:lang w:eastAsia="en-US"/>
              </w:rPr>
            </w:pPr>
          </w:p>
        </w:tc>
      </w:tr>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4.Δαμάσκος Νικόλαος                                                                                   </w:t>
            </w:r>
          </w:p>
        </w:tc>
        <w:tc>
          <w:tcPr>
            <w:tcW w:w="4927" w:type="dxa"/>
          </w:tcPr>
          <w:p w:rsidR="000A0F6A" w:rsidRDefault="000A0F6A" w:rsidP="00EA643B">
            <w:pPr>
              <w:rPr>
                <w:rFonts w:ascii="Verdana" w:hAnsi="Verdana"/>
                <w:sz w:val="20"/>
                <w:szCs w:val="20"/>
                <w:lang w:eastAsia="en-US"/>
              </w:rPr>
            </w:pPr>
          </w:p>
        </w:tc>
      </w:tr>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5.Κασσαβός Ιωάννης                                                                                    </w:t>
            </w:r>
          </w:p>
        </w:tc>
        <w:tc>
          <w:tcPr>
            <w:tcW w:w="4927" w:type="dxa"/>
          </w:tcPr>
          <w:p w:rsidR="000A0F6A" w:rsidRDefault="000A0F6A" w:rsidP="00EA643B">
            <w:pPr>
              <w:rPr>
                <w:rFonts w:ascii="Verdana" w:hAnsi="Verdana"/>
                <w:sz w:val="20"/>
                <w:szCs w:val="20"/>
                <w:lang w:eastAsia="en-US"/>
              </w:rPr>
            </w:pPr>
          </w:p>
        </w:tc>
      </w:tr>
      <w:tr w:rsidR="000A0F6A" w:rsidTr="000A0F6A">
        <w:tc>
          <w:tcPr>
            <w:tcW w:w="4927" w:type="dxa"/>
            <w:hideMark/>
          </w:tcPr>
          <w:p w:rsidR="000A0F6A" w:rsidRDefault="000A0F6A" w:rsidP="00EA643B">
            <w:pPr>
              <w:rPr>
                <w:rFonts w:ascii="Verdana" w:hAnsi="Verdana"/>
                <w:sz w:val="20"/>
                <w:szCs w:val="20"/>
                <w:lang w:eastAsia="en-US"/>
              </w:rPr>
            </w:pPr>
            <w:r>
              <w:rPr>
                <w:rFonts w:ascii="Verdana" w:hAnsi="Verdana"/>
                <w:sz w:val="20"/>
                <w:szCs w:val="20"/>
              </w:rPr>
              <w:t xml:space="preserve">6.Κατσανδρή Χρηστίνα                                                                                  </w:t>
            </w:r>
          </w:p>
        </w:tc>
        <w:tc>
          <w:tcPr>
            <w:tcW w:w="4927" w:type="dxa"/>
          </w:tcPr>
          <w:p w:rsidR="000A0F6A" w:rsidRDefault="000A0F6A" w:rsidP="00EA643B">
            <w:pPr>
              <w:rPr>
                <w:rFonts w:ascii="Verdana" w:hAnsi="Verdana"/>
                <w:sz w:val="20"/>
                <w:szCs w:val="20"/>
                <w:lang w:eastAsia="en-US"/>
              </w:rPr>
            </w:pPr>
          </w:p>
        </w:tc>
      </w:tr>
      <w:tr w:rsidR="000A0F6A" w:rsidTr="000A0F6A">
        <w:tc>
          <w:tcPr>
            <w:tcW w:w="4927" w:type="dxa"/>
            <w:hideMark/>
          </w:tcPr>
          <w:p w:rsidR="000A0F6A" w:rsidRDefault="000A0F6A" w:rsidP="00EA643B">
            <w:pPr>
              <w:rPr>
                <w:rFonts w:ascii="Verdana" w:hAnsi="Verdana" w:cstheme="minorBidi"/>
                <w:sz w:val="20"/>
                <w:szCs w:val="20"/>
              </w:rPr>
            </w:pPr>
            <w:r>
              <w:rPr>
                <w:rFonts w:ascii="Verdana" w:hAnsi="Verdana"/>
                <w:sz w:val="20"/>
                <w:szCs w:val="20"/>
              </w:rPr>
              <w:t xml:space="preserve">7.Παυλίδου Όλγα     </w:t>
            </w:r>
          </w:p>
          <w:p w:rsidR="000A0F6A" w:rsidRDefault="000A0F6A" w:rsidP="00EA643B">
            <w:pPr>
              <w:rPr>
                <w:rFonts w:ascii="Verdana" w:hAnsi="Verdana"/>
                <w:sz w:val="20"/>
                <w:szCs w:val="20"/>
                <w:lang w:eastAsia="en-US"/>
              </w:rPr>
            </w:pPr>
            <w:r>
              <w:rPr>
                <w:rFonts w:ascii="Verdana" w:hAnsi="Verdana"/>
                <w:sz w:val="20"/>
                <w:szCs w:val="20"/>
              </w:rPr>
              <w:t xml:space="preserve">8.Τσιμπογιάννης Δημήτριος                                                                                  </w:t>
            </w:r>
          </w:p>
        </w:tc>
        <w:tc>
          <w:tcPr>
            <w:tcW w:w="4927" w:type="dxa"/>
          </w:tcPr>
          <w:p w:rsidR="000A0F6A" w:rsidRDefault="000A0F6A" w:rsidP="00EA643B">
            <w:pPr>
              <w:rPr>
                <w:rFonts w:ascii="Verdana" w:hAnsi="Verdana"/>
                <w:sz w:val="20"/>
                <w:szCs w:val="20"/>
                <w:lang w:eastAsia="en-US"/>
              </w:rPr>
            </w:pPr>
          </w:p>
        </w:tc>
      </w:tr>
    </w:tbl>
    <w:p w:rsidR="000A0F6A" w:rsidRDefault="000A0F6A" w:rsidP="00EA643B">
      <w:pPr>
        <w:rPr>
          <w:rFonts w:ascii="Verdana" w:hAnsi="Verdana" w:cstheme="minorBidi"/>
          <w:b/>
          <w:sz w:val="20"/>
          <w:szCs w:val="20"/>
          <w:lang w:eastAsia="en-US"/>
        </w:rPr>
      </w:pPr>
    </w:p>
    <w:p w:rsidR="000A0F6A" w:rsidRDefault="000A0F6A" w:rsidP="00EA643B">
      <w:pPr>
        <w:jc w:val="both"/>
        <w:rPr>
          <w:rFonts w:ascii="Verdana" w:hAnsi="Verdana"/>
          <w:sz w:val="20"/>
          <w:szCs w:val="20"/>
        </w:rPr>
      </w:pPr>
      <w:r>
        <w:rPr>
          <w:rFonts w:ascii="Verdana" w:hAnsi="Verdana"/>
          <w:b/>
          <w:sz w:val="20"/>
          <w:szCs w:val="20"/>
        </w:rPr>
        <w:t>ΘΕΜΑ:</w:t>
      </w:r>
      <w:r>
        <w:rPr>
          <w:rFonts w:ascii="Verdana" w:hAnsi="Verdana"/>
          <w:sz w:val="20"/>
          <w:szCs w:val="20"/>
        </w:rPr>
        <w:t xml:space="preserve"> Έκθεση αποτελεσμάτων εκτέλεσης του προϋπολογισμού εσόδων - εξόδων Α΄ τριμήνου οικονομικού έτους 2020</w:t>
      </w:r>
    </w:p>
    <w:p w:rsidR="000A0F6A" w:rsidRDefault="000A0F6A" w:rsidP="00EA643B">
      <w:pPr>
        <w:tabs>
          <w:tab w:val="left" w:pos="900"/>
        </w:tabs>
        <w:ind w:right="-82"/>
        <w:jc w:val="both"/>
        <w:rPr>
          <w:rFonts w:ascii="Verdana" w:hAnsi="Verdana"/>
          <w:sz w:val="20"/>
          <w:szCs w:val="20"/>
        </w:rPr>
      </w:pPr>
    </w:p>
    <w:p w:rsidR="000A0F6A" w:rsidRDefault="000A0F6A" w:rsidP="00EA643B">
      <w:pPr>
        <w:autoSpaceDE w:val="0"/>
        <w:autoSpaceDN w:val="0"/>
        <w:adjustRightInd w:val="0"/>
        <w:jc w:val="both"/>
        <w:rPr>
          <w:rFonts w:ascii="Verdana" w:hAnsi="Verdana"/>
          <w:color w:val="000000"/>
          <w:sz w:val="20"/>
          <w:szCs w:val="20"/>
        </w:rPr>
      </w:pPr>
      <w:r>
        <w:rPr>
          <w:rFonts w:ascii="Verdana" w:hAnsi="Verdana"/>
          <w:color w:val="000000"/>
          <w:sz w:val="20"/>
          <w:szCs w:val="20"/>
        </w:rPr>
        <w:t>Ο  Πρόεδρος της Οικονομικής Επιτροπής, εισηγούμενος το 3</w:t>
      </w:r>
      <w:r>
        <w:rPr>
          <w:rFonts w:ascii="Verdana" w:hAnsi="Verdana"/>
          <w:color w:val="000000"/>
          <w:sz w:val="20"/>
          <w:szCs w:val="20"/>
          <w:vertAlign w:val="superscript"/>
        </w:rPr>
        <w:t>ο</w:t>
      </w:r>
      <w:r>
        <w:rPr>
          <w:rFonts w:ascii="Verdana" w:hAnsi="Verdana"/>
          <w:color w:val="000000"/>
          <w:sz w:val="20"/>
          <w:szCs w:val="20"/>
        </w:rPr>
        <w:t xml:space="preserve"> θέμα της Δ/νσης Οικονομικών, στην οποία αναφέρονται τα εξής:</w:t>
      </w:r>
    </w:p>
    <w:p w:rsidR="000A0F6A" w:rsidRDefault="000A0F6A" w:rsidP="00EA643B">
      <w:pPr>
        <w:jc w:val="both"/>
        <w:rPr>
          <w:rFonts w:ascii="Verdana" w:hAnsi="Verdana"/>
          <w:sz w:val="20"/>
          <w:szCs w:val="20"/>
        </w:rPr>
      </w:pPr>
      <w:r>
        <w:rPr>
          <w:rFonts w:ascii="Verdana" w:hAnsi="Verdana"/>
          <w:color w:val="000000"/>
          <w:sz w:val="20"/>
          <w:szCs w:val="20"/>
        </w:rPr>
        <w:t xml:space="preserve">Σύμφωνα </w:t>
      </w:r>
      <w:r>
        <w:rPr>
          <w:rFonts w:ascii="Verdana" w:hAnsi="Verdana"/>
          <w:sz w:val="20"/>
          <w:szCs w:val="20"/>
        </w:rPr>
        <w:t>με το άρθρο 39 Ν. 4257/2014 ΦΕΚ 93/Α/2014 «Επείγουσες ρυθμίσεις αρμοδιότητας Υπουργείου Εσωτερικών», Η οικονομική επιτροπή, έπειτα από εισήγηση του υπευθύνου των οικονομικών υπηρεσιών του οικείου Δήμου, μετά τη λήξη κάθε τριμήνου υποβάλλει στο Δημοτικό Συμβούλιο έκθεση για τα αποτελέσματα εκτέλεσης του προϋπολογισμού, κατά το χρονικό διάστημα από την αρχή του οικονομικού έτους έως το τέλος του συγκεκριμένου τριμήνου.</w:t>
      </w:r>
    </w:p>
    <w:p w:rsidR="000A0F6A" w:rsidRDefault="000A0F6A" w:rsidP="00EA643B">
      <w:pPr>
        <w:autoSpaceDE w:val="0"/>
        <w:autoSpaceDN w:val="0"/>
        <w:adjustRightInd w:val="0"/>
        <w:jc w:val="both"/>
        <w:rPr>
          <w:rFonts w:ascii="Verdana" w:hAnsi="Verdana"/>
          <w:sz w:val="20"/>
          <w:szCs w:val="20"/>
        </w:rPr>
      </w:pPr>
      <w:r>
        <w:rPr>
          <w:rFonts w:ascii="Verdana" w:hAnsi="Verdana"/>
          <w:sz w:val="20"/>
          <w:szCs w:val="20"/>
        </w:rPr>
        <w:t>Τα στοιχεία που πρέπει να περιλαμβάνει η έκθεση αποτελεσμάτων εκτέλεσης του Προϋπολογισμού καθορίστηκαν με την 40038/9-9-2011 (ΦΕΚ 2007/9-9-2011) απόφαση Υπουργείου Εσωτερικών.</w:t>
      </w:r>
    </w:p>
    <w:p w:rsidR="000A0F6A" w:rsidRDefault="000A0F6A" w:rsidP="00EA643B">
      <w:pPr>
        <w:autoSpaceDE w:val="0"/>
        <w:autoSpaceDN w:val="0"/>
        <w:adjustRightInd w:val="0"/>
        <w:jc w:val="both"/>
        <w:rPr>
          <w:rFonts w:ascii="Verdana" w:hAnsi="Verdana"/>
          <w:sz w:val="20"/>
          <w:szCs w:val="20"/>
        </w:rPr>
      </w:pPr>
      <w:r>
        <w:rPr>
          <w:rFonts w:ascii="Verdana" w:hAnsi="Verdana"/>
          <w:sz w:val="20"/>
          <w:szCs w:val="20"/>
        </w:rPr>
        <w:t xml:space="preserve"> Συγκεντρωτικά οι καταστάσεις των εισπράξεων (εσόδων) και των δαπανών (εξόδων) για το Α΄ τρίμηνο Οικονομικού έτους 2020 έχουν ως εξής:</w:t>
      </w:r>
    </w:p>
    <w:p w:rsidR="000A0F6A" w:rsidRDefault="000A0F6A" w:rsidP="00EA643B">
      <w:pPr>
        <w:rPr>
          <w:rFonts w:ascii="Verdana" w:hAnsi="Verdana"/>
          <w:color w:val="000000"/>
          <w:sz w:val="20"/>
          <w:szCs w:val="20"/>
        </w:rPr>
        <w:sectPr w:rsidR="000A0F6A">
          <w:pgSz w:w="11906" w:h="16838"/>
          <w:pgMar w:top="794" w:right="1134" w:bottom="1134" w:left="1134" w:header="709" w:footer="709" w:gutter="0"/>
          <w:cols w:space="720"/>
        </w:sectPr>
      </w:pPr>
    </w:p>
    <w:tbl>
      <w:tblPr>
        <w:tblW w:w="15033" w:type="dxa"/>
        <w:tblInd w:w="93" w:type="dxa"/>
        <w:tblLook w:val="04A0" w:firstRow="1" w:lastRow="0" w:firstColumn="1" w:lastColumn="0" w:noHBand="0" w:noVBand="1"/>
      </w:tblPr>
      <w:tblGrid>
        <w:gridCol w:w="603"/>
        <w:gridCol w:w="4940"/>
        <w:gridCol w:w="710"/>
        <w:gridCol w:w="992"/>
        <w:gridCol w:w="445"/>
        <w:gridCol w:w="1608"/>
        <w:gridCol w:w="1249"/>
        <w:gridCol w:w="1566"/>
        <w:gridCol w:w="1249"/>
        <w:gridCol w:w="1671"/>
      </w:tblGrid>
      <w:tr w:rsidR="000A0F6A" w:rsidTr="000A0F6A">
        <w:trPr>
          <w:trHeight w:val="255"/>
        </w:trPr>
        <w:tc>
          <w:tcPr>
            <w:tcW w:w="15033" w:type="dxa"/>
            <w:gridSpan w:val="1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lastRenderedPageBreak/>
              <w:t>ΥΠΟΔΕΙΓΜΑ 1</w:t>
            </w:r>
          </w:p>
        </w:tc>
      </w:tr>
      <w:tr w:rsidR="000A0F6A" w:rsidTr="000A0F6A">
        <w:trPr>
          <w:trHeight w:val="255"/>
        </w:trPr>
        <w:tc>
          <w:tcPr>
            <w:tcW w:w="6253" w:type="dxa"/>
            <w:gridSpan w:val="3"/>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xml:space="preserve">ΕΛΛΗΝΙΚΗ ΔΗΜΟΚΡΑΤΙΑ </w:t>
            </w:r>
          </w:p>
        </w:tc>
        <w:tc>
          <w:tcPr>
            <w:tcW w:w="1437" w:type="dxa"/>
            <w:gridSpan w:val="2"/>
            <w:noWrap/>
            <w:vAlign w:val="bottom"/>
            <w:hideMark/>
          </w:tcPr>
          <w:p w:rsidR="000A0F6A" w:rsidRDefault="000A0F6A" w:rsidP="00EA643B">
            <w:pPr>
              <w:rPr>
                <w:sz w:val="22"/>
                <w:szCs w:val="22"/>
                <w:lang w:eastAsia="en-US"/>
              </w:rPr>
            </w:pPr>
          </w:p>
        </w:tc>
        <w:tc>
          <w:tcPr>
            <w:tcW w:w="1608" w:type="dxa"/>
            <w:noWrap/>
            <w:vAlign w:val="bottom"/>
            <w:hideMark/>
          </w:tcPr>
          <w:p w:rsidR="000A0F6A" w:rsidRDefault="000A0F6A" w:rsidP="00EA643B">
            <w:pPr>
              <w:rPr>
                <w:sz w:val="22"/>
                <w:szCs w:val="22"/>
                <w:lang w:eastAsia="en-US"/>
              </w:rPr>
            </w:pPr>
          </w:p>
        </w:tc>
        <w:tc>
          <w:tcPr>
            <w:tcW w:w="1249" w:type="dxa"/>
            <w:noWrap/>
            <w:vAlign w:val="bottom"/>
            <w:hideMark/>
          </w:tcPr>
          <w:p w:rsidR="000A0F6A" w:rsidRDefault="000A0F6A" w:rsidP="00EA643B">
            <w:pPr>
              <w:rPr>
                <w:sz w:val="22"/>
                <w:szCs w:val="22"/>
                <w:lang w:eastAsia="en-US"/>
              </w:rPr>
            </w:pPr>
          </w:p>
        </w:tc>
        <w:tc>
          <w:tcPr>
            <w:tcW w:w="1566" w:type="dxa"/>
            <w:noWrap/>
            <w:vAlign w:val="bottom"/>
            <w:hideMark/>
          </w:tcPr>
          <w:p w:rsidR="000A0F6A" w:rsidRDefault="000A0F6A" w:rsidP="00EA643B">
            <w:pPr>
              <w:rPr>
                <w:sz w:val="22"/>
                <w:szCs w:val="22"/>
                <w:lang w:eastAsia="en-US"/>
              </w:rPr>
            </w:pPr>
          </w:p>
        </w:tc>
        <w:tc>
          <w:tcPr>
            <w:tcW w:w="1249" w:type="dxa"/>
            <w:noWrap/>
            <w:vAlign w:val="bottom"/>
            <w:hideMark/>
          </w:tcPr>
          <w:p w:rsidR="000A0F6A" w:rsidRDefault="000A0F6A" w:rsidP="00EA643B">
            <w:pPr>
              <w:rPr>
                <w:sz w:val="22"/>
                <w:szCs w:val="22"/>
                <w:lang w:eastAsia="en-US"/>
              </w:rPr>
            </w:pPr>
          </w:p>
        </w:tc>
        <w:tc>
          <w:tcPr>
            <w:tcW w:w="1671" w:type="dxa"/>
            <w:noWrap/>
            <w:vAlign w:val="bottom"/>
            <w:hideMark/>
          </w:tcPr>
          <w:p w:rsidR="000A0F6A" w:rsidRDefault="000A0F6A" w:rsidP="00EA643B">
            <w:pPr>
              <w:rPr>
                <w:sz w:val="22"/>
                <w:szCs w:val="22"/>
                <w:lang w:eastAsia="en-US"/>
              </w:rPr>
            </w:pPr>
          </w:p>
        </w:tc>
      </w:tr>
      <w:tr w:rsidR="000A0F6A" w:rsidTr="000A0F6A">
        <w:trPr>
          <w:trHeight w:val="255"/>
        </w:trPr>
        <w:tc>
          <w:tcPr>
            <w:tcW w:w="6253" w:type="dxa"/>
            <w:gridSpan w:val="3"/>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ΝΟΜΟΣ ΑΤΤΙΚΗΣ</w:t>
            </w:r>
          </w:p>
        </w:tc>
        <w:tc>
          <w:tcPr>
            <w:tcW w:w="1437" w:type="dxa"/>
            <w:gridSpan w:val="2"/>
            <w:noWrap/>
            <w:vAlign w:val="bottom"/>
            <w:hideMark/>
          </w:tcPr>
          <w:p w:rsidR="000A0F6A" w:rsidRDefault="000A0F6A" w:rsidP="00EA643B">
            <w:pPr>
              <w:rPr>
                <w:sz w:val="22"/>
                <w:szCs w:val="22"/>
                <w:lang w:eastAsia="en-US"/>
              </w:rPr>
            </w:pPr>
          </w:p>
        </w:tc>
        <w:tc>
          <w:tcPr>
            <w:tcW w:w="1608" w:type="dxa"/>
            <w:noWrap/>
            <w:vAlign w:val="bottom"/>
            <w:hideMark/>
          </w:tcPr>
          <w:p w:rsidR="000A0F6A" w:rsidRDefault="000A0F6A" w:rsidP="00EA643B">
            <w:pPr>
              <w:rPr>
                <w:sz w:val="22"/>
                <w:szCs w:val="22"/>
                <w:lang w:eastAsia="en-US"/>
              </w:rPr>
            </w:pPr>
          </w:p>
        </w:tc>
        <w:tc>
          <w:tcPr>
            <w:tcW w:w="1249" w:type="dxa"/>
            <w:noWrap/>
            <w:vAlign w:val="bottom"/>
            <w:hideMark/>
          </w:tcPr>
          <w:p w:rsidR="000A0F6A" w:rsidRDefault="000A0F6A" w:rsidP="00EA643B">
            <w:pPr>
              <w:rPr>
                <w:sz w:val="22"/>
                <w:szCs w:val="22"/>
                <w:lang w:eastAsia="en-US"/>
              </w:rPr>
            </w:pPr>
          </w:p>
        </w:tc>
        <w:tc>
          <w:tcPr>
            <w:tcW w:w="1566" w:type="dxa"/>
            <w:noWrap/>
            <w:vAlign w:val="bottom"/>
            <w:hideMark/>
          </w:tcPr>
          <w:p w:rsidR="000A0F6A" w:rsidRDefault="000A0F6A" w:rsidP="00EA643B">
            <w:pPr>
              <w:rPr>
                <w:sz w:val="22"/>
                <w:szCs w:val="22"/>
                <w:lang w:eastAsia="en-US"/>
              </w:rPr>
            </w:pPr>
          </w:p>
        </w:tc>
        <w:tc>
          <w:tcPr>
            <w:tcW w:w="1249" w:type="dxa"/>
            <w:noWrap/>
            <w:vAlign w:val="bottom"/>
            <w:hideMark/>
          </w:tcPr>
          <w:p w:rsidR="000A0F6A" w:rsidRDefault="000A0F6A" w:rsidP="00EA643B">
            <w:pPr>
              <w:rPr>
                <w:sz w:val="22"/>
                <w:szCs w:val="22"/>
                <w:lang w:eastAsia="en-US"/>
              </w:rPr>
            </w:pPr>
          </w:p>
        </w:tc>
        <w:tc>
          <w:tcPr>
            <w:tcW w:w="1671" w:type="dxa"/>
            <w:noWrap/>
            <w:vAlign w:val="bottom"/>
            <w:hideMark/>
          </w:tcPr>
          <w:p w:rsidR="000A0F6A" w:rsidRDefault="000A0F6A" w:rsidP="00EA643B">
            <w:pPr>
              <w:rPr>
                <w:sz w:val="22"/>
                <w:szCs w:val="22"/>
                <w:lang w:eastAsia="en-US"/>
              </w:rPr>
            </w:pPr>
          </w:p>
        </w:tc>
      </w:tr>
      <w:tr w:rsidR="000A0F6A" w:rsidTr="000A0F6A">
        <w:trPr>
          <w:trHeight w:val="255"/>
        </w:trPr>
        <w:tc>
          <w:tcPr>
            <w:tcW w:w="7690" w:type="dxa"/>
            <w:gridSpan w:val="5"/>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ΔΗΜΟΣ ΑΧΑΡΝΩΝ</w:t>
            </w:r>
          </w:p>
        </w:tc>
        <w:tc>
          <w:tcPr>
            <w:tcW w:w="1608" w:type="dxa"/>
            <w:noWrap/>
            <w:vAlign w:val="bottom"/>
            <w:hideMark/>
          </w:tcPr>
          <w:p w:rsidR="000A0F6A" w:rsidRDefault="000A0F6A" w:rsidP="00EA643B">
            <w:pPr>
              <w:rPr>
                <w:sz w:val="22"/>
                <w:szCs w:val="22"/>
                <w:lang w:eastAsia="en-US"/>
              </w:rPr>
            </w:pPr>
          </w:p>
        </w:tc>
        <w:tc>
          <w:tcPr>
            <w:tcW w:w="1249" w:type="dxa"/>
            <w:noWrap/>
            <w:vAlign w:val="bottom"/>
            <w:hideMark/>
          </w:tcPr>
          <w:p w:rsidR="000A0F6A" w:rsidRDefault="000A0F6A" w:rsidP="00EA643B">
            <w:pPr>
              <w:rPr>
                <w:sz w:val="22"/>
                <w:szCs w:val="22"/>
                <w:lang w:eastAsia="en-US"/>
              </w:rPr>
            </w:pPr>
          </w:p>
        </w:tc>
        <w:tc>
          <w:tcPr>
            <w:tcW w:w="1566" w:type="dxa"/>
            <w:noWrap/>
            <w:vAlign w:val="bottom"/>
            <w:hideMark/>
          </w:tcPr>
          <w:p w:rsidR="000A0F6A" w:rsidRDefault="000A0F6A" w:rsidP="00EA643B">
            <w:pPr>
              <w:rPr>
                <w:sz w:val="22"/>
                <w:szCs w:val="22"/>
                <w:lang w:eastAsia="en-US"/>
              </w:rPr>
            </w:pPr>
          </w:p>
        </w:tc>
        <w:tc>
          <w:tcPr>
            <w:tcW w:w="1249" w:type="dxa"/>
            <w:noWrap/>
            <w:vAlign w:val="bottom"/>
            <w:hideMark/>
          </w:tcPr>
          <w:p w:rsidR="000A0F6A" w:rsidRDefault="000A0F6A" w:rsidP="00EA643B">
            <w:pPr>
              <w:rPr>
                <w:sz w:val="22"/>
                <w:szCs w:val="22"/>
                <w:lang w:eastAsia="en-US"/>
              </w:rPr>
            </w:pPr>
          </w:p>
        </w:tc>
        <w:tc>
          <w:tcPr>
            <w:tcW w:w="1671" w:type="dxa"/>
            <w:noWrap/>
            <w:vAlign w:val="bottom"/>
            <w:hideMark/>
          </w:tcPr>
          <w:p w:rsidR="000A0F6A" w:rsidRDefault="000A0F6A" w:rsidP="00EA643B">
            <w:pPr>
              <w:rPr>
                <w:sz w:val="22"/>
                <w:szCs w:val="22"/>
                <w:lang w:eastAsia="en-US"/>
              </w:rPr>
            </w:pPr>
          </w:p>
        </w:tc>
      </w:tr>
      <w:tr w:rsidR="000A0F6A" w:rsidTr="000A0F6A">
        <w:trPr>
          <w:trHeight w:val="255"/>
        </w:trPr>
        <w:tc>
          <w:tcPr>
            <w:tcW w:w="15033" w:type="dxa"/>
            <w:gridSpan w:val="1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ΤΡΙΜΗΝΙΑΙΑ ΕΚΘΕΣΗ</w:t>
            </w:r>
          </w:p>
        </w:tc>
      </w:tr>
      <w:tr w:rsidR="000A0F6A" w:rsidTr="000A0F6A">
        <w:trPr>
          <w:trHeight w:val="255"/>
        </w:trPr>
        <w:tc>
          <w:tcPr>
            <w:tcW w:w="15033" w:type="dxa"/>
            <w:gridSpan w:val="1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ΑΠΟΤΕΛΕΣΜΑΤΑ ΕΚΤΕΛΕΣΗΣ ΠΡΟΫΠΟΛΟΓΙΣΜΟΥ ΕΣΟΔΩΝ 1ου ΤΡΙΜΗΝΟΥ 2020</w:t>
            </w:r>
          </w:p>
        </w:tc>
      </w:tr>
      <w:tr w:rsidR="000A0F6A" w:rsidTr="000A0F6A">
        <w:trPr>
          <w:trHeight w:val="255"/>
        </w:trPr>
        <w:tc>
          <w:tcPr>
            <w:tcW w:w="603" w:type="dxa"/>
            <w:noWrap/>
            <w:vAlign w:val="bottom"/>
            <w:hideMark/>
          </w:tcPr>
          <w:p w:rsidR="000A0F6A" w:rsidRDefault="000A0F6A" w:rsidP="00EA643B">
            <w:pPr>
              <w:rPr>
                <w:sz w:val="22"/>
                <w:szCs w:val="22"/>
                <w:lang w:eastAsia="en-US"/>
              </w:rPr>
            </w:pPr>
          </w:p>
        </w:tc>
        <w:tc>
          <w:tcPr>
            <w:tcW w:w="4940" w:type="dxa"/>
            <w:noWrap/>
            <w:vAlign w:val="bottom"/>
            <w:hideMark/>
          </w:tcPr>
          <w:p w:rsidR="000A0F6A" w:rsidRDefault="000A0F6A" w:rsidP="00EA643B">
            <w:pPr>
              <w:rPr>
                <w:sz w:val="22"/>
                <w:szCs w:val="22"/>
                <w:lang w:eastAsia="en-US"/>
              </w:rPr>
            </w:pPr>
          </w:p>
        </w:tc>
        <w:tc>
          <w:tcPr>
            <w:tcW w:w="1702" w:type="dxa"/>
            <w:gridSpan w:val="2"/>
            <w:noWrap/>
            <w:vAlign w:val="bottom"/>
            <w:hideMark/>
          </w:tcPr>
          <w:p w:rsidR="000A0F6A" w:rsidRDefault="000A0F6A" w:rsidP="00EA643B">
            <w:pPr>
              <w:rPr>
                <w:sz w:val="22"/>
                <w:szCs w:val="22"/>
                <w:lang w:eastAsia="en-US"/>
              </w:rPr>
            </w:pPr>
          </w:p>
        </w:tc>
        <w:tc>
          <w:tcPr>
            <w:tcW w:w="2053" w:type="dxa"/>
            <w:gridSpan w:val="2"/>
            <w:noWrap/>
            <w:vAlign w:val="bottom"/>
            <w:hideMark/>
          </w:tcPr>
          <w:p w:rsidR="000A0F6A" w:rsidRDefault="000A0F6A" w:rsidP="00EA643B">
            <w:pPr>
              <w:rPr>
                <w:sz w:val="22"/>
                <w:szCs w:val="22"/>
                <w:lang w:eastAsia="en-US"/>
              </w:rPr>
            </w:pPr>
          </w:p>
        </w:tc>
        <w:tc>
          <w:tcPr>
            <w:tcW w:w="5735" w:type="dxa"/>
            <w:gridSpan w:val="4"/>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ΠΕΡΙΟΔΟΣ 1/1/2020 - 31/3/2020</w:t>
            </w:r>
          </w:p>
        </w:tc>
      </w:tr>
      <w:tr w:rsidR="000A0F6A" w:rsidTr="000A0F6A">
        <w:trPr>
          <w:trHeight w:val="255"/>
        </w:trPr>
        <w:tc>
          <w:tcPr>
            <w:tcW w:w="603"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Κ.Α.</w:t>
            </w:r>
          </w:p>
        </w:tc>
        <w:tc>
          <w:tcPr>
            <w:tcW w:w="494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ΑΝΑΚΕΦΑΛΑΙΩΣΗ ΕΣΟΔΩΝ</w:t>
            </w:r>
          </w:p>
        </w:tc>
        <w:tc>
          <w:tcPr>
            <w:tcW w:w="1702"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Προϋπ/σμός</w:t>
            </w:r>
          </w:p>
        </w:tc>
        <w:tc>
          <w:tcPr>
            <w:tcW w:w="2053"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Βεβαιωθέντα</w:t>
            </w:r>
          </w:p>
        </w:tc>
        <w:tc>
          <w:tcPr>
            <w:tcW w:w="1249" w:type="dxa"/>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w:t>
            </w:r>
          </w:p>
        </w:tc>
        <w:tc>
          <w:tcPr>
            <w:tcW w:w="1566" w:type="dxa"/>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Εισπραχθέντα</w:t>
            </w:r>
          </w:p>
        </w:tc>
        <w:tc>
          <w:tcPr>
            <w:tcW w:w="2920"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w:t>
            </w:r>
          </w:p>
        </w:tc>
      </w:tr>
      <w:tr w:rsidR="000A0F6A" w:rsidTr="000A0F6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F6A" w:rsidRDefault="000A0F6A" w:rsidP="00EA643B">
            <w:pPr>
              <w:rPr>
                <w:rFonts w:ascii="Verdana" w:hAnsi="Verdana" w:cs="Arial"/>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F6A" w:rsidRDefault="000A0F6A" w:rsidP="00EA643B">
            <w:pPr>
              <w:rPr>
                <w:rFonts w:ascii="Verdana" w:hAnsi="Verdana" w:cs="Arial"/>
                <w:b/>
                <w:bCs/>
                <w:sz w:val="16"/>
                <w:szCs w:val="16"/>
                <w:lang w:eastAsia="en-US"/>
              </w:rPr>
            </w:pPr>
          </w:p>
        </w:tc>
        <w:tc>
          <w:tcPr>
            <w:tcW w:w="1702"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1</w:t>
            </w:r>
          </w:p>
        </w:tc>
        <w:tc>
          <w:tcPr>
            <w:tcW w:w="2053"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w:t>
            </w:r>
          </w:p>
        </w:tc>
        <w:tc>
          <w:tcPr>
            <w:tcW w:w="1249"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2/1</w:t>
            </w:r>
          </w:p>
        </w:tc>
        <w:tc>
          <w:tcPr>
            <w:tcW w:w="1566"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3</w:t>
            </w:r>
          </w:p>
        </w:tc>
        <w:tc>
          <w:tcPr>
            <w:tcW w:w="1249"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3/1</w:t>
            </w:r>
          </w:p>
        </w:tc>
        <w:tc>
          <w:tcPr>
            <w:tcW w:w="1671"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3/2</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Τακτικά έσοδα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23.845.645,60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3.481.263,56</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0,145992</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3.481.263,56</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0,145992</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Πρόσοδοι από ακίνητη περιούσια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486.410,72</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6.000,00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0,012335</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6.000,00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0,012335</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Ίρόσοδοι από κινητή περιούσια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60.000,00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Εσοδα από ανταποδοτικά τέλη και δικαιώματα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10.026.111,06</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675.910,45</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0,067415</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675.910,45</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0,067415</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Εσοδα από λοιπά τέλη - δικαιώματα και παροχή υπηρεσιών</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3.041.511,03</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277.046,80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0,091089</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277.046,80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0,091089</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Φόροι και εισφορές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250.000,00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101.391,97</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0,405568</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101.391,97</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0,405568</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Εσοδα από επιχορηγήσεις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9.682.636,92</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2.416.556,88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0,249576</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2.416.556,88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0,249576</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Λοιπά τακτικά έσοδα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298.975,87</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4.357,46</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0,014575</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4.357,46</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0,014575</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Εκτακτα έσοδα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6.703.404,29</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206.711,87</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0,030837</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201.335,38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0,030035</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0,97399</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11</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Εσοδα από την εκποίηση κινητής και ακίνητης περιούσιας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1.200,00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11.987,28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9,9894</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11.987,28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9,9894</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Επιχορηγήσεις για κάλυψη λειτουργικών δαπανών</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995.049,69</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127.000,00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0,127632</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127.000,00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0,127632</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13</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Επιχορηγήσεις για επενδυτικές δαπάνες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4.373.388,74</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10.731,88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0,002454</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10.731,88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0,002454</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14</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Δωρεές - κληρονομιές - κληροδοσίες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2.500,00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15</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Προσαυξήσεις - πρόστιμα - παράβολα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1.307.065,86</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52.762,33</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0,040367</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49.754,00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0,038065</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0,942983</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16</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Λοιπά έκτακτα έσοδα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24.200,00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4.230,38</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0,174809</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1.862,22</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0,076951</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0,440202</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Έσοδα παρελθόντων οικονομικών ετών</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4.348.619,70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2.606.045,22</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0,599281</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2.605.853,44</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0,599237</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0,999926</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21</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Τακτικά έσοδα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4.096.293,00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2.601.929,22</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0,635191</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2.601.737,44</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0,635144</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0,999926</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22</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Έκτακτα έσοδα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252.326,70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4.116,00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0,016312</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4.116,00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0,016312</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3</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Εισπράξεις από δάνεια και απαιτήσεις από Π.Ο.Ε.</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16.082.352,57</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16.019.841,39</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0,996113</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146.723,82</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0,009123</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0,009159</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31</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Εισπράξεις από δάνεια</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32</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Εισπρακτέα υπόλοιπα προηγούμενων οικονομικών ετών</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16.082.352,57</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16.019.841,39</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0,996113</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146.723,82</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0,009123</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0,009159</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4</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Εισπράξεις υπέρ Δημοσίου και τρίτων</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9.509.449,55</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1.496.640,61</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0,157385</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1.496.640,61</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0,157385</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41</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Εισπράξεις υπέρ του δημόσιου</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8.528.369,55</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1.252.790,61</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0,146897</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1.252.790,61</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0,146897</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42</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Εισπράξεις υπέρ τρίτων</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52.000,00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43</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ΕΣΟΔΑ ΠΡΟΣ ΑΠΟΔΟΣΗ ΣΕ ΤΡΙΤΟΥΣ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929.080,00</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243.850,00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0,262464</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243.850,00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0,262464</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r>
      <w:tr w:rsidR="000A0F6A" w:rsidTr="000A0F6A">
        <w:trPr>
          <w:trHeight w:val="255"/>
        </w:trPr>
        <w:tc>
          <w:tcPr>
            <w:tcW w:w="603"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5</w:t>
            </w:r>
          </w:p>
        </w:tc>
        <w:tc>
          <w:tcPr>
            <w:tcW w:w="4940"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Χρηματικό υπόλοιπο προηγούμενου Έτους</w:t>
            </w:r>
          </w:p>
        </w:tc>
        <w:tc>
          <w:tcPr>
            <w:tcW w:w="1702"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19.413.850,21</w:t>
            </w:r>
          </w:p>
        </w:tc>
        <w:tc>
          <w:tcPr>
            <w:tcW w:w="2053"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566"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w:t>
            </w:r>
          </w:p>
        </w:tc>
        <w:tc>
          <w:tcPr>
            <w:tcW w:w="1249"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671"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3" w:type="dxa"/>
            <w:tcBorders>
              <w:top w:val="nil"/>
              <w:left w:val="single" w:sz="4" w:space="0" w:color="auto"/>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 </w:t>
            </w:r>
          </w:p>
        </w:tc>
        <w:tc>
          <w:tcPr>
            <w:tcW w:w="4940"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Σύνολα εσόδων</w:t>
            </w:r>
          </w:p>
        </w:tc>
        <w:tc>
          <w:tcPr>
            <w:tcW w:w="1702"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79.903.321,92</w:t>
            </w:r>
          </w:p>
        </w:tc>
        <w:tc>
          <w:tcPr>
            <w:tcW w:w="2053"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23.810.502,65</w:t>
            </w:r>
          </w:p>
        </w:tc>
        <w:tc>
          <w:tcPr>
            <w:tcW w:w="1249"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566"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7.931.816,81</w:t>
            </w:r>
          </w:p>
        </w:tc>
        <w:tc>
          <w:tcPr>
            <w:tcW w:w="1249"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 </w:t>
            </w:r>
          </w:p>
        </w:tc>
        <w:tc>
          <w:tcPr>
            <w:tcW w:w="1671"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 </w:t>
            </w:r>
          </w:p>
        </w:tc>
      </w:tr>
    </w:tbl>
    <w:p w:rsidR="000A0F6A" w:rsidRDefault="000A0F6A" w:rsidP="00EA643B">
      <w:pPr>
        <w:rPr>
          <w:rFonts w:ascii="Verdana" w:hAnsi="Verdana" w:cstheme="minorBidi"/>
          <w:color w:val="000000"/>
          <w:sz w:val="20"/>
          <w:szCs w:val="20"/>
          <w:lang w:eastAsia="en-US"/>
        </w:rPr>
      </w:pPr>
      <w:r>
        <w:rPr>
          <w:rFonts w:ascii="Verdana" w:hAnsi="Verdana"/>
          <w:color w:val="000000"/>
          <w:sz w:val="20"/>
          <w:szCs w:val="20"/>
        </w:rPr>
        <w:br w:type="page"/>
      </w:r>
    </w:p>
    <w:tbl>
      <w:tblPr>
        <w:tblW w:w="15033" w:type="dxa"/>
        <w:tblInd w:w="93" w:type="dxa"/>
        <w:tblLook w:val="04A0" w:firstRow="1" w:lastRow="0" w:firstColumn="1" w:lastColumn="0" w:noHBand="0" w:noVBand="1"/>
      </w:tblPr>
      <w:tblGrid>
        <w:gridCol w:w="601"/>
        <w:gridCol w:w="2042"/>
        <w:gridCol w:w="1040"/>
        <w:gridCol w:w="585"/>
        <w:gridCol w:w="563"/>
        <w:gridCol w:w="896"/>
        <w:gridCol w:w="216"/>
        <w:gridCol w:w="1038"/>
        <w:gridCol w:w="221"/>
        <w:gridCol w:w="1264"/>
        <w:gridCol w:w="219"/>
        <w:gridCol w:w="1026"/>
        <w:gridCol w:w="216"/>
        <w:gridCol w:w="1183"/>
        <w:gridCol w:w="216"/>
        <w:gridCol w:w="1155"/>
        <w:gridCol w:w="216"/>
        <w:gridCol w:w="1088"/>
        <w:gridCol w:w="1248"/>
      </w:tblGrid>
      <w:tr w:rsidR="000A0F6A" w:rsidTr="000A0F6A">
        <w:trPr>
          <w:trHeight w:val="255"/>
        </w:trPr>
        <w:tc>
          <w:tcPr>
            <w:tcW w:w="15033" w:type="dxa"/>
            <w:gridSpan w:val="19"/>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lastRenderedPageBreak/>
              <w:t>ΥΠΟΔΕΙΓΜΑ 2</w:t>
            </w:r>
          </w:p>
        </w:tc>
      </w:tr>
      <w:tr w:rsidR="000A0F6A" w:rsidTr="000A0F6A">
        <w:trPr>
          <w:trHeight w:val="255"/>
        </w:trPr>
        <w:tc>
          <w:tcPr>
            <w:tcW w:w="3683" w:type="dxa"/>
            <w:gridSpan w:val="3"/>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xml:space="preserve">ΕΛΛΗΝΙΚΗ ΔΗΜΟΚΡΑΤΙΑ </w:t>
            </w:r>
          </w:p>
        </w:tc>
        <w:tc>
          <w:tcPr>
            <w:tcW w:w="1148" w:type="dxa"/>
            <w:gridSpan w:val="2"/>
            <w:noWrap/>
            <w:vAlign w:val="bottom"/>
            <w:hideMark/>
          </w:tcPr>
          <w:p w:rsidR="000A0F6A" w:rsidRDefault="000A0F6A" w:rsidP="00EA643B">
            <w:pPr>
              <w:rPr>
                <w:sz w:val="22"/>
                <w:szCs w:val="22"/>
                <w:lang w:eastAsia="en-US"/>
              </w:rPr>
            </w:pPr>
          </w:p>
        </w:tc>
        <w:tc>
          <w:tcPr>
            <w:tcW w:w="1112" w:type="dxa"/>
            <w:gridSpan w:val="2"/>
            <w:noWrap/>
            <w:vAlign w:val="bottom"/>
            <w:hideMark/>
          </w:tcPr>
          <w:p w:rsidR="000A0F6A" w:rsidRDefault="000A0F6A" w:rsidP="00EA643B">
            <w:pPr>
              <w:rPr>
                <w:sz w:val="22"/>
                <w:szCs w:val="22"/>
                <w:lang w:eastAsia="en-US"/>
              </w:rPr>
            </w:pPr>
          </w:p>
        </w:tc>
        <w:tc>
          <w:tcPr>
            <w:tcW w:w="1259" w:type="dxa"/>
            <w:gridSpan w:val="2"/>
            <w:noWrap/>
            <w:vAlign w:val="bottom"/>
            <w:hideMark/>
          </w:tcPr>
          <w:p w:rsidR="000A0F6A" w:rsidRDefault="000A0F6A" w:rsidP="00EA643B">
            <w:pPr>
              <w:rPr>
                <w:sz w:val="22"/>
                <w:szCs w:val="22"/>
                <w:lang w:eastAsia="en-US"/>
              </w:rPr>
            </w:pPr>
          </w:p>
        </w:tc>
        <w:tc>
          <w:tcPr>
            <w:tcW w:w="1483" w:type="dxa"/>
            <w:gridSpan w:val="2"/>
            <w:noWrap/>
            <w:vAlign w:val="bottom"/>
            <w:hideMark/>
          </w:tcPr>
          <w:p w:rsidR="000A0F6A" w:rsidRDefault="000A0F6A" w:rsidP="00EA643B">
            <w:pPr>
              <w:rPr>
                <w:sz w:val="22"/>
                <w:szCs w:val="22"/>
                <w:lang w:eastAsia="en-US"/>
              </w:rPr>
            </w:pPr>
          </w:p>
        </w:tc>
        <w:tc>
          <w:tcPr>
            <w:tcW w:w="1242" w:type="dxa"/>
            <w:gridSpan w:val="2"/>
            <w:noWrap/>
            <w:vAlign w:val="bottom"/>
            <w:hideMark/>
          </w:tcPr>
          <w:p w:rsidR="000A0F6A" w:rsidRDefault="000A0F6A" w:rsidP="00EA643B">
            <w:pPr>
              <w:rPr>
                <w:sz w:val="22"/>
                <w:szCs w:val="22"/>
                <w:lang w:eastAsia="en-US"/>
              </w:rPr>
            </w:pPr>
          </w:p>
        </w:tc>
        <w:tc>
          <w:tcPr>
            <w:tcW w:w="1399" w:type="dxa"/>
            <w:gridSpan w:val="2"/>
            <w:noWrap/>
            <w:vAlign w:val="bottom"/>
            <w:hideMark/>
          </w:tcPr>
          <w:p w:rsidR="000A0F6A" w:rsidRDefault="000A0F6A" w:rsidP="00EA643B">
            <w:pPr>
              <w:rPr>
                <w:sz w:val="22"/>
                <w:szCs w:val="22"/>
                <w:lang w:eastAsia="en-US"/>
              </w:rPr>
            </w:pPr>
          </w:p>
        </w:tc>
        <w:tc>
          <w:tcPr>
            <w:tcW w:w="1371" w:type="dxa"/>
            <w:gridSpan w:val="2"/>
            <w:noWrap/>
            <w:vAlign w:val="bottom"/>
            <w:hideMark/>
          </w:tcPr>
          <w:p w:rsidR="000A0F6A" w:rsidRDefault="000A0F6A" w:rsidP="00EA643B">
            <w:pPr>
              <w:rPr>
                <w:sz w:val="22"/>
                <w:szCs w:val="22"/>
                <w:lang w:eastAsia="en-US"/>
              </w:rPr>
            </w:pPr>
          </w:p>
        </w:tc>
        <w:tc>
          <w:tcPr>
            <w:tcW w:w="1088" w:type="dxa"/>
            <w:noWrap/>
            <w:vAlign w:val="bottom"/>
            <w:hideMark/>
          </w:tcPr>
          <w:p w:rsidR="000A0F6A" w:rsidRDefault="000A0F6A" w:rsidP="00EA643B">
            <w:pPr>
              <w:rPr>
                <w:sz w:val="22"/>
                <w:szCs w:val="22"/>
                <w:lang w:eastAsia="en-US"/>
              </w:rPr>
            </w:pPr>
          </w:p>
        </w:tc>
        <w:tc>
          <w:tcPr>
            <w:tcW w:w="1248" w:type="dxa"/>
            <w:noWrap/>
            <w:vAlign w:val="bottom"/>
            <w:hideMark/>
          </w:tcPr>
          <w:p w:rsidR="000A0F6A" w:rsidRDefault="000A0F6A" w:rsidP="00EA643B">
            <w:pPr>
              <w:rPr>
                <w:sz w:val="22"/>
                <w:szCs w:val="22"/>
                <w:lang w:eastAsia="en-US"/>
              </w:rPr>
            </w:pPr>
          </w:p>
        </w:tc>
      </w:tr>
      <w:tr w:rsidR="000A0F6A" w:rsidTr="000A0F6A">
        <w:trPr>
          <w:trHeight w:val="255"/>
        </w:trPr>
        <w:tc>
          <w:tcPr>
            <w:tcW w:w="3683" w:type="dxa"/>
            <w:gridSpan w:val="3"/>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ΝΟΜΟΣ ΑΤΤΙΚΗΣ</w:t>
            </w:r>
          </w:p>
        </w:tc>
        <w:tc>
          <w:tcPr>
            <w:tcW w:w="1148" w:type="dxa"/>
            <w:gridSpan w:val="2"/>
            <w:noWrap/>
            <w:vAlign w:val="bottom"/>
            <w:hideMark/>
          </w:tcPr>
          <w:p w:rsidR="000A0F6A" w:rsidRDefault="000A0F6A" w:rsidP="00EA643B">
            <w:pPr>
              <w:rPr>
                <w:sz w:val="22"/>
                <w:szCs w:val="22"/>
                <w:lang w:eastAsia="en-US"/>
              </w:rPr>
            </w:pPr>
          </w:p>
        </w:tc>
        <w:tc>
          <w:tcPr>
            <w:tcW w:w="1112" w:type="dxa"/>
            <w:gridSpan w:val="2"/>
            <w:noWrap/>
            <w:vAlign w:val="bottom"/>
            <w:hideMark/>
          </w:tcPr>
          <w:p w:rsidR="000A0F6A" w:rsidRDefault="000A0F6A" w:rsidP="00EA643B">
            <w:pPr>
              <w:rPr>
                <w:sz w:val="22"/>
                <w:szCs w:val="22"/>
                <w:lang w:eastAsia="en-US"/>
              </w:rPr>
            </w:pPr>
          </w:p>
        </w:tc>
        <w:tc>
          <w:tcPr>
            <w:tcW w:w="1259" w:type="dxa"/>
            <w:gridSpan w:val="2"/>
            <w:noWrap/>
            <w:vAlign w:val="bottom"/>
            <w:hideMark/>
          </w:tcPr>
          <w:p w:rsidR="000A0F6A" w:rsidRDefault="000A0F6A" w:rsidP="00EA643B">
            <w:pPr>
              <w:rPr>
                <w:sz w:val="22"/>
                <w:szCs w:val="22"/>
                <w:lang w:eastAsia="en-US"/>
              </w:rPr>
            </w:pPr>
          </w:p>
        </w:tc>
        <w:tc>
          <w:tcPr>
            <w:tcW w:w="1483" w:type="dxa"/>
            <w:gridSpan w:val="2"/>
            <w:noWrap/>
            <w:vAlign w:val="bottom"/>
            <w:hideMark/>
          </w:tcPr>
          <w:p w:rsidR="000A0F6A" w:rsidRDefault="000A0F6A" w:rsidP="00EA643B">
            <w:pPr>
              <w:rPr>
                <w:sz w:val="22"/>
                <w:szCs w:val="22"/>
                <w:lang w:eastAsia="en-US"/>
              </w:rPr>
            </w:pPr>
          </w:p>
        </w:tc>
        <w:tc>
          <w:tcPr>
            <w:tcW w:w="1242" w:type="dxa"/>
            <w:gridSpan w:val="2"/>
            <w:noWrap/>
            <w:vAlign w:val="bottom"/>
            <w:hideMark/>
          </w:tcPr>
          <w:p w:rsidR="000A0F6A" w:rsidRDefault="000A0F6A" w:rsidP="00EA643B">
            <w:pPr>
              <w:rPr>
                <w:sz w:val="22"/>
                <w:szCs w:val="22"/>
                <w:lang w:eastAsia="en-US"/>
              </w:rPr>
            </w:pPr>
          </w:p>
        </w:tc>
        <w:tc>
          <w:tcPr>
            <w:tcW w:w="1399" w:type="dxa"/>
            <w:gridSpan w:val="2"/>
            <w:noWrap/>
            <w:vAlign w:val="bottom"/>
            <w:hideMark/>
          </w:tcPr>
          <w:p w:rsidR="000A0F6A" w:rsidRDefault="000A0F6A" w:rsidP="00EA643B">
            <w:pPr>
              <w:rPr>
                <w:sz w:val="22"/>
                <w:szCs w:val="22"/>
                <w:lang w:eastAsia="en-US"/>
              </w:rPr>
            </w:pPr>
          </w:p>
        </w:tc>
        <w:tc>
          <w:tcPr>
            <w:tcW w:w="1371" w:type="dxa"/>
            <w:gridSpan w:val="2"/>
            <w:noWrap/>
            <w:vAlign w:val="bottom"/>
            <w:hideMark/>
          </w:tcPr>
          <w:p w:rsidR="000A0F6A" w:rsidRDefault="000A0F6A" w:rsidP="00EA643B">
            <w:pPr>
              <w:rPr>
                <w:sz w:val="22"/>
                <w:szCs w:val="22"/>
                <w:lang w:eastAsia="en-US"/>
              </w:rPr>
            </w:pPr>
          </w:p>
        </w:tc>
        <w:tc>
          <w:tcPr>
            <w:tcW w:w="1088" w:type="dxa"/>
            <w:noWrap/>
            <w:vAlign w:val="bottom"/>
            <w:hideMark/>
          </w:tcPr>
          <w:p w:rsidR="000A0F6A" w:rsidRDefault="000A0F6A" w:rsidP="00EA643B">
            <w:pPr>
              <w:rPr>
                <w:sz w:val="22"/>
                <w:szCs w:val="22"/>
                <w:lang w:eastAsia="en-US"/>
              </w:rPr>
            </w:pPr>
          </w:p>
        </w:tc>
        <w:tc>
          <w:tcPr>
            <w:tcW w:w="1248" w:type="dxa"/>
            <w:noWrap/>
            <w:vAlign w:val="bottom"/>
            <w:hideMark/>
          </w:tcPr>
          <w:p w:rsidR="000A0F6A" w:rsidRDefault="000A0F6A" w:rsidP="00EA643B">
            <w:pPr>
              <w:rPr>
                <w:sz w:val="22"/>
                <w:szCs w:val="22"/>
                <w:lang w:eastAsia="en-US"/>
              </w:rPr>
            </w:pPr>
          </w:p>
        </w:tc>
      </w:tr>
      <w:tr w:rsidR="000A0F6A" w:rsidTr="000A0F6A">
        <w:trPr>
          <w:trHeight w:val="255"/>
        </w:trPr>
        <w:tc>
          <w:tcPr>
            <w:tcW w:w="4831" w:type="dxa"/>
            <w:gridSpan w:val="5"/>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ΔΗΜΟΣ ΑΧΑΡΝΩΝ</w:t>
            </w:r>
          </w:p>
        </w:tc>
        <w:tc>
          <w:tcPr>
            <w:tcW w:w="1112" w:type="dxa"/>
            <w:gridSpan w:val="2"/>
            <w:noWrap/>
            <w:vAlign w:val="bottom"/>
            <w:hideMark/>
          </w:tcPr>
          <w:p w:rsidR="000A0F6A" w:rsidRDefault="000A0F6A" w:rsidP="00EA643B">
            <w:pPr>
              <w:rPr>
                <w:sz w:val="22"/>
                <w:szCs w:val="22"/>
                <w:lang w:eastAsia="en-US"/>
              </w:rPr>
            </w:pPr>
          </w:p>
        </w:tc>
        <w:tc>
          <w:tcPr>
            <w:tcW w:w="1259" w:type="dxa"/>
            <w:gridSpan w:val="2"/>
            <w:noWrap/>
            <w:vAlign w:val="bottom"/>
            <w:hideMark/>
          </w:tcPr>
          <w:p w:rsidR="000A0F6A" w:rsidRDefault="000A0F6A" w:rsidP="00EA643B">
            <w:pPr>
              <w:rPr>
                <w:sz w:val="22"/>
                <w:szCs w:val="22"/>
                <w:lang w:eastAsia="en-US"/>
              </w:rPr>
            </w:pPr>
          </w:p>
        </w:tc>
        <w:tc>
          <w:tcPr>
            <w:tcW w:w="1483" w:type="dxa"/>
            <w:gridSpan w:val="2"/>
            <w:noWrap/>
            <w:vAlign w:val="bottom"/>
            <w:hideMark/>
          </w:tcPr>
          <w:p w:rsidR="000A0F6A" w:rsidRDefault="000A0F6A" w:rsidP="00EA643B">
            <w:pPr>
              <w:rPr>
                <w:sz w:val="22"/>
                <w:szCs w:val="22"/>
                <w:lang w:eastAsia="en-US"/>
              </w:rPr>
            </w:pPr>
          </w:p>
        </w:tc>
        <w:tc>
          <w:tcPr>
            <w:tcW w:w="1242" w:type="dxa"/>
            <w:gridSpan w:val="2"/>
            <w:noWrap/>
            <w:vAlign w:val="bottom"/>
            <w:hideMark/>
          </w:tcPr>
          <w:p w:rsidR="000A0F6A" w:rsidRDefault="000A0F6A" w:rsidP="00EA643B">
            <w:pPr>
              <w:rPr>
                <w:sz w:val="22"/>
                <w:szCs w:val="22"/>
                <w:lang w:eastAsia="en-US"/>
              </w:rPr>
            </w:pPr>
          </w:p>
        </w:tc>
        <w:tc>
          <w:tcPr>
            <w:tcW w:w="1399" w:type="dxa"/>
            <w:gridSpan w:val="2"/>
            <w:noWrap/>
            <w:vAlign w:val="bottom"/>
            <w:hideMark/>
          </w:tcPr>
          <w:p w:rsidR="000A0F6A" w:rsidRDefault="000A0F6A" w:rsidP="00EA643B">
            <w:pPr>
              <w:rPr>
                <w:sz w:val="22"/>
                <w:szCs w:val="22"/>
                <w:lang w:eastAsia="en-US"/>
              </w:rPr>
            </w:pPr>
          </w:p>
        </w:tc>
        <w:tc>
          <w:tcPr>
            <w:tcW w:w="1371" w:type="dxa"/>
            <w:gridSpan w:val="2"/>
            <w:noWrap/>
            <w:vAlign w:val="bottom"/>
            <w:hideMark/>
          </w:tcPr>
          <w:p w:rsidR="000A0F6A" w:rsidRDefault="000A0F6A" w:rsidP="00EA643B">
            <w:pPr>
              <w:rPr>
                <w:sz w:val="22"/>
                <w:szCs w:val="22"/>
                <w:lang w:eastAsia="en-US"/>
              </w:rPr>
            </w:pPr>
          </w:p>
        </w:tc>
        <w:tc>
          <w:tcPr>
            <w:tcW w:w="1088" w:type="dxa"/>
            <w:noWrap/>
            <w:vAlign w:val="bottom"/>
            <w:hideMark/>
          </w:tcPr>
          <w:p w:rsidR="000A0F6A" w:rsidRDefault="000A0F6A" w:rsidP="00EA643B">
            <w:pPr>
              <w:rPr>
                <w:sz w:val="22"/>
                <w:szCs w:val="22"/>
                <w:lang w:eastAsia="en-US"/>
              </w:rPr>
            </w:pPr>
          </w:p>
        </w:tc>
        <w:tc>
          <w:tcPr>
            <w:tcW w:w="1248" w:type="dxa"/>
            <w:noWrap/>
            <w:vAlign w:val="bottom"/>
            <w:hideMark/>
          </w:tcPr>
          <w:p w:rsidR="000A0F6A" w:rsidRDefault="000A0F6A" w:rsidP="00EA643B">
            <w:pPr>
              <w:rPr>
                <w:sz w:val="22"/>
                <w:szCs w:val="22"/>
                <w:lang w:eastAsia="en-US"/>
              </w:rPr>
            </w:pPr>
          </w:p>
        </w:tc>
      </w:tr>
      <w:tr w:rsidR="000A0F6A" w:rsidTr="000A0F6A">
        <w:trPr>
          <w:trHeight w:val="255"/>
        </w:trPr>
        <w:tc>
          <w:tcPr>
            <w:tcW w:w="15033" w:type="dxa"/>
            <w:gridSpan w:val="19"/>
            <w:noWrap/>
            <w:vAlign w:val="bottom"/>
          </w:tcPr>
          <w:p w:rsidR="000A0F6A" w:rsidRDefault="000A0F6A" w:rsidP="00EA643B">
            <w:pPr>
              <w:jc w:val="center"/>
              <w:rPr>
                <w:rFonts w:ascii="Verdana" w:hAnsi="Verdana" w:cs="Arial"/>
                <w:b/>
                <w:bCs/>
                <w:sz w:val="16"/>
                <w:szCs w:val="16"/>
              </w:rPr>
            </w:pPr>
          </w:p>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ΤΡΙΜΗΝΙΑΙΑ ΕΚΘΕΣΗ</w:t>
            </w:r>
          </w:p>
        </w:tc>
      </w:tr>
      <w:tr w:rsidR="000A0F6A" w:rsidTr="000A0F6A">
        <w:trPr>
          <w:trHeight w:val="255"/>
        </w:trPr>
        <w:tc>
          <w:tcPr>
            <w:tcW w:w="15033" w:type="dxa"/>
            <w:gridSpan w:val="19"/>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ΑΠΟΤΕΛΕΣΜΑΤΑ ΕΚΤΕΛΕΣΗΣ ΠΡΟΫΠΟΛΟΓΙΣΜΟΥ ΔΑΠΑΝΩΝ 1ου ΤΡΙΜΗΝΟΥ 2020</w:t>
            </w:r>
          </w:p>
        </w:tc>
      </w:tr>
      <w:tr w:rsidR="000A0F6A" w:rsidTr="000A0F6A">
        <w:trPr>
          <w:trHeight w:val="255"/>
        </w:trPr>
        <w:tc>
          <w:tcPr>
            <w:tcW w:w="601" w:type="dxa"/>
            <w:noWrap/>
            <w:vAlign w:val="bottom"/>
            <w:hideMark/>
          </w:tcPr>
          <w:p w:rsidR="000A0F6A" w:rsidRDefault="000A0F6A" w:rsidP="00EA643B">
            <w:pPr>
              <w:rPr>
                <w:sz w:val="22"/>
                <w:szCs w:val="22"/>
                <w:lang w:eastAsia="en-US"/>
              </w:rPr>
            </w:pPr>
          </w:p>
        </w:tc>
        <w:tc>
          <w:tcPr>
            <w:tcW w:w="2042" w:type="dxa"/>
            <w:noWrap/>
            <w:vAlign w:val="bottom"/>
            <w:hideMark/>
          </w:tcPr>
          <w:p w:rsidR="000A0F6A" w:rsidRDefault="000A0F6A" w:rsidP="00EA643B">
            <w:pPr>
              <w:rPr>
                <w:sz w:val="22"/>
                <w:szCs w:val="22"/>
                <w:lang w:eastAsia="en-US"/>
              </w:rPr>
            </w:pPr>
          </w:p>
        </w:tc>
        <w:tc>
          <w:tcPr>
            <w:tcW w:w="1625" w:type="dxa"/>
            <w:gridSpan w:val="2"/>
            <w:noWrap/>
            <w:vAlign w:val="bottom"/>
            <w:hideMark/>
          </w:tcPr>
          <w:p w:rsidR="000A0F6A" w:rsidRDefault="000A0F6A" w:rsidP="00EA643B">
            <w:pPr>
              <w:rPr>
                <w:sz w:val="22"/>
                <w:szCs w:val="22"/>
                <w:lang w:eastAsia="en-US"/>
              </w:rPr>
            </w:pPr>
          </w:p>
        </w:tc>
        <w:tc>
          <w:tcPr>
            <w:tcW w:w="1459" w:type="dxa"/>
            <w:gridSpan w:val="2"/>
            <w:noWrap/>
            <w:vAlign w:val="bottom"/>
            <w:hideMark/>
          </w:tcPr>
          <w:p w:rsidR="000A0F6A" w:rsidRDefault="000A0F6A" w:rsidP="00EA643B">
            <w:pPr>
              <w:rPr>
                <w:sz w:val="22"/>
                <w:szCs w:val="22"/>
                <w:lang w:eastAsia="en-US"/>
              </w:rPr>
            </w:pPr>
          </w:p>
        </w:tc>
        <w:tc>
          <w:tcPr>
            <w:tcW w:w="1254" w:type="dxa"/>
            <w:gridSpan w:val="2"/>
            <w:noWrap/>
            <w:vAlign w:val="bottom"/>
            <w:hideMark/>
          </w:tcPr>
          <w:p w:rsidR="000A0F6A" w:rsidRDefault="000A0F6A" w:rsidP="00EA643B">
            <w:pPr>
              <w:rPr>
                <w:sz w:val="22"/>
                <w:szCs w:val="22"/>
                <w:lang w:eastAsia="en-US"/>
              </w:rPr>
            </w:pPr>
          </w:p>
        </w:tc>
        <w:tc>
          <w:tcPr>
            <w:tcW w:w="1485" w:type="dxa"/>
            <w:gridSpan w:val="2"/>
            <w:noWrap/>
            <w:vAlign w:val="bottom"/>
            <w:hideMark/>
          </w:tcPr>
          <w:p w:rsidR="000A0F6A" w:rsidRDefault="000A0F6A" w:rsidP="00EA643B">
            <w:pPr>
              <w:rPr>
                <w:sz w:val="22"/>
                <w:szCs w:val="22"/>
                <w:lang w:eastAsia="en-US"/>
              </w:rPr>
            </w:pPr>
          </w:p>
        </w:tc>
        <w:tc>
          <w:tcPr>
            <w:tcW w:w="1245" w:type="dxa"/>
            <w:gridSpan w:val="2"/>
            <w:noWrap/>
            <w:vAlign w:val="bottom"/>
            <w:hideMark/>
          </w:tcPr>
          <w:p w:rsidR="000A0F6A" w:rsidRDefault="000A0F6A" w:rsidP="00EA643B">
            <w:pPr>
              <w:rPr>
                <w:sz w:val="22"/>
                <w:szCs w:val="22"/>
                <w:lang w:eastAsia="en-US"/>
              </w:rPr>
            </w:pPr>
          </w:p>
        </w:tc>
        <w:tc>
          <w:tcPr>
            <w:tcW w:w="1399" w:type="dxa"/>
            <w:gridSpan w:val="2"/>
            <w:noWrap/>
            <w:vAlign w:val="bottom"/>
            <w:hideMark/>
          </w:tcPr>
          <w:p w:rsidR="000A0F6A" w:rsidRDefault="000A0F6A" w:rsidP="00EA643B">
            <w:pPr>
              <w:rPr>
                <w:sz w:val="22"/>
                <w:szCs w:val="22"/>
                <w:lang w:eastAsia="en-US"/>
              </w:rPr>
            </w:pPr>
          </w:p>
        </w:tc>
        <w:tc>
          <w:tcPr>
            <w:tcW w:w="3923" w:type="dxa"/>
            <w:gridSpan w:val="5"/>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ΠΕΡΙΟΔΟΣ 1/1/2020 - 31/3/2020</w:t>
            </w:r>
          </w:p>
        </w:tc>
      </w:tr>
      <w:tr w:rsidR="000A0F6A" w:rsidTr="000A0F6A">
        <w:trPr>
          <w:trHeight w:val="255"/>
        </w:trPr>
        <w:tc>
          <w:tcPr>
            <w:tcW w:w="601"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Κ.Α.</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ΑΝΑΚΕΦΑΛΑΙΩΣΗ ΕΞΟΔΩΝ</w:t>
            </w:r>
          </w:p>
        </w:tc>
        <w:tc>
          <w:tcPr>
            <w:tcW w:w="1625"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Προϋπ/σμός</w:t>
            </w:r>
          </w:p>
        </w:tc>
        <w:tc>
          <w:tcPr>
            <w:tcW w:w="1459"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rPr>
            </w:pPr>
            <w:r>
              <w:rPr>
                <w:rFonts w:ascii="Verdana" w:hAnsi="Verdana" w:cs="Arial"/>
                <w:b/>
                <w:bCs/>
                <w:sz w:val="16"/>
                <w:szCs w:val="16"/>
              </w:rPr>
              <w:t>Δεσμευ-</w:t>
            </w:r>
          </w:p>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θέντα</w:t>
            </w:r>
          </w:p>
        </w:tc>
        <w:tc>
          <w:tcPr>
            <w:tcW w:w="1254"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w:t>
            </w:r>
          </w:p>
        </w:tc>
        <w:tc>
          <w:tcPr>
            <w:tcW w:w="1485"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Τιμολογη-θέντα</w:t>
            </w:r>
          </w:p>
        </w:tc>
        <w:tc>
          <w:tcPr>
            <w:tcW w:w="1245"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w:t>
            </w:r>
          </w:p>
        </w:tc>
        <w:tc>
          <w:tcPr>
            <w:tcW w:w="1399"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rPr>
            </w:pPr>
            <w:r>
              <w:rPr>
                <w:rFonts w:ascii="Verdana" w:hAnsi="Verdana" w:cs="Arial"/>
                <w:b/>
                <w:bCs/>
                <w:sz w:val="16"/>
                <w:szCs w:val="16"/>
              </w:rPr>
              <w:t>Ενταλθέ-</w:t>
            </w:r>
          </w:p>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ντα</w:t>
            </w:r>
          </w:p>
        </w:tc>
        <w:tc>
          <w:tcPr>
            <w:tcW w:w="1371"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Πληρωθέ-ντα</w:t>
            </w:r>
          </w:p>
        </w:tc>
        <w:tc>
          <w:tcPr>
            <w:tcW w:w="1304" w:type="dxa"/>
            <w:gridSpan w:val="2"/>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w:t>
            </w:r>
          </w:p>
        </w:tc>
        <w:tc>
          <w:tcPr>
            <w:tcW w:w="1248" w:type="dxa"/>
            <w:tcBorders>
              <w:top w:val="single" w:sz="4" w:space="0" w:color="auto"/>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w:t>
            </w:r>
          </w:p>
        </w:tc>
      </w:tr>
      <w:tr w:rsidR="000A0F6A" w:rsidTr="000A0F6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F6A" w:rsidRDefault="000A0F6A" w:rsidP="00EA643B">
            <w:pPr>
              <w:rPr>
                <w:rFonts w:ascii="Verdana" w:hAnsi="Verdana" w:cs="Arial"/>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F6A" w:rsidRDefault="000A0F6A" w:rsidP="00EA643B">
            <w:pPr>
              <w:rPr>
                <w:rFonts w:ascii="Verdana" w:hAnsi="Verdana" w:cs="Arial"/>
                <w:b/>
                <w:bCs/>
                <w:sz w:val="16"/>
                <w:szCs w:val="16"/>
                <w:lang w:eastAsia="en-US"/>
              </w:rPr>
            </w:pPr>
          </w:p>
        </w:tc>
        <w:tc>
          <w:tcPr>
            <w:tcW w:w="1625"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1</w:t>
            </w:r>
          </w:p>
        </w:tc>
        <w:tc>
          <w:tcPr>
            <w:tcW w:w="1459"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2</w:t>
            </w:r>
          </w:p>
        </w:tc>
        <w:tc>
          <w:tcPr>
            <w:tcW w:w="1254"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2/1</w:t>
            </w:r>
          </w:p>
        </w:tc>
        <w:tc>
          <w:tcPr>
            <w:tcW w:w="1485"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3</w:t>
            </w:r>
          </w:p>
        </w:tc>
        <w:tc>
          <w:tcPr>
            <w:tcW w:w="1245"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3/1</w:t>
            </w:r>
          </w:p>
        </w:tc>
        <w:tc>
          <w:tcPr>
            <w:tcW w:w="1399"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4</w:t>
            </w:r>
          </w:p>
        </w:tc>
        <w:tc>
          <w:tcPr>
            <w:tcW w:w="1371"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5</w:t>
            </w:r>
          </w:p>
        </w:tc>
        <w:tc>
          <w:tcPr>
            <w:tcW w:w="1304"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5/1</w:t>
            </w:r>
          </w:p>
        </w:tc>
        <w:tc>
          <w:tcPr>
            <w:tcW w:w="1248"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center"/>
              <w:rPr>
                <w:rFonts w:ascii="Verdana" w:hAnsi="Verdana" w:cs="Arial"/>
                <w:sz w:val="16"/>
                <w:szCs w:val="16"/>
                <w:lang w:eastAsia="en-US"/>
              </w:rPr>
            </w:pPr>
            <w:r>
              <w:rPr>
                <w:rFonts w:ascii="Verdana" w:hAnsi="Verdana" w:cs="Arial"/>
                <w:sz w:val="16"/>
                <w:szCs w:val="16"/>
              </w:rPr>
              <w:t>5/3</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6</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Έξοδα</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39987071,69</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26741932,1</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0,668764</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7145151,6</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0,1786865</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6053385,2</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5138144,16</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0,1284951</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0,7191092</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60</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Αμοιβές και έξοδα προσωπικού</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16893973,98</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13928152,7</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0,824445</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3696412,87</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0,2188007</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3684789,46</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3636389,46</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0,2152477</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0,9837617</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61</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Αμοιβές αιρετών και τρίτων</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2396973,41</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970945,97</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0,405072</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183989,71</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0,0767592</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117660,16</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113776,82</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0,0474669</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0,6183869</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62</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Παροχές τρίτων</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4207966,64</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3387922,68</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0,805121</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174920,19</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0,0415688</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98160,37</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98160,37</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0,0233273</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0,5611723</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63</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Φόροι - τέλη</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195000</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150000</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0,769231</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64</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Λοιπά Γενικά έξοδα</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2278396,96</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122903,16</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0,053943</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33892,56</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0,0148756</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27828,96</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27828,96</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0,0122143</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0,8210935</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65</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Πληρωμές για την εξυπηρέτηση δημοσίας πίστεως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3746758,18</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3746758,18</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582612,72</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0,1554978</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582612,72</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774,67</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0,0002068</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0,0013296</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66</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Δαπάνες προμήθειας αναλωσίμων</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3166014,49</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1695605,99</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0,535565</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236811,86</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0,0747981</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120309,08</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78146,32</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0,0246829</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0,3299933</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67</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Πληρωμές - Μεταβιβάσεις σε τρίτους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6097988,03</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2734157,89</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0,44837</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2234496,66</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0,3664318</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1420538,91</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1183067,56</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0,1940095</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0,529456</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68</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Λοιπά Έξοδα</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1004000</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5485,54</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0,005464</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2015,03</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0,002007</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1485,54</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7</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Επενδύσεις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14172788,31</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3369173,23</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0,237721</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126770,47</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0,0089446</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117382,68</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102573,85</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0,0072374</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0,8091305</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71</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Αγορές κτιρίων, τεχνικών έργων και προμήθειες παγίων</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6405811,21</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514747,86</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0,080356</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23904,23</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0,0037316</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23904,23</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9095,4</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0,0014199</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0,3804933</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73</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Έργα</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6799708,23</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2851425,37</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0,419345</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102866,24</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0,015128</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93478,45</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93478,45</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0,0137474</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0,9087379</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74</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Μελέτες, έρευνες, πειραματικές εργασίες κλπ</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967268,87</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3000</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0,003102</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75</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Τίτλοι πάγιας επένδυσης (συμμετοχές σε επιχειρήσεις)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8</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Πληρωμές Π.Ο.Ε., αποδόσεις και προβλέψεις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42742260,03</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16548827,6</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0,387177</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10218934,07</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0,2390827</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1382625,42</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1066227,29</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0,0249455</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0,1043384</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81</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Πληρωμές Π.Ο.Ε.</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7607997,66</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7649468,03</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1,005451</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7649468,03</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1,0054509</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1202544,21</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1047462,8</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0,1376792</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0,1369328</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82</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Αποδόσεις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9370555,51</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8899359,55</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0,949715</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2569466,04</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0,2742064</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180081,21</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18764,49</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0,0020025</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0,0073029</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lastRenderedPageBreak/>
              <w:t>83</w:t>
            </w:r>
          </w:p>
        </w:tc>
        <w:tc>
          <w:tcPr>
            <w:tcW w:w="2042" w:type="dxa"/>
            <w:noWrap/>
            <w:vAlign w:val="bottom"/>
            <w:hideMark/>
          </w:tcPr>
          <w:p w:rsidR="000A0F6A" w:rsidRDefault="000A0F6A" w:rsidP="00EA643B">
            <w:pPr>
              <w:rPr>
                <w:rFonts w:ascii="Verdana" w:hAnsi="Verdana" w:cs="Arial"/>
                <w:color w:val="000000"/>
                <w:sz w:val="16"/>
                <w:szCs w:val="16"/>
                <w:lang w:eastAsia="en-US"/>
              </w:rPr>
            </w:pPr>
            <w:r>
              <w:rPr>
                <w:rFonts w:ascii="Verdana" w:hAnsi="Verdana" w:cs="Arial"/>
                <w:color w:val="000000"/>
                <w:sz w:val="16"/>
                <w:szCs w:val="16"/>
              </w:rPr>
              <w:t>Επιχορηγούμενες πληρωμές υποχρεώσεων Π.Ο.Ε.</w:t>
            </w:r>
          </w:p>
        </w:tc>
        <w:tc>
          <w:tcPr>
            <w:tcW w:w="1625" w:type="dxa"/>
            <w:gridSpan w:val="2"/>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85</w:t>
            </w:r>
          </w:p>
        </w:tc>
        <w:tc>
          <w:tcPr>
            <w:tcW w:w="2042" w:type="dxa"/>
            <w:tcBorders>
              <w:top w:val="single" w:sz="4" w:space="0" w:color="auto"/>
              <w:left w:val="nil"/>
              <w:bottom w:val="single" w:sz="4" w:space="0" w:color="auto"/>
              <w:right w:val="single" w:sz="4" w:space="0" w:color="auto"/>
            </w:tcBorders>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Προβλέψεις μη είσπραξης</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25763706,86</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sz w:val="16"/>
                <w:szCs w:val="16"/>
                <w:lang w:eastAsia="en-US"/>
              </w:rPr>
            </w:pPr>
            <w:r>
              <w:rPr>
                <w:rFonts w:ascii="Verdana" w:hAnsi="Verdana" w:cs="Arial"/>
                <w:sz w:val="16"/>
                <w:szCs w:val="16"/>
              </w:rPr>
              <w:t>0</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jc w:val="center"/>
              <w:rPr>
                <w:rFonts w:ascii="Verdana" w:hAnsi="Verdana" w:cs="Arial"/>
                <w:b/>
                <w:bCs/>
                <w:sz w:val="16"/>
                <w:szCs w:val="16"/>
                <w:lang w:eastAsia="en-US"/>
              </w:rPr>
            </w:pPr>
            <w:r>
              <w:rPr>
                <w:rFonts w:ascii="Verdana" w:hAnsi="Verdana" w:cs="Arial"/>
                <w:b/>
                <w:bCs/>
                <w:sz w:val="16"/>
                <w:szCs w:val="16"/>
              </w:rPr>
              <w:t>#ΔΙΑΙΡ/0!</w:t>
            </w:r>
          </w:p>
        </w:tc>
      </w:tr>
      <w:tr w:rsidR="000A0F6A" w:rsidTr="000A0F6A">
        <w:trPr>
          <w:trHeight w:val="255"/>
        </w:trPr>
        <w:tc>
          <w:tcPr>
            <w:tcW w:w="601" w:type="dxa"/>
            <w:tcBorders>
              <w:top w:val="nil"/>
              <w:left w:val="single" w:sz="4" w:space="0" w:color="auto"/>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9</w:t>
            </w:r>
          </w:p>
        </w:tc>
        <w:tc>
          <w:tcPr>
            <w:tcW w:w="2042"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Αποθεματικό</w:t>
            </w:r>
          </w:p>
        </w:tc>
        <w:tc>
          <w:tcPr>
            <w:tcW w:w="1625" w:type="dxa"/>
            <w:gridSpan w:val="2"/>
            <w:tcBorders>
              <w:top w:val="nil"/>
              <w:left w:val="nil"/>
              <w:bottom w:val="single" w:sz="4" w:space="0" w:color="auto"/>
              <w:right w:val="single" w:sz="4" w:space="0" w:color="auto"/>
            </w:tcBorders>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0</w:t>
            </w:r>
          </w:p>
        </w:tc>
        <w:tc>
          <w:tcPr>
            <w:tcW w:w="1459"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254"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485"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245"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399"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371"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304" w:type="dxa"/>
            <w:gridSpan w:val="2"/>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248" w:type="dxa"/>
            <w:tcBorders>
              <w:top w:val="nil"/>
              <w:left w:val="nil"/>
              <w:bottom w:val="single" w:sz="4" w:space="0" w:color="auto"/>
              <w:right w:val="single" w:sz="4" w:space="0" w:color="auto"/>
            </w:tcBorders>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r>
      <w:tr w:rsidR="000A0F6A" w:rsidTr="000A0F6A">
        <w:trPr>
          <w:trHeight w:val="255"/>
        </w:trPr>
        <w:tc>
          <w:tcPr>
            <w:tcW w:w="601" w:type="dxa"/>
            <w:tcBorders>
              <w:top w:val="nil"/>
              <w:left w:val="single" w:sz="4" w:space="0" w:color="auto"/>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 </w:t>
            </w:r>
          </w:p>
        </w:tc>
        <w:tc>
          <w:tcPr>
            <w:tcW w:w="2042"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Σύνολα δαπανών</w:t>
            </w:r>
          </w:p>
        </w:tc>
        <w:tc>
          <w:tcPr>
            <w:tcW w:w="1625"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96902120,03</w:t>
            </w:r>
          </w:p>
        </w:tc>
        <w:tc>
          <w:tcPr>
            <w:tcW w:w="1459"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46659932,9</w:t>
            </w:r>
          </w:p>
        </w:tc>
        <w:tc>
          <w:tcPr>
            <w:tcW w:w="1254"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485"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17490856,14</w:t>
            </w:r>
          </w:p>
        </w:tc>
        <w:tc>
          <w:tcPr>
            <w:tcW w:w="1245"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b/>
                <w:bCs/>
                <w:sz w:val="16"/>
                <w:szCs w:val="16"/>
                <w:lang w:eastAsia="en-US"/>
              </w:rPr>
            </w:pPr>
            <w:r>
              <w:rPr>
                <w:rFonts w:ascii="Verdana" w:hAnsi="Verdana" w:cs="Arial"/>
                <w:b/>
                <w:bCs/>
                <w:sz w:val="16"/>
                <w:szCs w:val="16"/>
              </w:rPr>
              <w:t> </w:t>
            </w:r>
          </w:p>
        </w:tc>
        <w:tc>
          <w:tcPr>
            <w:tcW w:w="1399"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7553393,3</w:t>
            </w:r>
          </w:p>
        </w:tc>
        <w:tc>
          <w:tcPr>
            <w:tcW w:w="1371"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jc w:val="right"/>
              <w:rPr>
                <w:rFonts w:ascii="Verdana" w:hAnsi="Verdana" w:cs="Arial"/>
                <w:b/>
                <w:bCs/>
                <w:sz w:val="16"/>
                <w:szCs w:val="16"/>
                <w:lang w:eastAsia="en-US"/>
              </w:rPr>
            </w:pPr>
            <w:r>
              <w:rPr>
                <w:rFonts w:ascii="Verdana" w:hAnsi="Verdana" w:cs="Arial"/>
                <w:b/>
                <w:bCs/>
                <w:sz w:val="16"/>
                <w:szCs w:val="16"/>
              </w:rPr>
              <w:t>6306945,3</w:t>
            </w:r>
          </w:p>
        </w:tc>
        <w:tc>
          <w:tcPr>
            <w:tcW w:w="1304" w:type="dxa"/>
            <w:gridSpan w:val="2"/>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 </w:t>
            </w:r>
          </w:p>
        </w:tc>
        <w:tc>
          <w:tcPr>
            <w:tcW w:w="1248" w:type="dxa"/>
            <w:tcBorders>
              <w:top w:val="nil"/>
              <w:left w:val="nil"/>
              <w:bottom w:val="single" w:sz="4" w:space="0" w:color="auto"/>
              <w:right w:val="single" w:sz="4" w:space="0" w:color="auto"/>
            </w:tcBorders>
            <w:shd w:val="clear" w:color="auto" w:fill="C0C0C0"/>
            <w:noWrap/>
            <w:vAlign w:val="bottom"/>
            <w:hideMark/>
          </w:tcPr>
          <w:p w:rsidR="000A0F6A" w:rsidRDefault="000A0F6A" w:rsidP="00EA643B">
            <w:pPr>
              <w:rPr>
                <w:rFonts w:ascii="Verdana" w:hAnsi="Verdana" w:cs="Arial"/>
                <w:sz w:val="16"/>
                <w:szCs w:val="16"/>
                <w:lang w:eastAsia="en-US"/>
              </w:rPr>
            </w:pPr>
            <w:r>
              <w:rPr>
                <w:rFonts w:ascii="Verdana" w:hAnsi="Verdana" w:cs="Arial"/>
                <w:sz w:val="16"/>
                <w:szCs w:val="16"/>
              </w:rPr>
              <w:t> </w:t>
            </w:r>
          </w:p>
        </w:tc>
      </w:tr>
    </w:tbl>
    <w:p w:rsidR="000A0F6A" w:rsidRDefault="000A0F6A" w:rsidP="00EA643B">
      <w:pPr>
        <w:rPr>
          <w:rFonts w:ascii="Verdana" w:hAnsi="Verdana" w:cstheme="minorBidi"/>
          <w:sz w:val="20"/>
          <w:szCs w:val="20"/>
          <w:lang w:eastAsia="en-US"/>
        </w:rPr>
      </w:pPr>
    </w:p>
    <w:p w:rsidR="000A0F6A" w:rsidRDefault="000A0F6A" w:rsidP="00EA643B">
      <w:pPr>
        <w:rPr>
          <w:rFonts w:ascii="Verdana" w:hAnsi="Verdana"/>
          <w:sz w:val="20"/>
          <w:szCs w:val="20"/>
        </w:rPr>
      </w:pPr>
    </w:p>
    <w:p w:rsidR="000A0F6A" w:rsidRDefault="000A0F6A" w:rsidP="00EA643B">
      <w:pPr>
        <w:rPr>
          <w:rFonts w:ascii="Verdana" w:hAnsi="Verdana"/>
          <w:sz w:val="20"/>
          <w:szCs w:val="20"/>
        </w:rPr>
      </w:pPr>
    </w:p>
    <w:p w:rsidR="000A0F6A" w:rsidRDefault="000A0F6A" w:rsidP="00EA643B">
      <w:pPr>
        <w:rPr>
          <w:rFonts w:ascii="Verdana" w:hAnsi="Verdana"/>
          <w:sz w:val="20"/>
          <w:szCs w:val="20"/>
        </w:rPr>
      </w:pPr>
    </w:p>
    <w:p w:rsidR="000A0F6A" w:rsidRDefault="000A0F6A" w:rsidP="00EA643B">
      <w:pPr>
        <w:rPr>
          <w:rFonts w:ascii="Verdana" w:hAnsi="Verdana"/>
          <w:sz w:val="20"/>
          <w:szCs w:val="20"/>
        </w:rPr>
      </w:pPr>
    </w:p>
    <w:p w:rsidR="000A0F6A" w:rsidRDefault="000A0F6A" w:rsidP="00EA643B">
      <w:pPr>
        <w:rPr>
          <w:rFonts w:ascii="Verdana" w:hAnsi="Verdana"/>
          <w:sz w:val="20"/>
          <w:szCs w:val="20"/>
        </w:rPr>
      </w:pPr>
    </w:p>
    <w:p w:rsidR="000A0F6A" w:rsidRDefault="000A0F6A" w:rsidP="00EA643B">
      <w:pPr>
        <w:rPr>
          <w:rFonts w:ascii="Verdana" w:hAnsi="Verdana"/>
          <w:sz w:val="20"/>
          <w:szCs w:val="20"/>
        </w:rPr>
      </w:pPr>
    </w:p>
    <w:p w:rsidR="000A0F6A" w:rsidRDefault="000A0F6A" w:rsidP="00EA643B">
      <w:pPr>
        <w:rPr>
          <w:rFonts w:ascii="Verdana" w:hAnsi="Verdana"/>
          <w:sz w:val="20"/>
          <w:szCs w:val="20"/>
        </w:rPr>
        <w:sectPr w:rsidR="000A0F6A">
          <w:pgSz w:w="16838" w:h="11906" w:orient="landscape"/>
          <w:pgMar w:top="709" w:right="794" w:bottom="1134" w:left="1134" w:header="709" w:footer="709" w:gutter="0"/>
          <w:cols w:space="720"/>
        </w:sectPr>
      </w:pPr>
    </w:p>
    <w:p w:rsidR="000A0F6A" w:rsidRPr="00D509BF" w:rsidRDefault="000A0F6A" w:rsidP="00EA643B">
      <w:pPr>
        <w:autoSpaceDE w:val="0"/>
        <w:autoSpaceDN w:val="0"/>
        <w:adjustRightInd w:val="0"/>
        <w:jc w:val="both"/>
        <w:rPr>
          <w:rFonts w:ascii="Verdana" w:hAnsi="Verdana"/>
          <w:color w:val="000000"/>
          <w:sz w:val="20"/>
          <w:szCs w:val="20"/>
        </w:rPr>
      </w:pPr>
      <w:r w:rsidRPr="00D509BF">
        <w:rPr>
          <w:rFonts w:ascii="Verdana" w:hAnsi="Verdana"/>
          <w:color w:val="000000"/>
          <w:sz w:val="20"/>
          <w:szCs w:val="20"/>
        </w:rPr>
        <w:lastRenderedPageBreak/>
        <w:t>Μελετώντας τον ανωτέρω πίνακα του απολογισμού του Α΄ Τριμήνου 2020 των εσόδων , διαπιστώνουμε :</w:t>
      </w:r>
    </w:p>
    <w:p w:rsidR="000A0F6A" w:rsidRPr="00D509BF" w:rsidRDefault="000A0F6A" w:rsidP="00EA643B">
      <w:pPr>
        <w:numPr>
          <w:ilvl w:val="0"/>
          <w:numId w:val="2"/>
        </w:numPr>
        <w:autoSpaceDE w:val="0"/>
        <w:autoSpaceDN w:val="0"/>
        <w:adjustRightInd w:val="0"/>
        <w:ind w:hanging="540"/>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w:t>
      </w:r>
      <w:r w:rsidRPr="00D509BF">
        <w:rPr>
          <w:rFonts w:ascii="Verdana" w:hAnsi="Verdana"/>
          <w:color w:val="000000"/>
          <w:sz w:val="20"/>
          <w:szCs w:val="20"/>
          <w:u w:val="single"/>
        </w:rPr>
        <w:t>Τακτικών Εσόδων</w:t>
      </w:r>
      <w:r w:rsidRPr="00D509BF">
        <w:rPr>
          <w:rFonts w:ascii="Verdana" w:hAnsi="Verdana"/>
          <w:color w:val="000000"/>
          <w:sz w:val="20"/>
          <w:szCs w:val="20"/>
        </w:rPr>
        <w:t xml:space="preserve"> για το έτος 2020, ποσού  23.845.645,60 €, βεβαιώθηκαν έσοδα ύψους  </w:t>
      </w:r>
      <w:r w:rsidRPr="00D509BF">
        <w:rPr>
          <w:rFonts w:ascii="Verdana" w:hAnsi="Verdana"/>
          <w:bCs/>
          <w:sz w:val="20"/>
          <w:szCs w:val="20"/>
        </w:rPr>
        <w:t>3.481.263,56</w:t>
      </w:r>
      <w:r w:rsidRPr="00D509BF">
        <w:rPr>
          <w:rFonts w:ascii="Verdana" w:hAnsi="Verdana"/>
          <w:color w:val="000000"/>
          <w:sz w:val="20"/>
          <w:szCs w:val="20"/>
        </w:rPr>
        <w:t xml:space="preserve">€ , ήτοι το 14,60% αυτών, ενώ από το ποσό των βεβαιωμένων εσόδων εισπράχθηκε το 100% που αντιστοιχεί σε ποσό ύψους </w:t>
      </w:r>
      <w:r w:rsidRPr="00D509BF">
        <w:rPr>
          <w:rFonts w:ascii="Verdana" w:hAnsi="Verdana"/>
          <w:bCs/>
          <w:sz w:val="20"/>
          <w:szCs w:val="20"/>
        </w:rPr>
        <w:t>3.481.263,56</w:t>
      </w:r>
      <w:r w:rsidRPr="00D509BF">
        <w:rPr>
          <w:rFonts w:ascii="Verdana" w:hAnsi="Verdana"/>
          <w:color w:val="000000"/>
          <w:sz w:val="20"/>
          <w:szCs w:val="20"/>
        </w:rPr>
        <w:t>€.</w:t>
      </w:r>
    </w:p>
    <w:p w:rsidR="000A0F6A" w:rsidRPr="00D509BF" w:rsidRDefault="000A0F6A" w:rsidP="00EA643B">
      <w:pPr>
        <w:numPr>
          <w:ilvl w:val="0"/>
          <w:numId w:val="2"/>
        </w:numPr>
        <w:autoSpaceDE w:val="0"/>
        <w:autoSpaceDN w:val="0"/>
        <w:adjustRightInd w:val="0"/>
        <w:ind w:hanging="540"/>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w:t>
      </w:r>
      <w:r w:rsidRPr="00D509BF">
        <w:rPr>
          <w:rFonts w:ascii="Verdana" w:hAnsi="Verdana"/>
          <w:color w:val="000000"/>
          <w:sz w:val="20"/>
          <w:szCs w:val="20"/>
          <w:u w:val="single"/>
        </w:rPr>
        <w:t>Έκτακτων Εσόδων</w:t>
      </w:r>
      <w:r w:rsidRPr="00D509BF">
        <w:rPr>
          <w:rFonts w:ascii="Verdana" w:hAnsi="Verdana"/>
          <w:color w:val="000000"/>
          <w:sz w:val="20"/>
          <w:szCs w:val="20"/>
        </w:rPr>
        <w:t xml:space="preserve"> για το έτος 2020, ποσού  6.703.404,29€, βεβαιώθηκαν έσοδα ύψους   206.711,87€ , ήτοι το 3,08% αυτών, ενώ από το ποσό των βεβαιωμένων εσόδων εισπράχθηκε 97,40% που αντιστοιχεί σε ποσό ύψους 201.335,38€.</w:t>
      </w:r>
    </w:p>
    <w:p w:rsidR="000A0F6A" w:rsidRPr="00D509BF" w:rsidRDefault="000A0F6A" w:rsidP="00EA643B">
      <w:pPr>
        <w:numPr>
          <w:ilvl w:val="0"/>
          <w:numId w:val="2"/>
        </w:numPr>
        <w:autoSpaceDE w:val="0"/>
        <w:autoSpaceDN w:val="0"/>
        <w:adjustRightInd w:val="0"/>
        <w:ind w:hanging="540"/>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w:t>
      </w:r>
      <w:r w:rsidRPr="00D509BF">
        <w:rPr>
          <w:rFonts w:ascii="Verdana" w:hAnsi="Verdana"/>
          <w:color w:val="000000"/>
          <w:sz w:val="20"/>
          <w:szCs w:val="20"/>
          <w:u w:val="single"/>
        </w:rPr>
        <w:t>Εσόδων παρελθόντων οικονομικών ετών</w:t>
      </w:r>
      <w:r w:rsidRPr="00D509BF">
        <w:rPr>
          <w:rFonts w:ascii="Verdana" w:hAnsi="Verdana"/>
          <w:color w:val="000000"/>
          <w:sz w:val="20"/>
          <w:szCs w:val="20"/>
        </w:rPr>
        <w:t xml:space="preserve"> για το έτος 2020, ποσού 4.348.619,70€, βεβαιώθηκαν έσοδα ύψους 2.606.045,22€, ήτοι το 59,93% αυτών, ενώ από το ποσό των βεβαιωμένων εσόδων εισπράχθηκε το 99,99% που αντιστοιχεί σε ποσό ύψους 2.605.853,44€.</w:t>
      </w:r>
    </w:p>
    <w:p w:rsidR="000A0F6A" w:rsidRPr="00D509BF" w:rsidRDefault="000A0F6A" w:rsidP="00EA643B">
      <w:pPr>
        <w:numPr>
          <w:ilvl w:val="0"/>
          <w:numId w:val="2"/>
        </w:numPr>
        <w:autoSpaceDE w:val="0"/>
        <w:autoSpaceDN w:val="0"/>
        <w:adjustRightInd w:val="0"/>
        <w:ind w:hanging="540"/>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εσόδων από </w:t>
      </w:r>
      <w:r w:rsidRPr="00D509BF">
        <w:rPr>
          <w:rFonts w:ascii="Verdana" w:hAnsi="Verdana"/>
          <w:color w:val="000000"/>
          <w:sz w:val="20"/>
          <w:szCs w:val="20"/>
          <w:u w:val="single"/>
        </w:rPr>
        <w:t>Εισπράξεις από δάνεια και απαιτήσεις από Π.Ο.Ε.</w:t>
      </w:r>
      <w:r w:rsidRPr="00D509BF">
        <w:rPr>
          <w:rFonts w:ascii="Verdana" w:hAnsi="Verdana"/>
          <w:color w:val="000000"/>
          <w:sz w:val="20"/>
          <w:szCs w:val="20"/>
        </w:rPr>
        <w:t xml:space="preserve"> για το έτος 2020, ποσού 16.082.352,57€, βεβαιώθηκαν έσοδα ύψους 16.019.841,39€, ήτοι το 99,61% αυτών, ενώ από το ποσό των βεβαιωμένων εσόδων εισπράχθηκε το 0,92% που αντιστοιχεί σε ποσό ύψους 146.723,82€.</w:t>
      </w:r>
    </w:p>
    <w:p w:rsidR="000A0F6A" w:rsidRPr="00D509BF" w:rsidRDefault="000A0F6A" w:rsidP="00EA643B">
      <w:pPr>
        <w:numPr>
          <w:ilvl w:val="0"/>
          <w:numId w:val="2"/>
        </w:numPr>
        <w:autoSpaceDE w:val="0"/>
        <w:autoSpaceDN w:val="0"/>
        <w:adjustRightInd w:val="0"/>
        <w:ind w:hanging="540"/>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εσόδων από </w:t>
      </w:r>
      <w:r w:rsidRPr="00D509BF">
        <w:rPr>
          <w:rFonts w:ascii="Verdana" w:hAnsi="Verdana"/>
          <w:color w:val="000000"/>
          <w:sz w:val="20"/>
          <w:szCs w:val="20"/>
          <w:u w:val="single"/>
        </w:rPr>
        <w:t>Εισπράξεις υπέρ Δημοσίου και τρίτων</w:t>
      </w:r>
      <w:r w:rsidRPr="00D509BF">
        <w:rPr>
          <w:rFonts w:ascii="Verdana" w:hAnsi="Verdana"/>
          <w:color w:val="000000"/>
          <w:sz w:val="20"/>
          <w:szCs w:val="20"/>
        </w:rPr>
        <w:t xml:space="preserve"> για το έτος 2020 ποσού  9.509.449,55€, βεβαιώθηκαν έσοδα ύψους 1.496.640,61€ ήτοι το 15,74% αυτών, ενώ από το ποσό των βεβαιωμένων εσόδων εισπράχθηκε το 100% που αντιστοιχεί σε ποσό ύψους 1.496.640,61€.</w:t>
      </w:r>
    </w:p>
    <w:p w:rsidR="000A0F6A" w:rsidRPr="00D509BF" w:rsidRDefault="000A0F6A" w:rsidP="00EA643B">
      <w:pPr>
        <w:numPr>
          <w:ilvl w:val="0"/>
          <w:numId w:val="2"/>
        </w:numPr>
        <w:autoSpaceDE w:val="0"/>
        <w:autoSpaceDN w:val="0"/>
        <w:adjustRightInd w:val="0"/>
        <w:ind w:hanging="540"/>
        <w:jc w:val="both"/>
        <w:rPr>
          <w:rFonts w:ascii="Verdana" w:hAnsi="Verdana"/>
          <w:color w:val="000000"/>
          <w:sz w:val="20"/>
          <w:szCs w:val="20"/>
        </w:rPr>
      </w:pPr>
      <w:r w:rsidRPr="00D509BF">
        <w:rPr>
          <w:rFonts w:ascii="Verdana" w:hAnsi="Verdana"/>
          <w:color w:val="000000"/>
          <w:sz w:val="20"/>
          <w:szCs w:val="20"/>
        </w:rPr>
        <w:t xml:space="preserve">Το </w:t>
      </w:r>
      <w:r w:rsidRPr="00D509BF">
        <w:rPr>
          <w:rFonts w:ascii="Verdana" w:hAnsi="Verdana"/>
          <w:color w:val="000000"/>
          <w:sz w:val="20"/>
          <w:szCs w:val="20"/>
          <w:u w:val="single"/>
        </w:rPr>
        <w:t>Χρηματικό υπόλοιπο</w:t>
      </w:r>
      <w:r w:rsidRPr="00D509BF">
        <w:rPr>
          <w:rFonts w:ascii="Verdana" w:hAnsi="Verdana"/>
          <w:color w:val="000000"/>
          <w:sz w:val="20"/>
          <w:szCs w:val="20"/>
        </w:rPr>
        <w:t xml:space="preserve"> του προηγούμενου έτους ανέρχεται σε ποσό ύψους  19.413.850,21€  με αποτέλεσμα το συνολικό ύψος του προϋπολογισμού κατά το Α΄ τρίμηνο 2020, να διαμορφώνεται στο ποσό των  79.903.321,92€ </w:t>
      </w:r>
    </w:p>
    <w:p w:rsidR="000A0F6A" w:rsidRPr="00D509BF" w:rsidRDefault="000A0F6A" w:rsidP="00EA643B">
      <w:pPr>
        <w:autoSpaceDE w:val="0"/>
        <w:autoSpaceDN w:val="0"/>
        <w:adjustRightInd w:val="0"/>
        <w:jc w:val="both"/>
        <w:rPr>
          <w:rFonts w:ascii="Verdana" w:hAnsi="Verdana"/>
          <w:color w:val="000000"/>
          <w:sz w:val="20"/>
          <w:szCs w:val="20"/>
        </w:rPr>
      </w:pPr>
      <w:r w:rsidRPr="00D509BF">
        <w:rPr>
          <w:rFonts w:ascii="Verdana" w:hAnsi="Verdana"/>
          <w:color w:val="000000"/>
          <w:sz w:val="20"/>
          <w:szCs w:val="20"/>
        </w:rPr>
        <w:t>Μελετώντας το  πίνακα του απολογισμού του Α΄ Τριμήνου 2020 των εξόδων , διαπιστώνουμε :</w:t>
      </w:r>
    </w:p>
    <w:p w:rsidR="000A0F6A" w:rsidRPr="00D509BF" w:rsidRDefault="000A0F6A" w:rsidP="00EA643B">
      <w:pPr>
        <w:numPr>
          <w:ilvl w:val="0"/>
          <w:numId w:val="3"/>
        </w:numPr>
        <w:tabs>
          <w:tab w:val="num" w:pos="360"/>
        </w:tabs>
        <w:autoSpaceDE w:val="0"/>
        <w:autoSpaceDN w:val="0"/>
        <w:adjustRightInd w:val="0"/>
        <w:ind w:left="358" w:hanging="539"/>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w:t>
      </w:r>
      <w:r w:rsidRPr="00D509BF">
        <w:rPr>
          <w:rFonts w:ascii="Verdana" w:hAnsi="Verdana"/>
          <w:color w:val="000000"/>
          <w:sz w:val="20"/>
          <w:szCs w:val="20"/>
          <w:u w:val="single"/>
        </w:rPr>
        <w:t>Εξόδων χρήσης</w:t>
      </w:r>
      <w:r w:rsidRPr="00D509BF">
        <w:rPr>
          <w:rFonts w:ascii="Verdana" w:hAnsi="Verdana"/>
          <w:color w:val="000000"/>
          <w:sz w:val="20"/>
          <w:szCs w:val="20"/>
        </w:rPr>
        <w:t xml:space="preserve"> για το έτος 2020, ποσού 39.987.071,69€, τιμολογήθηκαν έξοδα ύψους 7.145.151,60€, ήτοι το 17,87% αυτών, ενώ από το ποσό των τιμολογηθέντων εξόδων πληρώθηκε το 71,91%, που αντιστοιχεί στο ποσό των 5.138.144,16€, καθώς μέσα στο τρίμηνο εντάλθηκαν έξοδα ύψους 6.053.385,20€.</w:t>
      </w:r>
    </w:p>
    <w:p w:rsidR="000A0F6A" w:rsidRPr="00D509BF" w:rsidRDefault="000A0F6A" w:rsidP="00EA643B">
      <w:pPr>
        <w:numPr>
          <w:ilvl w:val="0"/>
          <w:numId w:val="3"/>
        </w:numPr>
        <w:tabs>
          <w:tab w:val="num" w:pos="360"/>
        </w:tabs>
        <w:autoSpaceDE w:val="0"/>
        <w:autoSpaceDN w:val="0"/>
        <w:adjustRightInd w:val="0"/>
        <w:ind w:left="358" w:hanging="539"/>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w:t>
      </w:r>
      <w:r w:rsidRPr="00D509BF">
        <w:rPr>
          <w:rFonts w:ascii="Verdana" w:hAnsi="Verdana"/>
          <w:color w:val="000000"/>
          <w:sz w:val="20"/>
          <w:szCs w:val="20"/>
          <w:u w:val="single"/>
        </w:rPr>
        <w:t>Επενδύσεων</w:t>
      </w:r>
      <w:r w:rsidRPr="00D509BF">
        <w:rPr>
          <w:rFonts w:ascii="Verdana" w:hAnsi="Verdana"/>
          <w:color w:val="000000"/>
          <w:sz w:val="20"/>
          <w:szCs w:val="20"/>
        </w:rPr>
        <w:t xml:space="preserve"> για το έτος 2020, ποσού 14.172.788,31€, τιμολογήθηκαν έξοδα ύψους 126.770,47€ ήτοι το 0,90% αυτών, ενώ από το ποσό των τιμολογηθέντων εξόδων πληρώθηκε το 80,91%, που αντιστοιχεί στο ποσό των 102.573,85€, καθώς μέσα στο τρίμηνο εντάλθηκαν έξοδα ύψους 117.382,68€.</w:t>
      </w:r>
    </w:p>
    <w:p w:rsidR="000A0F6A" w:rsidRPr="00D509BF" w:rsidRDefault="000A0F6A" w:rsidP="00EA643B">
      <w:pPr>
        <w:numPr>
          <w:ilvl w:val="0"/>
          <w:numId w:val="3"/>
        </w:numPr>
        <w:tabs>
          <w:tab w:val="num" w:pos="360"/>
        </w:tabs>
        <w:autoSpaceDE w:val="0"/>
        <w:autoSpaceDN w:val="0"/>
        <w:adjustRightInd w:val="0"/>
        <w:ind w:left="358" w:hanging="539"/>
        <w:jc w:val="both"/>
        <w:rPr>
          <w:rFonts w:ascii="Verdana" w:hAnsi="Verdana"/>
          <w:color w:val="000000"/>
          <w:sz w:val="20"/>
          <w:szCs w:val="20"/>
        </w:rPr>
      </w:pPr>
      <w:r w:rsidRPr="00D509BF">
        <w:rPr>
          <w:rFonts w:ascii="Verdana" w:hAnsi="Verdana"/>
          <w:color w:val="000000"/>
          <w:sz w:val="20"/>
          <w:szCs w:val="20"/>
        </w:rPr>
        <w:t xml:space="preserve">Από το ποσό των προϋπολογισθέντων εξόδων που αφορούν σε </w:t>
      </w:r>
      <w:r w:rsidRPr="00D509BF">
        <w:rPr>
          <w:rFonts w:ascii="Verdana" w:hAnsi="Verdana"/>
          <w:color w:val="000000"/>
          <w:sz w:val="20"/>
          <w:szCs w:val="20"/>
          <w:u w:val="single"/>
        </w:rPr>
        <w:t>Πληρωμές Π.Ο.Ε.</w:t>
      </w:r>
      <w:r w:rsidRPr="00D509BF">
        <w:rPr>
          <w:rFonts w:ascii="Verdana" w:hAnsi="Verdana"/>
          <w:color w:val="000000"/>
          <w:sz w:val="20"/>
          <w:szCs w:val="20"/>
        </w:rPr>
        <w:t>, αποδόσεις και προβλέψεις για το έτος 2020, ποσού  42.742.260,03€ τιμολογήθηκαν έξοδα ύψους  , 10.218.934,07€, ήτοι το 23,91% αυτών, ενώ από το ποσό των τιμολογηθέντων εξόδων πληρώθηκε το 10,43%, που αντιστοιχεί στο ποσό των 1.066.227,29€, καθώς μέσα στο τρίμηνο εντάλθηκαν έξοδα ύψους 1.382.625,42€.</w:t>
      </w:r>
    </w:p>
    <w:p w:rsidR="000A0F6A" w:rsidRPr="00D509BF" w:rsidRDefault="000A0F6A" w:rsidP="00EA643B">
      <w:pPr>
        <w:numPr>
          <w:ilvl w:val="0"/>
          <w:numId w:val="3"/>
        </w:numPr>
        <w:tabs>
          <w:tab w:val="num" w:pos="360"/>
        </w:tabs>
        <w:autoSpaceDE w:val="0"/>
        <w:autoSpaceDN w:val="0"/>
        <w:adjustRightInd w:val="0"/>
        <w:ind w:left="358" w:hanging="539"/>
        <w:jc w:val="both"/>
        <w:rPr>
          <w:rFonts w:ascii="Verdana" w:hAnsi="Verdana"/>
          <w:color w:val="000000"/>
          <w:sz w:val="20"/>
          <w:szCs w:val="20"/>
        </w:rPr>
      </w:pPr>
      <w:r w:rsidRPr="00D509BF">
        <w:rPr>
          <w:rFonts w:ascii="Verdana" w:hAnsi="Verdana"/>
          <w:color w:val="000000"/>
          <w:sz w:val="20"/>
          <w:szCs w:val="20"/>
        </w:rPr>
        <w:t>Το συνολικό ύψος του προϋπολογισμού εξόδων κατά το Α΄ τρίμηνο 2020 διαμορφώνεται στο ποσό των 96.902.120,03€.</w:t>
      </w:r>
    </w:p>
    <w:p w:rsidR="00F35B6F" w:rsidRDefault="00F35B6F" w:rsidP="00EA643B">
      <w:pPr>
        <w:autoSpaceDE w:val="0"/>
        <w:autoSpaceDN w:val="0"/>
        <w:adjustRightInd w:val="0"/>
        <w:jc w:val="center"/>
        <w:rPr>
          <w:rFonts w:ascii="Verdana" w:hAnsi="Verdana"/>
          <w:b/>
          <w:color w:val="000000"/>
          <w:sz w:val="20"/>
          <w:szCs w:val="20"/>
        </w:rPr>
      </w:pPr>
    </w:p>
    <w:p w:rsidR="00F35B6F" w:rsidRDefault="00F35B6F" w:rsidP="00EA643B">
      <w:pPr>
        <w:autoSpaceDE w:val="0"/>
        <w:autoSpaceDN w:val="0"/>
        <w:adjustRightInd w:val="0"/>
        <w:jc w:val="center"/>
        <w:rPr>
          <w:rFonts w:ascii="Verdana" w:hAnsi="Verdana"/>
          <w:b/>
          <w:color w:val="000000"/>
          <w:sz w:val="20"/>
          <w:szCs w:val="20"/>
        </w:rPr>
      </w:pPr>
    </w:p>
    <w:p w:rsidR="000A0F6A" w:rsidRPr="00D509BF" w:rsidRDefault="000A0F6A" w:rsidP="00EA643B">
      <w:pPr>
        <w:autoSpaceDE w:val="0"/>
        <w:autoSpaceDN w:val="0"/>
        <w:adjustRightInd w:val="0"/>
        <w:jc w:val="center"/>
        <w:rPr>
          <w:rFonts w:ascii="Verdana" w:hAnsi="Verdana"/>
          <w:b/>
          <w:color w:val="000000"/>
          <w:sz w:val="20"/>
          <w:szCs w:val="20"/>
        </w:rPr>
      </w:pPr>
      <w:r w:rsidRPr="00D509BF">
        <w:rPr>
          <w:rFonts w:ascii="Verdana" w:hAnsi="Verdana"/>
          <w:b/>
          <w:color w:val="000000"/>
          <w:sz w:val="20"/>
          <w:szCs w:val="20"/>
        </w:rPr>
        <w:t>Η Οικονομική Επιτροπή</w:t>
      </w:r>
    </w:p>
    <w:p w:rsidR="000A0F6A" w:rsidRPr="00D509BF" w:rsidRDefault="000A0F6A" w:rsidP="00EA643B">
      <w:pPr>
        <w:autoSpaceDE w:val="0"/>
        <w:autoSpaceDN w:val="0"/>
        <w:adjustRightInd w:val="0"/>
        <w:rPr>
          <w:rFonts w:ascii="Verdana" w:hAnsi="Verdana"/>
          <w:sz w:val="20"/>
          <w:szCs w:val="20"/>
        </w:rPr>
      </w:pPr>
      <w:r w:rsidRPr="00D509BF">
        <w:rPr>
          <w:rFonts w:ascii="Verdana" w:hAnsi="Verdana"/>
          <w:sz w:val="20"/>
          <w:szCs w:val="20"/>
        </w:rPr>
        <w:t xml:space="preserve">• </w:t>
      </w:r>
      <w:r w:rsidRPr="00D509BF">
        <w:rPr>
          <w:rFonts w:ascii="Verdana" w:hAnsi="Verdana"/>
          <w:color w:val="000000"/>
          <w:sz w:val="20"/>
          <w:szCs w:val="20"/>
        </w:rPr>
        <w:t>αφού άκουσε τον κ. Πρόεδρο</w:t>
      </w:r>
      <w:r w:rsidRPr="00D509BF">
        <w:rPr>
          <w:rFonts w:ascii="Verdana" w:hAnsi="Verdana"/>
          <w:sz w:val="20"/>
          <w:szCs w:val="20"/>
        </w:rPr>
        <w:t>,</w:t>
      </w:r>
    </w:p>
    <w:p w:rsidR="000A0F6A" w:rsidRPr="00D509BF" w:rsidRDefault="000A0F6A" w:rsidP="00EA643B">
      <w:pPr>
        <w:autoSpaceDE w:val="0"/>
        <w:autoSpaceDN w:val="0"/>
        <w:adjustRightInd w:val="0"/>
        <w:rPr>
          <w:rFonts w:ascii="Verdana" w:hAnsi="Verdana"/>
          <w:sz w:val="20"/>
          <w:szCs w:val="20"/>
        </w:rPr>
      </w:pPr>
      <w:r w:rsidRPr="00D509BF">
        <w:rPr>
          <w:rFonts w:ascii="Verdana" w:hAnsi="Verdana"/>
          <w:sz w:val="20"/>
          <w:szCs w:val="20"/>
        </w:rPr>
        <w:t xml:space="preserve">• </w:t>
      </w:r>
      <w:r w:rsidRPr="00D509BF">
        <w:rPr>
          <w:rFonts w:ascii="Verdana" w:hAnsi="Verdana"/>
          <w:color w:val="000000"/>
          <w:sz w:val="20"/>
          <w:szCs w:val="20"/>
        </w:rPr>
        <w:t>αφού έλαβε υπόψη</w:t>
      </w:r>
    </w:p>
    <w:p w:rsidR="000A0F6A" w:rsidRPr="00D509BF" w:rsidRDefault="000A0F6A" w:rsidP="00EA643B">
      <w:pPr>
        <w:numPr>
          <w:ilvl w:val="0"/>
          <w:numId w:val="4"/>
        </w:numPr>
        <w:autoSpaceDE w:val="0"/>
        <w:autoSpaceDN w:val="0"/>
        <w:adjustRightInd w:val="0"/>
        <w:rPr>
          <w:rFonts w:ascii="Verdana" w:hAnsi="Verdana"/>
          <w:sz w:val="20"/>
          <w:szCs w:val="20"/>
        </w:rPr>
      </w:pPr>
      <w:r w:rsidRPr="00D509BF">
        <w:rPr>
          <w:rFonts w:ascii="Verdana" w:hAnsi="Verdana"/>
          <w:color w:val="000000"/>
          <w:sz w:val="20"/>
          <w:szCs w:val="20"/>
        </w:rPr>
        <w:t>την εισήγηση της Δ/νσης Οικονομικών Υπηρεσιών</w:t>
      </w:r>
    </w:p>
    <w:p w:rsidR="000A0F6A" w:rsidRPr="00D509BF" w:rsidRDefault="000A0F6A" w:rsidP="00EA643B">
      <w:pPr>
        <w:numPr>
          <w:ilvl w:val="0"/>
          <w:numId w:val="4"/>
        </w:numPr>
        <w:autoSpaceDE w:val="0"/>
        <w:autoSpaceDN w:val="0"/>
        <w:adjustRightInd w:val="0"/>
        <w:jc w:val="both"/>
        <w:rPr>
          <w:rFonts w:ascii="Verdana" w:hAnsi="Verdana"/>
          <w:color w:val="000000"/>
          <w:sz w:val="20"/>
          <w:szCs w:val="20"/>
        </w:rPr>
      </w:pPr>
      <w:r w:rsidRPr="00D509BF">
        <w:rPr>
          <w:rFonts w:ascii="Verdana" w:hAnsi="Verdana"/>
          <w:sz w:val="20"/>
          <w:szCs w:val="20"/>
        </w:rPr>
        <w:t xml:space="preserve">το άρθρο 39 Ν. 4257/2014 ΦΕΚ 93/Α/2014 </w:t>
      </w:r>
    </w:p>
    <w:p w:rsidR="000A0F6A" w:rsidRPr="00D509BF" w:rsidRDefault="000A0F6A" w:rsidP="00EA643B">
      <w:pPr>
        <w:numPr>
          <w:ilvl w:val="0"/>
          <w:numId w:val="4"/>
        </w:numPr>
        <w:autoSpaceDE w:val="0"/>
        <w:autoSpaceDN w:val="0"/>
        <w:adjustRightInd w:val="0"/>
        <w:jc w:val="both"/>
        <w:rPr>
          <w:rFonts w:ascii="Verdana" w:hAnsi="Verdana"/>
          <w:color w:val="000000"/>
          <w:sz w:val="20"/>
          <w:szCs w:val="20"/>
        </w:rPr>
      </w:pPr>
      <w:r w:rsidRPr="00D509BF">
        <w:rPr>
          <w:rFonts w:ascii="Verdana" w:hAnsi="Verdana"/>
          <w:color w:val="000000"/>
          <w:sz w:val="20"/>
          <w:szCs w:val="20"/>
        </w:rPr>
        <w:t>την υπ’ αριθ. 40038/9-9-2011( ΦΕΚ 2007/9-9-2011) απόφαση του ΥΠΕΣ</w:t>
      </w:r>
    </w:p>
    <w:p w:rsidR="000A0F6A" w:rsidRPr="00D509BF" w:rsidRDefault="000A0F6A" w:rsidP="00EA643B">
      <w:pPr>
        <w:autoSpaceDE w:val="0"/>
        <w:autoSpaceDN w:val="0"/>
        <w:adjustRightInd w:val="0"/>
        <w:jc w:val="both"/>
        <w:rPr>
          <w:rFonts w:ascii="Verdana" w:hAnsi="Verdana"/>
          <w:color w:val="000000"/>
          <w:sz w:val="20"/>
          <w:szCs w:val="20"/>
        </w:rPr>
      </w:pPr>
    </w:p>
    <w:p w:rsidR="00F35B6F" w:rsidRDefault="00F35B6F" w:rsidP="00EA643B">
      <w:pPr>
        <w:widowControl w:val="0"/>
        <w:autoSpaceDE w:val="0"/>
        <w:autoSpaceDN w:val="0"/>
        <w:adjustRightInd w:val="0"/>
        <w:ind w:left="2994" w:right="3339"/>
        <w:jc w:val="center"/>
        <w:rPr>
          <w:rFonts w:ascii="Verdana" w:hAnsi="Verdana"/>
          <w:b/>
          <w:color w:val="000000"/>
          <w:sz w:val="20"/>
          <w:szCs w:val="20"/>
        </w:rPr>
      </w:pPr>
    </w:p>
    <w:p w:rsidR="000A0F6A" w:rsidRDefault="000A0F6A" w:rsidP="00EA643B">
      <w:pPr>
        <w:widowControl w:val="0"/>
        <w:autoSpaceDE w:val="0"/>
        <w:autoSpaceDN w:val="0"/>
        <w:adjustRightInd w:val="0"/>
        <w:ind w:left="2994" w:right="3339"/>
        <w:jc w:val="center"/>
        <w:rPr>
          <w:rFonts w:ascii="Verdana" w:hAnsi="Verdana"/>
          <w:b/>
          <w:color w:val="000000"/>
          <w:sz w:val="20"/>
          <w:szCs w:val="20"/>
        </w:rPr>
      </w:pPr>
      <w:r w:rsidRPr="00D509BF">
        <w:rPr>
          <w:rFonts w:ascii="Verdana" w:hAnsi="Verdana"/>
          <w:b/>
          <w:color w:val="000000"/>
          <w:sz w:val="20"/>
          <w:szCs w:val="20"/>
        </w:rPr>
        <w:sym w:font="Symbol" w:char="F041"/>
      </w:r>
      <w:r w:rsidRPr="00D509BF">
        <w:rPr>
          <w:rFonts w:ascii="Verdana" w:hAnsi="Verdana"/>
          <w:b/>
          <w:color w:val="000000"/>
          <w:sz w:val="20"/>
          <w:szCs w:val="20"/>
        </w:rPr>
        <w:sym w:font="Symbol" w:char="F050"/>
      </w:r>
      <w:r w:rsidRPr="00D509BF">
        <w:rPr>
          <w:rFonts w:ascii="Verdana" w:hAnsi="Verdana"/>
          <w:b/>
          <w:color w:val="000000"/>
          <w:sz w:val="20"/>
          <w:szCs w:val="20"/>
        </w:rPr>
        <w:sym w:font="Symbol" w:char="F04F"/>
      </w:r>
      <w:r w:rsidRPr="00D509BF">
        <w:rPr>
          <w:rFonts w:ascii="Verdana" w:hAnsi="Verdana"/>
          <w:b/>
          <w:color w:val="000000"/>
          <w:sz w:val="20"/>
          <w:szCs w:val="20"/>
        </w:rPr>
        <w:sym w:font="Symbol" w:char="F046"/>
      </w:r>
      <w:r w:rsidRPr="00D509BF">
        <w:rPr>
          <w:rFonts w:ascii="Verdana" w:hAnsi="Verdana"/>
          <w:b/>
          <w:color w:val="000000"/>
          <w:sz w:val="20"/>
          <w:szCs w:val="20"/>
        </w:rPr>
        <w:sym w:font="Symbol" w:char="F041"/>
      </w:r>
      <w:r w:rsidRPr="00D509BF">
        <w:rPr>
          <w:rFonts w:ascii="Verdana" w:hAnsi="Verdana"/>
          <w:b/>
          <w:color w:val="000000"/>
          <w:sz w:val="20"/>
          <w:szCs w:val="20"/>
        </w:rPr>
        <w:sym w:font="Symbol" w:char="F053"/>
      </w:r>
      <w:r w:rsidRPr="00D509BF">
        <w:rPr>
          <w:rFonts w:ascii="Verdana" w:hAnsi="Verdana"/>
          <w:b/>
          <w:color w:val="000000"/>
          <w:sz w:val="20"/>
          <w:szCs w:val="20"/>
        </w:rPr>
        <w:sym w:font="Symbol" w:char="F049"/>
      </w:r>
      <w:r w:rsidRPr="00D509BF">
        <w:rPr>
          <w:rFonts w:ascii="Verdana" w:hAnsi="Verdana"/>
          <w:b/>
          <w:color w:val="000000"/>
          <w:sz w:val="20"/>
          <w:szCs w:val="20"/>
        </w:rPr>
        <w:sym w:font="Symbol" w:char="F05A"/>
      </w:r>
      <w:r w:rsidRPr="00D509BF">
        <w:rPr>
          <w:rFonts w:ascii="Verdana" w:hAnsi="Verdana"/>
          <w:b/>
          <w:color w:val="000000"/>
          <w:sz w:val="20"/>
          <w:szCs w:val="20"/>
        </w:rPr>
        <w:sym w:font="Symbol" w:char="F045"/>
      </w:r>
      <w:r w:rsidRPr="00D509BF">
        <w:rPr>
          <w:rFonts w:ascii="Verdana" w:hAnsi="Verdana"/>
          <w:b/>
          <w:color w:val="000000"/>
          <w:sz w:val="20"/>
          <w:szCs w:val="20"/>
        </w:rPr>
        <w:sym w:font="Symbol" w:char="F049"/>
      </w:r>
      <w:r w:rsidRPr="00D509BF">
        <w:rPr>
          <w:rFonts w:ascii="Verdana" w:hAnsi="Verdana"/>
          <w:b/>
          <w:color w:val="000000"/>
          <w:sz w:val="20"/>
          <w:szCs w:val="20"/>
        </w:rPr>
        <w:t xml:space="preserve"> ΟΜΟΦΩΝΑ</w:t>
      </w:r>
    </w:p>
    <w:p w:rsidR="00F35B6F" w:rsidRDefault="00F35B6F" w:rsidP="00EA643B">
      <w:pPr>
        <w:widowControl w:val="0"/>
        <w:autoSpaceDE w:val="0"/>
        <w:autoSpaceDN w:val="0"/>
        <w:adjustRightInd w:val="0"/>
        <w:ind w:left="2994" w:right="3339"/>
        <w:jc w:val="center"/>
        <w:rPr>
          <w:rFonts w:ascii="Verdana" w:hAnsi="Verdana"/>
          <w:b/>
          <w:color w:val="000000"/>
          <w:sz w:val="20"/>
          <w:szCs w:val="20"/>
        </w:rPr>
      </w:pPr>
    </w:p>
    <w:p w:rsidR="00F35B6F" w:rsidRPr="00D509BF" w:rsidRDefault="00F35B6F" w:rsidP="00EA643B">
      <w:pPr>
        <w:widowControl w:val="0"/>
        <w:autoSpaceDE w:val="0"/>
        <w:autoSpaceDN w:val="0"/>
        <w:adjustRightInd w:val="0"/>
        <w:ind w:left="2994" w:right="3339"/>
        <w:jc w:val="center"/>
        <w:rPr>
          <w:rFonts w:ascii="Verdana" w:hAnsi="Verdana"/>
          <w:b/>
          <w:color w:val="000000"/>
          <w:sz w:val="20"/>
          <w:szCs w:val="20"/>
        </w:rPr>
      </w:pPr>
    </w:p>
    <w:p w:rsidR="000A0F6A" w:rsidRPr="00D509BF" w:rsidRDefault="000A0F6A" w:rsidP="00EA643B">
      <w:pPr>
        <w:autoSpaceDE w:val="0"/>
        <w:autoSpaceDN w:val="0"/>
        <w:adjustRightInd w:val="0"/>
        <w:jc w:val="both"/>
        <w:rPr>
          <w:rFonts w:ascii="Verdana" w:hAnsi="Verdana"/>
          <w:color w:val="000000"/>
          <w:sz w:val="20"/>
          <w:szCs w:val="20"/>
        </w:rPr>
      </w:pPr>
      <w:r w:rsidRPr="00D509BF">
        <w:rPr>
          <w:rFonts w:ascii="Verdana" w:hAnsi="Verdana"/>
          <w:b/>
          <w:color w:val="000000"/>
          <w:sz w:val="20"/>
          <w:szCs w:val="20"/>
        </w:rPr>
        <w:t>Α.</w:t>
      </w:r>
      <w:r w:rsidRPr="00D509BF">
        <w:rPr>
          <w:rFonts w:ascii="Verdana" w:hAnsi="Verdana"/>
          <w:color w:val="000000"/>
          <w:sz w:val="20"/>
          <w:szCs w:val="20"/>
        </w:rPr>
        <w:t xml:space="preserve"> Την υποβολή της έκθεσης αποτελεσμάτων εκτέλεσης του προϋπολογισμού εσόδων – εξόδων </w:t>
      </w:r>
    </w:p>
    <w:p w:rsidR="000A0F6A" w:rsidRPr="00D509BF" w:rsidRDefault="000A0F6A" w:rsidP="00EA643B">
      <w:pPr>
        <w:autoSpaceDE w:val="0"/>
        <w:autoSpaceDN w:val="0"/>
        <w:adjustRightInd w:val="0"/>
        <w:jc w:val="both"/>
        <w:rPr>
          <w:rFonts w:ascii="Verdana" w:hAnsi="Verdana"/>
          <w:color w:val="000000"/>
          <w:sz w:val="20"/>
          <w:szCs w:val="20"/>
        </w:rPr>
      </w:pPr>
      <w:r w:rsidRPr="00D509BF">
        <w:rPr>
          <w:rFonts w:ascii="Verdana" w:hAnsi="Verdana"/>
          <w:color w:val="000000"/>
          <w:sz w:val="20"/>
          <w:szCs w:val="20"/>
        </w:rPr>
        <w:t xml:space="preserve">    του Α΄ τριμήνου οικονομικού έτους 2020, στο Δημοτικό Συμβούλιο, προς έγκριση.</w:t>
      </w:r>
    </w:p>
    <w:p w:rsidR="000A0F6A" w:rsidRPr="00D509BF" w:rsidRDefault="000A0F6A" w:rsidP="00EA643B">
      <w:pPr>
        <w:jc w:val="both"/>
        <w:rPr>
          <w:rFonts w:ascii="Verdana" w:hAnsi="Verdana"/>
          <w:sz w:val="20"/>
          <w:szCs w:val="20"/>
        </w:rPr>
      </w:pPr>
      <w:r w:rsidRPr="00D509BF">
        <w:rPr>
          <w:rFonts w:ascii="Verdana" w:hAnsi="Verdana"/>
          <w:b/>
          <w:sz w:val="20"/>
          <w:szCs w:val="20"/>
        </w:rPr>
        <w:t>Β.</w:t>
      </w:r>
      <w:r w:rsidRPr="00D509BF">
        <w:rPr>
          <w:rFonts w:ascii="Verdana" w:hAnsi="Verdana"/>
          <w:sz w:val="20"/>
          <w:szCs w:val="20"/>
        </w:rPr>
        <w:t xml:space="preserve"> Η παρούσα απόφαση θα υποβληθεί για τον απαιτούμενο έλεγχο νομιμότητας.</w:t>
      </w:r>
    </w:p>
    <w:p w:rsidR="000A0F6A" w:rsidRPr="00D509BF" w:rsidRDefault="000A0F6A" w:rsidP="00EA643B">
      <w:pPr>
        <w:pStyle w:val="1"/>
        <w:spacing w:before="0"/>
        <w:rPr>
          <w:rFonts w:ascii="Verdana" w:hAnsi="Verdana" w:cs="Times New Roman"/>
          <w:sz w:val="20"/>
          <w:szCs w:val="20"/>
        </w:rPr>
      </w:pPr>
      <w:r w:rsidRPr="00D509BF">
        <w:rPr>
          <w:rFonts w:ascii="Verdana" w:hAnsi="Verdana" w:cs="Times New Roman"/>
          <w:b w:val="0"/>
          <w:sz w:val="20"/>
          <w:szCs w:val="20"/>
        </w:rPr>
        <w:lastRenderedPageBreak/>
        <w:t xml:space="preserve">Η απόφαση αυτή πήρε αύξοντα αριθμό </w:t>
      </w:r>
      <w:r w:rsidRPr="00D509BF">
        <w:rPr>
          <w:rFonts w:ascii="Verdana" w:hAnsi="Verdana" w:cs="Times New Roman"/>
          <w:sz w:val="20"/>
          <w:szCs w:val="20"/>
        </w:rPr>
        <w:t>87/2020</w:t>
      </w:r>
    </w:p>
    <w:p w:rsidR="000A0F6A" w:rsidRPr="00D509BF" w:rsidRDefault="000A0F6A" w:rsidP="00EA643B">
      <w:pPr>
        <w:rPr>
          <w:rFonts w:ascii="Verdana" w:hAnsi="Verdana" w:cstheme="minorBidi"/>
          <w:sz w:val="20"/>
          <w:szCs w:val="20"/>
        </w:rPr>
      </w:pPr>
    </w:p>
    <w:p w:rsidR="000A0F6A" w:rsidRPr="00D509BF" w:rsidRDefault="000A0F6A" w:rsidP="00EA643B">
      <w:pPr>
        <w:rPr>
          <w:rFonts w:ascii="Verdana" w:hAnsi="Verdana"/>
          <w:sz w:val="20"/>
          <w:szCs w:val="20"/>
        </w:rPr>
      </w:pPr>
      <w:r w:rsidRPr="00D509BF">
        <w:rPr>
          <w:rFonts w:ascii="Verdana" w:hAnsi="Verdana"/>
          <w:sz w:val="20"/>
          <w:szCs w:val="20"/>
        </w:rPr>
        <w:t>Αφού αναγνώστηκε το πρακτικό αυτό υπογράφεται ως ακολούθως.</w:t>
      </w:r>
    </w:p>
    <w:p w:rsidR="000A0F6A" w:rsidRPr="00D509BF" w:rsidRDefault="000A0F6A" w:rsidP="00EA643B">
      <w:pPr>
        <w:pStyle w:val="2"/>
        <w:rPr>
          <w:rFonts w:ascii="Verdana" w:hAnsi="Verdana"/>
          <w:sz w:val="20"/>
          <w:szCs w:val="20"/>
        </w:rPr>
      </w:pPr>
      <w:r w:rsidRPr="00D509BF">
        <w:rPr>
          <w:rFonts w:ascii="Verdana" w:hAnsi="Verdana"/>
          <w:sz w:val="20"/>
          <w:szCs w:val="20"/>
        </w:rPr>
        <w:t xml:space="preserve"> </w:t>
      </w:r>
    </w:p>
    <w:p w:rsidR="000A0F6A" w:rsidRPr="00D509BF" w:rsidRDefault="000A0F6A" w:rsidP="00EA643B">
      <w:pPr>
        <w:rPr>
          <w:rFonts w:ascii="Verdana" w:hAnsi="Verdana"/>
          <w:sz w:val="20"/>
          <w:szCs w:val="20"/>
        </w:rPr>
      </w:pPr>
      <w:r w:rsidRPr="00D509BF">
        <w:rPr>
          <w:rFonts w:ascii="Verdana" w:hAnsi="Verdana"/>
          <w:sz w:val="20"/>
          <w:szCs w:val="20"/>
        </w:rPr>
        <w:t xml:space="preserve">   Ο ΠΡΟΕΔΡΟΣ                          </w:t>
      </w:r>
      <w:r w:rsidRPr="00D509BF">
        <w:rPr>
          <w:rFonts w:ascii="Verdana" w:hAnsi="Verdana"/>
          <w:sz w:val="20"/>
          <w:szCs w:val="20"/>
        </w:rPr>
        <w:tab/>
      </w:r>
      <w:r w:rsidRPr="00D509BF">
        <w:rPr>
          <w:rFonts w:ascii="Verdana" w:hAnsi="Verdana"/>
          <w:sz w:val="20"/>
          <w:szCs w:val="20"/>
        </w:rPr>
        <w:tab/>
      </w:r>
      <w:r w:rsidRPr="00D509BF">
        <w:rPr>
          <w:rFonts w:ascii="Verdana" w:hAnsi="Verdana"/>
          <w:sz w:val="20"/>
          <w:szCs w:val="20"/>
        </w:rPr>
        <w:tab/>
      </w:r>
      <w:r w:rsidRPr="00D509BF">
        <w:rPr>
          <w:rFonts w:ascii="Verdana" w:hAnsi="Verdana"/>
          <w:sz w:val="20"/>
          <w:szCs w:val="20"/>
        </w:rPr>
        <w:tab/>
        <w:t xml:space="preserve">       </w:t>
      </w:r>
      <w:r w:rsidRPr="00D509BF">
        <w:rPr>
          <w:rFonts w:ascii="Verdana" w:hAnsi="Verdana"/>
          <w:sz w:val="20"/>
          <w:szCs w:val="20"/>
        </w:rPr>
        <w:tab/>
        <w:t xml:space="preserve">      ΤΑ ΜΕΛΗ </w:t>
      </w:r>
    </w:p>
    <w:p w:rsidR="000A0F6A" w:rsidRPr="00D509BF" w:rsidRDefault="000A0F6A" w:rsidP="00EA643B">
      <w:pPr>
        <w:rPr>
          <w:rFonts w:ascii="Verdana" w:hAnsi="Verdana"/>
          <w:sz w:val="20"/>
          <w:szCs w:val="20"/>
        </w:rPr>
      </w:pPr>
    </w:p>
    <w:tbl>
      <w:tblPr>
        <w:tblpPr w:leftFromText="180" w:rightFromText="180" w:bottomFromText="200" w:vertAnchor="text" w:horzAnchor="page" w:tblpX="6448" w:tblpY="4"/>
        <w:tblW w:w="0" w:type="auto"/>
        <w:tblLayout w:type="fixed"/>
        <w:tblLook w:val="04A0" w:firstRow="1" w:lastRow="0" w:firstColumn="1" w:lastColumn="0" w:noHBand="0" w:noVBand="1"/>
      </w:tblPr>
      <w:tblGrid>
        <w:gridCol w:w="4927"/>
      </w:tblGrid>
      <w:tr w:rsidR="000A0F6A" w:rsidRPr="00D509BF" w:rsidTr="000A0F6A">
        <w:tc>
          <w:tcPr>
            <w:tcW w:w="4927" w:type="dxa"/>
            <w:hideMark/>
          </w:tcPr>
          <w:p w:rsidR="000A0F6A" w:rsidRPr="00D509BF" w:rsidRDefault="000A0F6A" w:rsidP="00EA643B">
            <w:pPr>
              <w:rPr>
                <w:rFonts w:ascii="Verdana" w:hAnsi="Verdana"/>
                <w:sz w:val="20"/>
                <w:szCs w:val="20"/>
                <w:lang w:eastAsia="en-US"/>
              </w:rPr>
            </w:pPr>
            <w:r w:rsidRPr="00D509BF">
              <w:rPr>
                <w:rFonts w:ascii="Verdana" w:hAnsi="Verdana"/>
                <w:sz w:val="20"/>
                <w:szCs w:val="20"/>
              </w:rPr>
              <w:t xml:space="preserve">Αραμπαντζής Ευάγγελος                                                                               </w:t>
            </w:r>
          </w:p>
        </w:tc>
      </w:tr>
      <w:tr w:rsidR="000A0F6A" w:rsidRPr="00D509BF" w:rsidTr="000A0F6A">
        <w:tc>
          <w:tcPr>
            <w:tcW w:w="4927" w:type="dxa"/>
            <w:hideMark/>
          </w:tcPr>
          <w:p w:rsidR="000A0F6A" w:rsidRPr="00D509BF" w:rsidRDefault="000A0F6A" w:rsidP="00EA643B">
            <w:pPr>
              <w:rPr>
                <w:rFonts w:ascii="Verdana" w:hAnsi="Verdana"/>
                <w:sz w:val="20"/>
                <w:szCs w:val="20"/>
                <w:lang w:eastAsia="en-US"/>
              </w:rPr>
            </w:pPr>
            <w:r w:rsidRPr="00D509BF">
              <w:rPr>
                <w:rFonts w:ascii="Verdana" w:hAnsi="Verdana"/>
                <w:sz w:val="20"/>
                <w:szCs w:val="20"/>
              </w:rPr>
              <w:t xml:space="preserve">Βρεττός Μιχαήλ                                                                                      </w:t>
            </w:r>
          </w:p>
        </w:tc>
      </w:tr>
      <w:tr w:rsidR="000A0F6A" w:rsidRPr="00D509BF" w:rsidTr="000A0F6A">
        <w:tc>
          <w:tcPr>
            <w:tcW w:w="4927" w:type="dxa"/>
            <w:hideMark/>
          </w:tcPr>
          <w:p w:rsidR="000A0F6A" w:rsidRPr="00D509BF" w:rsidRDefault="000A0F6A" w:rsidP="00EA643B">
            <w:pPr>
              <w:rPr>
                <w:rFonts w:ascii="Verdana" w:hAnsi="Verdana"/>
                <w:sz w:val="20"/>
                <w:szCs w:val="20"/>
                <w:lang w:eastAsia="en-US"/>
              </w:rPr>
            </w:pPr>
            <w:r w:rsidRPr="00D509BF">
              <w:rPr>
                <w:rFonts w:ascii="Verdana" w:hAnsi="Verdana"/>
                <w:sz w:val="20"/>
                <w:szCs w:val="20"/>
              </w:rPr>
              <w:t xml:space="preserve">Δαμάσκος Νικόλαος                                                                                   </w:t>
            </w:r>
          </w:p>
        </w:tc>
      </w:tr>
      <w:tr w:rsidR="000A0F6A" w:rsidRPr="00D509BF" w:rsidTr="000A0F6A">
        <w:tc>
          <w:tcPr>
            <w:tcW w:w="4927" w:type="dxa"/>
            <w:hideMark/>
          </w:tcPr>
          <w:p w:rsidR="000A0F6A" w:rsidRPr="00D509BF" w:rsidRDefault="000A0F6A" w:rsidP="00EA643B">
            <w:pPr>
              <w:rPr>
                <w:rFonts w:ascii="Verdana" w:hAnsi="Verdana"/>
                <w:sz w:val="20"/>
                <w:szCs w:val="20"/>
                <w:lang w:eastAsia="en-US"/>
              </w:rPr>
            </w:pPr>
            <w:r w:rsidRPr="00D509BF">
              <w:rPr>
                <w:rFonts w:ascii="Verdana" w:hAnsi="Verdana"/>
                <w:sz w:val="20"/>
                <w:szCs w:val="20"/>
              </w:rPr>
              <w:t xml:space="preserve">Κασσαβός Ιωάννης                                                                                    </w:t>
            </w:r>
          </w:p>
        </w:tc>
      </w:tr>
      <w:tr w:rsidR="000A0F6A" w:rsidRPr="00D509BF" w:rsidTr="000A0F6A">
        <w:tc>
          <w:tcPr>
            <w:tcW w:w="4927" w:type="dxa"/>
            <w:hideMark/>
          </w:tcPr>
          <w:p w:rsidR="000A0F6A" w:rsidRPr="00D509BF" w:rsidRDefault="000A0F6A" w:rsidP="00EA643B">
            <w:pPr>
              <w:rPr>
                <w:rFonts w:ascii="Verdana" w:hAnsi="Verdana"/>
                <w:sz w:val="20"/>
                <w:szCs w:val="20"/>
                <w:lang w:eastAsia="en-US"/>
              </w:rPr>
            </w:pPr>
            <w:r w:rsidRPr="00D509BF">
              <w:rPr>
                <w:rFonts w:ascii="Verdana" w:hAnsi="Verdana"/>
                <w:sz w:val="20"/>
                <w:szCs w:val="20"/>
              </w:rPr>
              <w:t xml:space="preserve">Κατσανδρή Χρηστίνα                                                                                  </w:t>
            </w:r>
          </w:p>
        </w:tc>
      </w:tr>
      <w:tr w:rsidR="000A0F6A" w:rsidRPr="00D509BF" w:rsidTr="000A0F6A">
        <w:tc>
          <w:tcPr>
            <w:tcW w:w="4927" w:type="dxa"/>
            <w:hideMark/>
          </w:tcPr>
          <w:p w:rsidR="000A0F6A" w:rsidRPr="00D509BF" w:rsidRDefault="000A0F6A" w:rsidP="00EA643B">
            <w:pPr>
              <w:rPr>
                <w:rFonts w:ascii="Verdana" w:hAnsi="Verdana" w:cstheme="minorBidi"/>
                <w:sz w:val="20"/>
                <w:szCs w:val="20"/>
              </w:rPr>
            </w:pPr>
            <w:r w:rsidRPr="00D509BF">
              <w:rPr>
                <w:rFonts w:ascii="Verdana" w:hAnsi="Verdana"/>
                <w:sz w:val="20"/>
                <w:szCs w:val="20"/>
              </w:rPr>
              <w:t xml:space="preserve">Παυλίδου Όλγα     </w:t>
            </w:r>
          </w:p>
          <w:p w:rsidR="000A0F6A" w:rsidRPr="00D509BF" w:rsidRDefault="000A0F6A" w:rsidP="00EA643B">
            <w:pPr>
              <w:rPr>
                <w:rFonts w:ascii="Verdana" w:hAnsi="Verdana"/>
                <w:sz w:val="20"/>
                <w:szCs w:val="20"/>
                <w:lang w:eastAsia="en-US"/>
              </w:rPr>
            </w:pPr>
            <w:r w:rsidRPr="00D509BF">
              <w:rPr>
                <w:rFonts w:ascii="Verdana" w:hAnsi="Verdana"/>
                <w:sz w:val="20"/>
                <w:szCs w:val="20"/>
              </w:rPr>
              <w:t xml:space="preserve">Τσιμπογιάννης Δημήτριος                                                                                  </w:t>
            </w:r>
          </w:p>
        </w:tc>
      </w:tr>
    </w:tbl>
    <w:p w:rsidR="000A0F6A" w:rsidRPr="00D509BF" w:rsidRDefault="000A0F6A" w:rsidP="00EA643B">
      <w:pPr>
        <w:rPr>
          <w:rFonts w:ascii="Verdana" w:hAnsi="Verdana" w:cstheme="minorBidi"/>
          <w:sz w:val="20"/>
          <w:szCs w:val="20"/>
          <w:lang w:eastAsia="en-US"/>
        </w:rPr>
      </w:pPr>
      <w:r w:rsidRPr="00D509BF">
        <w:rPr>
          <w:rFonts w:ascii="Verdana" w:hAnsi="Verdana"/>
          <w:sz w:val="20"/>
          <w:szCs w:val="20"/>
        </w:rPr>
        <w:t xml:space="preserve">ΣΠΥΡΙΔΩΝ ΒΡΕΤΤΟΣ </w:t>
      </w:r>
      <w:r w:rsidRPr="00D509BF">
        <w:rPr>
          <w:rFonts w:ascii="Verdana" w:hAnsi="Verdana"/>
          <w:sz w:val="20"/>
          <w:szCs w:val="20"/>
        </w:rPr>
        <w:tab/>
      </w:r>
      <w:r w:rsidRPr="00D509BF">
        <w:rPr>
          <w:rFonts w:ascii="Verdana" w:hAnsi="Verdana"/>
          <w:sz w:val="20"/>
          <w:szCs w:val="20"/>
        </w:rPr>
        <w:tab/>
      </w:r>
      <w:r w:rsidRPr="00D509BF">
        <w:rPr>
          <w:rFonts w:ascii="Verdana" w:hAnsi="Verdana"/>
          <w:sz w:val="20"/>
          <w:szCs w:val="20"/>
        </w:rPr>
        <w:tab/>
      </w:r>
      <w:r w:rsidRPr="00D509BF">
        <w:rPr>
          <w:rFonts w:ascii="Verdana" w:hAnsi="Verdana"/>
          <w:sz w:val="20"/>
          <w:szCs w:val="20"/>
        </w:rPr>
        <w:tab/>
        <w:t xml:space="preserve">     </w:t>
      </w:r>
      <w:r w:rsidRPr="00D509BF">
        <w:rPr>
          <w:rFonts w:ascii="Verdana" w:hAnsi="Verdana"/>
          <w:sz w:val="20"/>
          <w:szCs w:val="20"/>
        </w:rPr>
        <w:tab/>
      </w:r>
      <w:r w:rsidRPr="00D509BF">
        <w:rPr>
          <w:rFonts w:ascii="Verdana" w:hAnsi="Verdana"/>
          <w:sz w:val="20"/>
          <w:szCs w:val="20"/>
        </w:rPr>
        <w:tab/>
        <w:t xml:space="preserve"> </w:t>
      </w:r>
      <w:r w:rsidRPr="00D509BF">
        <w:rPr>
          <w:rFonts w:ascii="Verdana" w:hAnsi="Verdana"/>
          <w:sz w:val="20"/>
          <w:szCs w:val="20"/>
        </w:rPr>
        <w:tab/>
        <w:t xml:space="preserve"> </w:t>
      </w:r>
    </w:p>
    <w:p w:rsidR="000A0F6A" w:rsidRPr="00D509BF" w:rsidRDefault="000A0F6A" w:rsidP="00EA643B">
      <w:pPr>
        <w:rPr>
          <w:rFonts w:ascii="Verdana" w:hAnsi="Verdana"/>
          <w:sz w:val="20"/>
          <w:szCs w:val="20"/>
        </w:rPr>
      </w:pPr>
    </w:p>
    <w:p w:rsidR="000A0F6A" w:rsidRPr="00D509BF" w:rsidRDefault="000A0F6A" w:rsidP="00EA643B">
      <w:pPr>
        <w:rPr>
          <w:rFonts w:ascii="Verdana" w:hAnsi="Verdana"/>
          <w:sz w:val="20"/>
          <w:szCs w:val="20"/>
        </w:rPr>
      </w:pPr>
    </w:p>
    <w:p w:rsidR="000A0F6A" w:rsidRPr="00D509BF" w:rsidRDefault="000A0F6A" w:rsidP="00EA643B">
      <w:pPr>
        <w:ind w:firstLine="284"/>
        <w:jc w:val="center"/>
        <w:rPr>
          <w:rFonts w:ascii="Verdana" w:hAnsi="Verdana" w:cs="Arial"/>
          <w:b/>
          <w:sz w:val="20"/>
          <w:szCs w:val="20"/>
        </w:rPr>
      </w:pPr>
    </w:p>
    <w:p w:rsidR="000A0F6A" w:rsidRPr="00D509BF" w:rsidRDefault="000A0F6A" w:rsidP="00EA643B">
      <w:pPr>
        <w:ind w:firstLine="284"/>
        <w:jc w:val="center"/>
        <w:rPr>
          <w:rFonts w:ascii="Verdana" w:hAnsi="Verdana" w:cs="Arial"/>
          <w:b/>
          <w:sz w:val="20"/>
          <w:szCs w:val="20"/>
        </w:rPr>
      </w:pPr>
    </w:p>
    <w:p w:rsidR="00D509BF" w:rsidRDefault="00D509BF" w:rsidP="00EA643B">
      <w:pPr>
        <w:ind w:firstLine="284"/>
        <w:jc w:val="center"/>
        <w:rPr>
          <w:rFonts w:ascii="Verdana" w:hAnsi="Verdana" w:cs="Arial"/>
          <w:b/>
          <w:sz w:val="20"/>
          <w:szCs w:val="20"/>
        </w:rPr>
      </w:pPr>
      <w:r>
        <w:rPr>
          <w:rFonts w:ascii="Verdana" w:hAnsi="Verdana" w:cs="Arial"/>
          <w:b/>
          <w:sz w:val="20"/>
          <w:szCs w:val="20"/>
        </w:rPr>
        <w:t xml:space="preserve">                                             </w:t>
      </w:r>
    </w:p>
    <w:p w:rsidR="00D509BF" w:rsidRDefault="00D509BF" w:rsidP="00EA643B">
      <w:pPr>
        <w:ind w:firstLine="284"/>
        <w:jc w:val="center"/>
        <w:rPr>
          <w:rFonts w:ascii="Verdana" w:hAnsi="Verdana" w:cs="Arial"/>
          <w:b/>
          <w:sz w:val="20"/>
          <w:szCs w:val="20"/>
        </w:rPr>
      </w:pPr>
    </w:p>
    <w:p w:rsidR="000A0F6A" w:rsidRPr="00D509BF" w:rsidRDefault="000A0F6A" w:rsidP="00EA643B">
      <w:pPr>
        <w:ind w:firstLine="284"/>
        <w:jc w:val="center"/>
        <w:rPr>
          <w:rFonts w:ascii="Verdana" w:hAnsi="Verdana" w:cs="Arial"/>
          <w:b/>
          <w:sz w:val="20"/>
          <w:szCs w:val="20"/>
        </w:rPr>
      </w:pPr>
      <w:r w:rsidRPr="00D509BF">
        <w:rPr>
          <w:rFonts w:ascii="Verdana" w:hAnsi="Verdana" w:cs="Arial"/>
          <w:b/>
          <w:sz w:val="20"/>
          <w:szCs w:val="20"/>
        </w:rPr>
        <w:t>Ακριβές Απόσπασμα</w:t>
      </w:r>
    </w:p>
    <w:p w:rsidR="000A0F6A" w:rsidRPr="00D509BF" w:rsidRDefault="000A0F6A" w:rsidP="00D509BF">
      <w:pPr>
        <w:pStyle w:val="3"/>
        <w:spacing w:before="0"/>
        <w:ind w:firstLine="284"/>
        <w:jc w:val="center"/>
        <w:rPr>
          <w:rFonts w:ascii="Verdana" w:hAnsi="Verdana" w:cs="Arial"/>
          <w:sz w:val="20"/>
          <w:szCs w:val="20"/>
        </w:rPr>
      </w:pPr>
      <w:r w:rsidRPr="00D509BF">
        <w:rPr>
          <w:rFonts w:ascii="Verdana" w:hAnsi="Verdana" w:cs="Arial"/>
          <w:sz w:val="20"/>
          <w:szCs w:val="20"/>
        </w:rPr>
        <w:t>Αχαρνές  Αυθημερόν</w:t>
      </w:r>
    </w:p>
    <w:p w:rsidR="000A0F6A" w:rsidRPr="00D509BF" w:rsidRDefault="000A0F6A" w:rsidP="00D509BF">
      <w:pPr>
        <w:pStyle w:val="5"/>
        <w:spacing w:before="0"/>
        <w:ind w:firstLine="284"/>
        <w:jc w:val="center"/>
        <w:rPr>
          <w:rFonts w:ascii="Verdana" w:hAnsi="Verdana" w:cs="Arial"/>
          <w:sz w:val="20"/>
          <w:szCs w:val="20"/>
        </w:rPr>
      </w:pPr>
      <w:r w:rsidRPr="00D509BF">
        <w:rPr>
          <w:rFonts w:ascii="Verdana" w:hAnsi="Verdana" w:cs="Arial"/>
          <w:sz w:val="20"/>
          <w:szCs w:val="20"/>
        </w:rPr>
        <w:t>Ο ΔΗΜΑΡΧΟΣ-ΠΡΟΕΔΡΟΣ</w:t>
      </w:r>
    </w:p>
    <w:p w:rsidR="000A0F6A" w:rsidRPr="00D509BF" w:rsidRDefault="000A0F6A" w:rsidP="00D509BF">
      <w:pPr>
        <w:jc w:val="center"/>
        <w:rPr>
          <w:rFonts w:ascii="Verdana" w:hAnsi="Verdana" w:cs="Arial"/>
          <w:b/>
          <w:sz w:val="20"/>
          <w:szCs w:val="20"/>
        </w:rPr>
      </w:pPr>
    </w:p>
    <w:p w:rsidR="000A0F6A" w:rsidRPr="00D509BF" w:rsidRDefault="000A0F6A" w:rsidP="00D509BF">
      <w:pPr>
        <w:jc w:val="center"/>
        <w:rPr>
          <w:rFonts w:ascii="Verdana" w:hAnsi="Verdana" w:cs="Arial"/>
          <w:b/>
          <w:sz w:val="20"/>
          <w:szCs w:val="20"/>
        </w:rPr>
      </w:pPr>
    </w:p>
    <w:p w:rsidR="000A0F6A" w:rsidRPr="00D509BF" w:rsidRDefault="000A0F6A" w:rsidP="00D509BF">
      <w:pPr>
        <w:pStyle w:val="2"/>
        <w:jc w:val="center"/>
        <w:rPr>
          <w:rFonts w:ascii="Verdana" w:hAnsi="Verdana" w:cs="Arial"/>
          <w:sz w:val="20"/>
          <w:szCs w:val="20"/>
        </w:rPr>
      </w:pPr>
    </w:p>
    <w:p w:rsidR="000A0F6A" w:rsidRPr="00D509BF" w:rsidRDefault="000A0F6A" w:rsidP="00D509BF">
      <w:pPr>
        <w:ind w:firstLine="284"/>
        <w:jc w:val="center"/>
        <w:rPr>
          <w:rFonts w:ascii="Verdana" w:hAnsi="Verdana" w:cs="Arial"/>
          <w:b/>
          <w:sz w:val="20"/>
          <w:szCs w:val="20"/>
        </w:rPr>
      </w:pPr>
      <w:r w:rsidRPr="00D509BF">
        <w:rPr>
          <w:rFonts w:ascii="Verdana" w:hAnsi="Verdana" w:cs="Arial"/>
          <w:b/>
          <w:sz w:val="20"/>
          <w:szCs w:val="20"/>
        </w:rPr>
        <w:t>ΣΠΥΡΙΔΩΝ  ΒΡΕΤΤΟΣ</w:t>
      </w:r>
    </w:p>
    <w:p w:rsidR="000A0F6A" w:rsidRPr="00D509BF" w:rsidRDefault="000A0F6A" w:rsidP="00D509BF">
      <w:pPr>
        <w:jc w:val="center"/>
        <w:rPr>
          <w:rFonts w:ascii="Verdana" w:hAnsi="Verdana" w:cstheme="minorBidi"/>
          <w:sz w:val="20"/>
          <w:szCs w:val="20"/>
        </w:rPr>
      </w:pPr>
    </w:p>
    <w:p w:rsidR="000A0F6A" w:rsidRPr="00D509BF" w:rsidRDefault="000A0F6A" w:rsidP="00EA643B">
      <w:pPr>
        <w:rPr>
          <w:sz w:val="20"/>
          <w:szCs w:val="20"/>
        </w:rPr>
      </w:pPr>
      <w:r w:rsidRPr="00D509BF">
        <w:rPr>
          <w:sz w:val="20"/>
          <w:szCs w:val="20"/>
        </w:rPr>
        <w:br w:type="page"/>
      </w:r>
    </w:p>
    <w:p w:rsidR="00AA3BEB" w:rsidRPr="00D509BF" w:rsidRDefault="007629BE" w:rsidP="00EA643B">
      <w:r>
        <w:lastRenderedPageBreak/>
        <w:t>4</w:t>
      </w:r>
      <w:r w:rsidR="000A0F6A">
        <w:rPr>
          <w:lang w:val="en-US"/>
        </w:rPr>
        <w:t>o</w:t>
      </w:r>
      <w:r w:rsidR="000A0F6A" w:rsidRPr="00D509BF">
        <w:t xml:space="preserve"> </w:t>
      </w:r>
    </w:p>
    <w:tbl>
      <w:tblPr>
        <w:tblW w:w="9780" w:type="dxa"/>
        <w:tblLayout w:type="fixed"/>
        <w:tblCellMar>
          <w:left w:w="70" w:type="dxa"/>
          <w:right w:w="70" w:type="dxa"/>
        </w:tblCellMar>
        <w:tblLook w:val="04A0" w:firstRow="1" w:lastRow="0" w:firstColumn="1" w:lastColumn="0" w:noHBand="0" w:noVBand="1"/>
      </w:tblPr>
      <w:tblGrid>
        <w:gridCol w:w="1222"/>
        <w:gridCol w:w="3740"/>
        <w:gridCol w:w="4818"/>
      </w:tblGrid>
      <w:tr w:rsidR="004F340A" w:rsidTr="004F340A">
        <w:trPr>
          <w:trHeight w:val="899"/>
        </w:trPr>
        <w:tc>
          <w:tcPr>
            <w:tcW w:w="1222" w:type="dxa"/>
            <w:vAlign w:val="center"/>
            <w:hideMark/>
          </w:tcPr>
          <w:p w:rsidR="004F340A" w:rsidRDefault="004F340A" w:rsidP="00EA643B">
            <w:pPr>
              <w:jc w:val="center"/>
              <w:rPr>
                <w:rFonts w:ascii="Verdana" w:hAnsi="Verdana"/>
                <w:i/>
                <w:szCs w:val="20"/>
                <w:lang w:eastAsia="en-US"/>
              </w:rPr>
            </w:pPr>
            <w:r>
              <w:rPr>
                <w:rFonts w:ascii="Verdana" w:hAnsi="Verdana"/>
                <w:i/>
                <w:noProof/>
                <w:szCs w:val="20"/>
              </w:rPr>
              <w:drawing>
                <wp:inline distT="0" distB="0" distL="0" distR="0" wp14:anchorId="10EDE3AF" wp14:editId="114460AE">
                  <wp:extent cx="488950" cy="457200"/>
                  <wp:effectExtent l="0" t="0" r="635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lum bright="-20000" contrast="30000"/>
                            <a:extLst>
                              <a:ext uri="{28A0092B-C50C-407E-A947-70E740481C1C}">
                                <a14:useLocalDpi xmlns:a14="http://schemas.microsoft.com/office/drawing/2010/main" val="0"/>
                              </a:ext>
                            </a:extLst>
                          </a:blip>
                          <a:srcRect/>
                          <a:stretch>
                            <a:fillRect/>
                          </a:stretch>
                        </pic:blipFill>
                        <pic:spPr bwMode="auto">
                          <a:xfrm>
                            <a:off x="0" y="0"/>
                            <a:ext cx="488950" cy="457200"/>
                          </a:xfrm>
                          <a:prstGeom prst="rect">
                            <a:avLst/>
                          </a:prstGeom>
                          <a:noFill/>
                          <a:ln>
                            <a:noFill/>
                          </a:ln>
                        </pic:spPr>
                      </pic:pic>
                    </a:graphicData>
                  </a:graphic>
                </wp:inline>
              </w:drawing>
            </w:r>
          </w:p>
        </w:tc>
        <w:tc>
          <w:tcPr>
            <w:tcW w:w="3740" w:type="dxa"/>
            <w:vAlign w:val="center"/>
          </w:tcPr>
          <w:p w:rsidR="004F340A" w:rsidRDefault="004F340A" w:rsidP="00EA643B">
            <w:pPr>
              <w:pStyle w:val="a3"/>
              <w:ind w:firstLine="146"/>
              <w:jc w:val="center"/>
              <w:rPr>
                <w:rFonts w:ascii="Verdana" w:hAnsi="Verdana"/>
                <w:b/>
                <w:bCs/>
                <w:i/>
              </w:rPr>
            </w:pPr>
          </w:p>
        </w:tc>
        <w:tc>
          <w:tcPr>
            <w:tcW w:w="4819" w:type="dxa"/>
            <w:vAlign w:val="center"/>
            <w:hideMark/>
          </w:tcPr>
          <w:p w:rsidR="004F340A" w:rsidRDefault="004F340A" w:rsidP="00EA643B">
            <w:pPr>
              <w:pStyle w:val="a3"/>
              <w:ind w:right="213" w:firstLine="82"/>
              <w:jc w:val="right"/>
              <w:rPr>
                <w:rFonts w:ascii="Verdana" w:hAnsi="Verdana" w:cs="Microsoft Sans Serif"/>
                <w:b/>
                <w:bCs/>
                <w:i/>
              </w:rPr>
            </w:pPr>
            <w:r>
              <w:rPr>
                <w:rFonts w:ascii="Verdana" w:hAnsi="Verdana"/>
                <w:i/>
                <w:noProof/>
              </w:rPr>
              <w:drawing>
                <wp:inline distT="0" distB="0" distL="0" distR="0" wp14:anchorId="073DBE38" wp14:editId="66B71700">
                  <wp:extent cx="551815" cy="378460"/>
                  <wp:effectExtent l="19050" t="19050" r="19685" b="21590"/>
                  <wp:docPr id="4" name="Εικόνα 4"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2"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551815" cy="37846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rsidR="004F340A" w:rsidRDefault="004F340A" w:rsidP="00EA643B">
      <w:pPr>
        <w:rPr>
          <w:rFonts w:ascii="Verdana" w:hAnsi="Verdana"/>
          <w:b/>
          <w:sz w:val="20"/>
          <w:szCs w:val="20"/>
          <w:lang w:eastAsia="en-US"/>
        </w:rPr>
      </w:pPr>
      <w:r>
        <w:rPr>
          <w:rFonts w:ascii="Verdana" w:hAnsi="Verdana"/>
          <w:b/>
          <w:szCs w:val="20"/>
        </w:rPr>
        <w:t>ΕΛΛΗΝΙΚΗ ΔΗΜΟΚΡΑΤΙΑ</w:t>
      </w:r>
    </w:p>
    <w:p w:rsidR="004F340A" w:rsidRDefault="004F340A" w:rsidP="00EA643B">
      <w:pPr>
        <w:rPr>
          <w:rFonts w:ascii="Verdana" w:hAnsi="Verdana"/>
          <w:b/>
          <w:szCs w:val="20"/>
        </w:rPr>
      </w:pPr>
      <w:r>
        <w:rPr>
          <w:rFonts w:ascii="Verdana" w:hAnsi="Verdana"/>
          <w:b/>
          <w:szCs w:val="20"/>
        </w:rPr>
        <w:t>ΝΟΜΟΣ ΑΤΤΙΚΗΣ</w:t>
      </w:r>
    </w:p>
    <w:p w:rsidR="004F340A" w:rsidRDefault="004F340A" w:rsidP="00EA643B">
      <w:pPr>
        <w:rPr>
          <w:rFonts w:ascii="Verdana" w:hAnsi="Verdana"/>
          <w:b/>
          <w:szCs w:val="20"/>
        </w:rPr>
      </w:pPr>
      <w:r>
        <w:rPr>
          <w:rFonts w:ascii="Verdana" w:hAnsi="Verdana"/>
          <w:b/>
          <w:szCs w:val="20"/>
        </w:rPr>
        <w:t>ΔΗΜΟΣ ΑΧΑΡΝΩΝ</w:t>
      </w:r>
    </w:p>
    <w:p w:rsidR="004F340A" w:rsidRDefault="004F340A" w:rsidP="00EA643B">
      <w:pPr>
        <w:rPr>
          <w:rFonts w:ascii="Verdana" w:hAnsi="Verdana"/>
          <w:szCs w:val="20"/>
        </w:rPr>
      </w:pPr>
      <w:r>
        <w:rPr>
          <w:rFonts w:ascii="Verdana" w:hAnsi="Verdana"/>
          <w:b/>
          <w:szCs w:val="20"/>
        </w:rPr>
        <w:t>ΟΙΚΟΝΟΜΙΚΗ ΕΠΙΤΡΟΠΗ</w:t>
      </w:r>
    </w:p>
    <w:p w:rsidR="004F340A" w:rsidRPr="004F340A" w:rsidRDefault="004F340A" w:rsidP="00EA643B">
      <w:pPr>
        <w:rPr>
          <w:rFonts w:ascii="Verdana" w:hAnsi="Verdana"/>
          <w:szCs w:val="20"/>
        </w:rPr>
      </w:pPr>
    </w:p>
    <w:p w:rsidR="004F340A" w:rsidRPr="004F340A" w:rsidRDefault="004F340A" w:rsidP="00EA643B">
      <w:pPr>
        <w:rPr>
          <w:rFonts w:ascii="Verdana" w:hAnsi="Verdana"/>
          <w:szCs w:val="20"/>
        </w:rPr>
      </w:pPr>
    </w:p>
    <w:p w:rsidR="004F340A" w:rsidRPr="004F340A" w:rsidRDefault="004F340A" w:rsidP="00EA643B">
      <w:pPr>
        <w:rPr>
          <w:rFonts w:ascii="Verdana" w:hAnsi="Verdana"/>
          <w:szCs w:val="20"/>
        </w:rPr>
      </w:pPr>
    </w:p>
    <w:p w:rsidR="004F340A" w:rsidRDefault="004F340A" w:rsidP="00EA643B">
      <w:pPr>
        <w:rPr>
          <w:rFonts w:ascii="Verdana" w:hAnsi="Verdana"/>
          <w:szCs w:val="20"/>
        </w:rPr>
      </w:pPr>
      <w:r>
        <w:rPr>
          <w:rFonts w:ascii="Verdana" w:hAnsi="Verdana"/>
          <w:szCs w:val="20"/>
        </w:rPr>
        <w:t xml:space="preserve"> Απόσπασμα από το </w:t>
      </w:r>
      <w:r>
        <w:rPr>
          <w:rFonts w:ascii="Verdana" w:hAnsi="Verdana"/>
          <w:b/>
          <w:szCs w:val="20"/>
        </w:rPr>
        <w:t>22</w:t>
      </w:r>
      <w:r>
        <w:rPr>
          <w:rFonts w:ascii="Verdana" w:hAnsi="Verdana"/>
          <w:szCs w:val="20"/>
        </w:rPr>
        <w:t xml:space="preserve">o   Πρακτικό  </w:t>
      </w:r>
    </w:p>
    <w:p w:rsidR="004F340A" w:rsidRDefault="004F340A" w:rsidP="00EA643B">
      <w:pPr>
        <w:rPr>
          <w:rFonts w:ascii="Verdana" w:hAnsi="Verdana"/>
          <w:b/>
          <w:szCs w:val="20"/>
        </w:rPr>
      </w:pPr>
      <w:r>
        <w:rPr>
          <w:rFonts w:ascii="Verdana" w:hAnsi="Verdana"/>
          <w:szCs w:val="20"/>
        </w:rPr>
        <w:t xml:space="preserve"> Αριθμ. Θέματος στην ημερ. Διάταξη </w:t>
      </w:r>
      <w:r>
        <w:rPr>
          <w:rFonts w:ascii="Verdana" w:hAnsi="Verdana"/>
          <w:b/>
          <w:szCs w:val="20"/>
        </w:rPr>
        <w:t xml:space="preserve">4o </w:t>
      </w:r>
    </w:p>
    <w:p w:rsidR="004F340A" w:rsidRDefault="004F340A" w:rsidP="00EA643B">
      <w:pPr>
        <w:rPr>
          <w:rFonts w:ascii="Verdana" w:hAnsi="Verdana"/>
          <w:szCs w:val="20"/>
        </w:rPr>
      </w:pPr>
      <w:r>
        <w:rPr>
          <w:rFonts w:ascii="Verdana" w:hAnsi="Verdana"/>
          <w:szCs w:val="20"/>
        </w:rPr>
        <w:t xml:space="preserve">Αριθμ. Αποφ. </w:t>
      </w:r>
      <w:r>
        <w:rPr>
          <w:rFonts w:ascii="Verdana" w:hAnsi="Verdana"/>
          <w:b/>
          <w:szCs w:val="20"/>
        </w:rPr>
        <w:t>174</w:t>
      </w:r>
    </w:p>
    <w:p w:rsidR="004F340A" w:rsidRDefault="004F340A" w:rsidP="00EA643B">
      <w:pPr>
        <w:rPr>
          <w:rFonts w:ascii="Verdana" w:hAnsi="Verdana"/>
          <w:szCs w:val="20"/>
        </w:rPr>
      </w:pPr>
      <w:r>
        <w:rPr>
          <w:rFonts w:ascii="Verdana" w:hAnsi="Verdana"/>
          <w:szCs w:val="20"/>
        </w:rPr>
        <w:t xml:space="preserve">Συνεδρίαση της </w:t>
      </w:r>
      <w:r>
        <w:rPr>
          <w:rFonts w:ascii="Verdana" w:hAnsi="Verdana"/>
          <w:b/>
          <w:szCs w:val="20"/>
        </w:rPr>
        <w:t xml:space="preserve">24/7/2020    </w:t>
      </w:r>
      <w:r>
        <w:rPr>
          <w:rFonts w:ascii="Verdana" w:hAnsi="Verdana"/>
          <w:szCs w:val="20"/>
        </w:rPr>
        <w:t xml:space="preserve">         </w:t>
      </w:r>
    </w:p>
    <w:p w:rsidR="004F340A" w:rsidRDefault="004F340A" w:rsidP="00EA643B">
      <w:pPr>
        <w:rPr>
          <w:rFonts w:ascii="Verdana" w:hAnsi="Verdana"/>
          <w:szCs w:val="20"/>
        </w:rPr>
      </w:pPr>
      <w:r>
        <w:rPr>
          <w:rFonts w:ascii="Verdana" w:hAnsi="Verdana"/>
          <w:szCs w:val="20"/>
        </w:rPr>
        <w:t>Αριθμ. Πρωτ. &amp; ημερ.που δόθηκε</w:t>
      </w:r>
    </w:p>
    <w:p w:rsidR="004F340A" w:rsidRDefault="004F340A" w:rsidP="00EA643B">
      <w:pPr>
        <w:rPr>
          <w:rFonts w:ascii="Verdana" w:hAnsi="Verdana"/>
          <w:szCs w:val="20"/>
        </w:rPr>
      </w:pPr>
      <w:r>
        <w:rPr>
          <w:rFonts w:ascii="Verdana" w:hAnsi="Verdana"/>
          <w:szCs w:val="20"/>
        </w:rPr>
        <w:t>η πρόσκληση 28619/23-7-2020</w:t>
      </w:r>
    </w:p>
    <w:p w:rsidR="004F340A" w:rsidRDefault="004F340A" w:rsidP="00EA643B">
      <w:pPr>
        <w:rPr>
          <w:rFonts w:ascii="Verdana" w:hAnsi="Verdana"/>
          <w:szCs w:val="20"/>
        </w:rPr>
      </w:pPr>
      <w:r>
        <w:rPr>
          <w:rStyle w:val="a5"/>
          <w:rFonts w:ascii="Verdana" w:eastAsiaTheme="majorEastAsia" w:hAnsi="Verdana"/>
        </w:rPr>
        <w:t xml:space="preserve">ΑΔΑ: </w:t>
      </w:r>
      <w:r>
        <w:rPr>
          <w:rFonts w:ascii="Verdana" w:hAnsi="Verdana"/>
        </w:rPr>
        <w:t>ΩΝΜΝΩΨ8-ΘΒΓ</w:t>
      </w:r>
    </w:p>
    <w:p w:rsidR="004F340A" w:rsidRPr="004F340A" w:rsidRDefault="004F340A" w:rsidP="00EA643B">
      <w:pPr>
        <w:rPr>
          <w:rFonts w:ascii="Verdana" w:hAnsi="Verdana"/>
          <w:szCs w:val="20"/>
        </w:rPr>
      </w:pPr>
    </w:p>
    <w:p w:rsidR="004F340A" w:rsidRPr="004F340A" w:rsidRDefault="004F340A" w:rsidP="00EA643B">
      <w:pPr>
        <w:rPr>
          <w:rFonts w:ascii="Verdana" w:hAnsi="Verdana"/>
          <w:szCs w:val="20"/>
        </w:rPr>
      </w:pPr>
    </w:p>
    <w:p w:rsidR="004F340A" w:rsidRPr="004F340A" w:rsidRDefault="004F340A" w:rsidP="00EA643B">
      <w:pPr>
        <w:rPr>
          <w:rFonts w:ascii="Verdana" w:hAnsi="Verdana"/>
          <w:szCs w:val="20"/>
        </w:rPr>
      </w:pPr>
    </w:p>
    <w:p w:rsidR="004F340A" w:rsidRDefault="004F340A" w:rsidP="00EA643B">
      <w:pPr>
        <w:jc w:val="both"/>
        <w:rPr>
          <w:rFonts w:ascii="Verdana" w:hAnsi="Verdana"/>
          <w:szCs w:val="20"/>
        </w:rPr>
      </w:pPr>
      <w:r>
        <w:rPr>
          <w:rFonts w:ascii="Verdana" w:hAnsi="Verdana"/>
          <w:szCs w:val="20"/>
        </w:rPr>
        <w:t>Στις Αχαρνές σήμερα στις 24 του μηνός Ιουλίου του έτους 2020, ημέρα Παρασκευή και ώρα 08:00 στο Δημοτικό Κατάστημα (2ος όροφος, αίθουσα συνεδριάσεων Δημοτικού Σ/λίου) συνήλθε κεκλεισμένων των θυρών ( δια ζώσης ) η συνεδρίαση της Οικονομική Επιτροπή Αχαρνών κατόπιν της με αριθμό πρωτ. 28619/23-7-2020 εγγράφου προσκλήσεως του Προέδρου της που επιδόθηκε και δημοσιεύτηκε νόμιμα, σύμφωνα με τις διατάξεις του άρθρου 67 παρ.4 και 75 του Ν. 3852/2010, όπως ισχύουν και τις υπ΄ αριθ. πρωτ. 18318/13—3-2020, 40/20930/31-3-2020 και την 163/33282/29-5-2020  εγκυκλίους του Υπουργείου Εσωτερικών.</w:t>
      </w:r>
    </w:p>
    <w:p w:rsidR="004F340A" w:rsidRDefault="004F340A" w:rsidP="00EA643B">
      <w:pPr>
        <w:jc w:val="both"/>
        <w:rPr>
          <w:rFonts w:ascii="Verdana" w:hAnsi="Verdana"/>
          <w:szCs w:val="20"/>
        </w:rPr>
      </w:pPr>
      <w:r>
        <w:rPr>
          <w:rFonts w:ascii="Verdana" w:hAnsi="Verdana"/>
          <w:szCs w:val="20"/>
        </w:rPr>
        <w:t>Διαπιστώθηκε ότι υπάρχει νόμιμη απαρτία και κηρύχθηκε από τον Πρόεδρο η έναρξη της συνεδρίασης.</w:t>
      </w:r>
    </w:p>
    <w:tbl>
      <w:tblPr>
        <w:tblW w:w="0" w:type="auto"/>
        <w:tblLayout w:type="fixed"/>
        <w:tblLook w:val="04A0" w:firstRow="1" w:lastRow="0" w:firstColumn="1" w:lastColumn="0" w:noHBand="0" w:noVBand="1"/>
      </w:tblPr>
      <w:tblGrid>
        <w:gridCol w:w="4927"/>
        <w:gridCol w:w="4927"/>
      </w:tblGrid>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Π Α Ρ Ο Ν Τ Ε Σ</w:t>
            </w:r>
          </w:p>
        </w:tc>
        <w:tc>
          <w:tcPr>
            <w:tcW w:w="4927" w:type="dxa"/>
            <w:hideMark/>
          </w:tcPr>
          <w:p w:rsidR="004F340A" w:rsidRDefault="004F340A" w:rsidP="00EA643B">
            <w:pPr>
              <w:rPr>
                <w:rFonts w:ascii="Verdana" w:hAnsi="Verdana"/>
                <w:szCs w:val="20"/>
                <w:lang w:eastAsia="en-US"/>
              </w:rPr>
            </w:pPr>
            <w:r>
              <w:rPr>
                <w:rFonts w:ascii="Verdana" w:hAnsi="Verdana"/>
                <w:szCs w:val="20"/>
              </w:rPr>
              <w:t>Α Π Ο Ν Τ Ε Σ</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1.Βρεττός Μιχαήλ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1.Αραμπαντζής Ευάγγελος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2.Βρεττός Σπυρίδων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2.Βαρελάς Πέτρος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3.Δαμάσκος Νικόλαος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3.Κασσαβός Ιωάννης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4.Κατσανδρή Χρηστίνα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4.Κωφός Δημήτριος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5.Ξαγοράρης Νικόλαος</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5.Παυλίδου Όλγα                                                                                       </w:t>
            </w:r>
          </w:p>
        </w:tc>
      </w:tr>
    </w:tbl>
    <w:p w:rsidR="004F340A" w:rsidRDefault="004F340A" w:rsidP="00EA643B">
      <w:pPr>
        <w:rPr>
          <w:rFonts w:ascii="Verdana" w:hAnsi="Verdana"/>
          <w:sz w:val="20"/>
          <w:szCs w:val="20"/>
          <w:lang w:eastAsia="en-US"/>
        </w:rPr>
      </w:pPr>
    </w:p>
    <w:p w:rsidR="004F340A" w:rsidRDefault="004F340A" w:rsidP="00EA643B">
      <w:pPr>
        <w:jc w:val="both"/>
        <w:rPr>
          <w:rFonts w:ascii="Verdana" w:hAnsi="Verdana"/>
          <w:szCs w:val="20"/>
        </w:rPr>
      </w:pPr>
      <w:r>
        <w:rPr>
          <w:rFonts w:ascii="Verdana" w:hAnsi="Verdana"/>
          <w:b/>
          <w:szCs w:val="20"/>
        </w:rPr>
        <w:t>ΘΕΜΑ:</w:t>
      </w:r>
      <w:r>
        <w:rPr>
          <w:rFonts w:ascii="Verdana" w:hAnsi="Verdana"/>
          <w:szCs w:val="20"/>
        </w:rPr>
        <w:t xml:space="preserve"> Έκθεση αποτελεσμάτων εκτέλεσης του προϋπολογισμού εσόδων - εξόδων Β΄ τριμήνου οικονομικού έτους 2020</w:t>
      </w:r>
    </w:p>
    <w:p w:rsidR="004F340A" w:rsidRDefault="004F340A" w:rsidP="00EA643B">
      <w:pPr>
        <w:tabs>
          <w:tab w:val="left" w:pos="900"/>
        </w:tabs>
        <w:ind w:right="-82"/>
        <w:jc w:val="both"/>
        <w:rPr>
          <w:rFonts w:ascii="Verdana" w:hAnsi="Verdana"/>
          <w:szCs w:val="20"/>
        </w:rPr>
      </w:pPr>
    </w:p>
    <w:p w:rsidR="004F340A" w:rsidRDefault="004F340A" w:rsidP="00EA643B">
      <w:pPr>
        <w:autoSpaceDE w:val="0"/>
        <w:autoSpaceDN w:val="0"/>
        <w:adjustRightInd w:val="0"/>
        <w:jc w:val="both"/>
        <w:rPr>
          <w:rFonts w:ascii="Verdana" w:hAnsi="Verdana"/>
          <w:color w:val="000000"/>
          <w:szCs w:val="20"/>
        </w:rPr>
      </w:pPr>
      <w:r>
        <w:rPr>
          <w:rFonts w:ascii="Verdana" w:hAnsi="Verdana"/>
          <w:color w:val="000000"/>
          <w:szCs w:val="20"/>
        </w:rPr>
        <w:t>Ο  Πρόεδρος της Οικονομικής Επιτροπής, εισηγούμενος το 4</w:t>
      </w:r>
      <w:r>
        <w:rPr>
          <w:rFonts w:ascii="Verdana" w:hAnsi="Verdana"/>
          <w:color w:val="000000"/>
          <w:szCs w:val="20"/>
          <w:lang w:val="en-US"/>
        </w:rPr>
        <w:t>o</w:t>
      </w:r>
      <w:r w:rsidRPr="004F340A">
        <w:rPr>
          <w:rFonts w:ascii="Verdana" w:hAnsi="Verdana"/>
          <w:color w:val="000000"/>
          <w:szCs w:val="20"/>
        </w:rPr>
        <w:t xml:space="preserve"> </w:t>
      </w:r>
      <w:r>
        <w:rPr>
          <w:rFonts w:ascii="Verdana" w:hAnsi="Verdana"/>
          <w:color w:val="000000"/>
          <w:szCs w:val="20"/>
        </w:rPr>
        <w:t>θέμα, διαβάζει την εισήγηση της Δ/νσης Οικονομικών Υπηρεσιών  στην οποία αναφέρονται τα εξής:</w:t>
      </w:r>
    </w:p>
    <w:p w:rsidR="004F340A" w:rsidRDefault="004F340A" w:rsidP="00EA643B">
      <w:pPr>
        <w:jc w:val="both"/>
        <w:rPr>
          <w:rFonts w:ascii="Verdana" w:hAnsi="Verdana"/>
          <w:szCs w:val="20"/>
        </w:rPr>
      </w:pPr>
      <w:r>
        <w:rPr>
          <w:rFonts w:ascii="Verdana" w:hAnsi="Verdana"/>
          <w:color w:val="000000"/>
          <w:szCs w:val="20"/>
        </w:rPr>
        <w:t xml:space="preserve">Σύμφωνα </w:t>
      </w:r>
      <w:r>
        <w:rPr>
          <w:rFonts w:ascii="Verdana" w:hAnsi="Verdana"/>
          <w:szCs w:val="20"/>
        </w:rPr>
        <w:t xml:space="preserve">με το άρθρο 39 Ν. 4257/2014 ΦΕΚ 93/Α/2014 «Επείγουσες ρυθμίσεις αρμοδιότητας Υπουργείου Εσωτερικών», Η οικονομική επιτροπή, έπειτα από εισήγηση του υπευθύνου των οικονομικών υπηρεσιών του οικείου Δήμου, μετά τη λήξη κάθε τριμήνου υποβάλλει στο Δημοτικό Συμβούλιο έκθεση για τα </w:t>
      </w:r>
      <w:r>
        <w:rPr>
          <w:rFonts w:ascii="Verdana" w:hAnsi="Verdana"/>
          <w:szCs w:val="20"/>
        </w:rPr>
        <w:lastRenderedPageBreak/>
        <w:t>αποτελέσματα εκτέλεσης του προϋπολογισμού, κατά το χρονικό διάστημα από την αρχή του οικονομικού έτους έως το τέλος του συγκεκριμένου τριμήνου.</w:t>
      </w:r>
    </w:p>
    <w:p w:rsidR="004F340A" w:rsidRDefault="004F340A" w:rsidP="00EA643B">
      <w:pPr>
        <w:autoSpaceDE w:val="0"/>
        <w:autoSpaceDN w:val="0"/>
        <w:adjustRightInd w:val="0"/>
        <w:jc w:val="both"/>
        <w:rPr>
          <w:rFonts w:ascii="Verdana" w:hAnsi="Verdana"/>
          <w:szCs w:val="20"/>
        </w:rPr>
      </w:pPr>
      <w:r>
        <w:rPr>
          <w:rFonts w:ascii="Verdana" w:hAnsi="Verdana"/>
          <w:szCs w:val="20"/>
        </w:rPr>
        <w:t>Τα στοιχεία που πρέπει να περιλαμβάνει η έκθεση αποτελεσμάτων εκτέλεσης του Προϋπολογισμού καθορίστηκαν με την 40038/9-9-2011 (ΦΕΚ 2007/9-9-2011) απόφαση Υπουργείου Εσωτερικών.</w:t>
      </w:r>
    </w:p>
    <w:p w:rsidR="004F340A" w:rsidRDefault="004F340A" w:rsidP="00EA643B">
      <w:pPr>
        <w:autoSpaceDE w:val="0"/>
        <w:autoSpaceDN w:val="0"/>
        <w:adjustRightInd w:val="0"/>
        <w:jc w:val="both"/>
        <w:rPr>
          <w:rFonts w:ascii="Verdana" w:hAnsi="Verdana"/>
          <w:szCs w:val="20"/>
        </w:rPr>
      </w:pPr>
      <w:r>
        <w:rPr>
          <w:rFonts w:ascii="Verdana" w:hAnsi="Verdana"/>
          <w:szCs w:val="20"/>
        </w:rPr>
        <w:t>Συγκεντρωτικά οι καταστάσεις των εισπράξεων (εσόδων) και των δαπανών (εξόδων) για το Β΄ τρίμηνο Οικονομικού έτους 2020 έχουν ως εξής:</w:t>
      </w:r>
    </w:p>
    <w:p w:rsidR="004F340A" w:rsidRDefault="004F340A" w:rsidP="00EA643B">
      <w:pPr>
        <w:rPr>
          <w:rFonts w:ascii="Verdana" w:hAnsi="Verdana"/>
          <w:color w:val="000000"/>
          <w:szCs w:val="20"/>
        </w:rPr>
        <w:sectPr w:rsidR="004F340A">
          <w:pgSz w:w="11906" w:h="16838"/>
          <w:pgMar w:top="1418" w:right="1134" w:bottom="1134" w:left="1134" w:header="709" w:footer="709" w:gutter="0"/>
          <w:cols w:space="720"/>
        </w:sectPr>
      </w:pPr>
    </w:p>
    <w:p w:rsidR="004F340A" w:rsidRDefault="004F340A" w:rsidP="00EA643B">
      <w:pPr>
        <w:autoSpaceDE w:val="0"/>
        <w:autoSpaceDN w:val="0"/>
        <w:adjustRightInd w:val="0"/>
        <w:jc w:val="both"/>
        <w:rPr>
          <w:rFonts w:ascii="Verdana" w:hAnsi="Verdana"/>
          <w:color w:val="000000"/>
          <w:szCs w:val="20"/>
        </w:rPr>
      </w:pPr>
    </w:p>
    <w:tbl>
      <w:tblPr>
        <w:tblW w:w="0" w:type="auto"/>
        <w:tblLayout w:type="fixed"/>
        <w:tblLook w:val="04A0" w:firstRow="1" w:lastRow="0" w:firstColumn="1" w:lastColumn="0" w:noHBand="0" w:noVBand="1"/>
      </w:tblPr>
      <w:tblGrid>
        <w:gridCol w:w="625"/>
        <w:gridCol w:w="3736"/>
        <w:gridCol w:w="1759"/>
        <w:gridCol w:w="225"/>
        <w:gridCol w:w="1466"/>
        <w:gridCol w:w="377"/>
        <w:gridCol w:w="1314"/>
        <w:gridCol w:w="387"/>
        <w:gridCol w:w="924"/>
        <w:gridCol w:w="919"/>
        <w:gridCol w:w="772"/>
        <w:gridCol w:w="929"/>
        <w:gridCol w:w="382"/>
        <w:gridCol w:w="1311"/>
      </w:tblGrid>
      <w:tr w:rsidR="004F340A" w:rsidTr="004F340A">
        <w:trPr>
          <w:trHeight w:val="225"/>
        </w:trPr>
        <w:tc>
          <w:tcPr>
            <w:tcW w:w="15126" w:type="dxa"/>
            <w:gridSpan w:val="14"/>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ΥΠΟΔΕΙΓΜΑ 1</w:t>
            </w:r>
          </w:p>
        </w:tc>
      </w:tr>
      <w:tr w:rsidR="004F340A" w:rsidTr="004F340A">
        <w:trPr>
          <w:trHeight w:val="225"/>
        </w:trPr>
        <w:tc>
          <w:tcPr>
            <w:tcW w:w="6120" w:type="dxa"/>
            <w:gridSpan w:val="3"/>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xml:space="preserve">ΕΛΛΗΝΙΚΗ ΔΗΜΟΚΡΑΤΙΑ </w:t>
            </w:r>
          </w:p>
        </w:tc>
        <w:tc>
          <w:tcPr>
            <w:tcW w:w="1691" w:type="dxa"/>
            <w:gridSpan w:val="2"/>
            <w:noWrap/>
            <w:vAlign w:val="bottom"/>
            <w:hideMark/>
          </w:tcPr>
          <w:p w:rsidR="004F340A" w:rsidRDefault="004F340A" w:rsidP="00EA643B">
            <w:pPr>
              <w:rPr>
                <w:szCs w:val="20"/>
              </w:rPr>
            </w:pPr>
          </w:p>
        </w:tc>
        <w:tc>
          <w:tcPr>
            <w:tcW w:w="1691" w:type="dxa"/>
            <w:gridSpan w:val="2"/>
            <w:noWrap/>
            <w:vAlign w:val="bottom"/>
            <w:hideMark/>
          </w:tcPr>
          <w:p w:rsidR="004F340A" w:rsidRDefault="004F340A" w:rsidP="00EA643B">
            <w:pPr>
              <w:rPr>
                <w:szCs w:val="20"/>
              </w:rPr>
            </w:pPr>
          </w:p>
        </w:tc>
        <w:tc>
          <w:tcPr>
            <w:tcW w:w="1311" w:type="dxa"/>
            <w:gridSpan w:val="2"/>
            <w:noWrap/>
            <w:vAlign w:val="bottom"/>
            <w:hideMark/>
          </w:tcPr>
          <w:p w:rsidR="004F340A" w:rsidRDefault="004F340A" w:rsidP="00EA643B">
            <w:pPr>
              <w:rPr>
                <w:szCs w:val="20"/>
              </w:rPr>
            </w:pPr>
          </w:p>
        </w:tc>
        <w:tc>
          <w:tcPr>
            <w:tcW w:w="1691" w:type="dxa"/>
            <w:gridSpan w:val="2"/>
            <w:noWrap/>
            <w:vAlign w:val="bottom"/>
            <w:hideMark/>
          </w:tcPr>
          <w:p w:rsidR="004F340A" w:rsidRDefault="004F340A" w:rsidP="00EA643B">
            <w:pPr>
              <w:rPr>
                <w:szCs w:val="20"/>
              </w:rPr>
            </w:pPr>
          </w:p>
        </w:tc>
        <w:tc>
          <w:tcPr>
            <w:tcW w:w="1311" w:type="dxa"/>
            <w:gridSpan w:val="2"/>
            <w:noWrap/>
            <w:vAlign w:val="bottom"/>
            <w:hideMark/>
          </w:tcPr>
          <w:p w:rsidR="004F340A" w:rsidRDefault="004F340A" w:rsidP="00EA643B">
            <w:pPr>
              <w:rPr>
                <w:szCs w:val="20"/>
              </w:rPr>
            </w:pPr>
          </w:p>
        </w:tc>
        <w:tc>
          <w:tcPr>
            <w:tcW w:w="1311" w:type="dxa"/>
            <w:noWrap/>
            <w:vAlign w:val="bottom"/>
            <w:hideMark/>
          </w:tcPr>
          <w:p w:rsidR="004F340A" w:rsidRDefault="004F340A" w:rsidP="00EA643B">
            <w:pPr>
              <w:rPr>
                <w:szCs w:val="20"/>
              </w:rPr>
            </w:pPr>
          </w:p>
        </w:tc>
      </w:tr>
      <w:tr w:rsidR="004F340A" w:rsidTr="004F340A">
        <w:trPr>
          <w:trHeight w:val="225"/>
        </w:trPr>
        <w:tc>
          <w:tcPr>
            <w:tcW w:w="6120" w:type="dxa"/>
            <w:gridSpan w:val="3"/>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ΝΟΜΟΣ ΑΤΤΙΚΗΣ</w:t>
            </w:r>
          </w:p>
        </w:tc>
        <w:tc>
          <w:tcPr>
            <w:tcW w:w="1691" w:type="dxa"/>
            <w:gridSpan w:val="2"/>
            <w:noWrap/>
            <w:vAlign w:val="bottom"/>
            <w:hideMark/>
          </w:tcPr>
          <w:p w:rsidR="004F340A" w:rsidRDefault="004F340A" w:rsidP="00EA643B">
            <w:pPr>
              <w:rPr>
                <w:szCs w:val="20"/>
              </w:rPr>
            </w:pPr>
          </w:p>
        </w:tc>
        <w:tc>
          <w:tcPr>
            <w:tcW w:w="1691" w:type="dxa"/>
            <w:gridSpan w:val="2"/>
            <w:noWrap/>
            <w:vAlign w:val="bottom"/>
            <w:hideMark/>
          </w:tcPr>
          <w:p w:rsidR="004F340A" w:rsidRDefault="004F340A" w:rsidP="00EA643B">
            <w:pPr>
              <w:rPr>
                <w:szCs w:val="20"/>
              </w:rPr>
            </w:pPr>
          </w:p>
        </w:tc>
        <w:tc>
          <w:tcPr>
            <w:tcW w:w="1311" w:type="dxa"/>
            <w:gridSpan w:val="2"/>
            <w:noWrap/>
            <w:vAlign w:val="bottom"/>
            <w:hideMark/>
          </w:tcPr>
          <w:p w:rsidR="004F340A" w:rsidRDefault="004F340A" w:rsidP="00EA643B">
            <w:pPr>
              <w:rPr>
                <w:szCs w:val="20"/>
              </w:rPr>
            </w:pPr>
          </w:p>
        </w:tc>
        <w:tc>
          <w:tcPr>
            <w:tcW w:w="1691" w:type="dxa"/>
            <w:gridSpan w:val="2"/>
            <w:noWrap/>
            <w:vAlign w:val="bottom"/>
            <w:hideMark/>
          </w:tcPr>
          <w:p w:rsidR="004F340A" w:rsidRDefault="004F340A" w:rsidP="00EA643B">
            <w:pPr>
              <w:rPr>
                <w:szCs w:val="20"/>
              </w:rPr>
            </w:pPr>
          </w:p>
        </w:tc>
        <w:tc>
          <w:tcPr>
            <w:tcW w:w="1311" w:type="dxa"/>
            <w:gridSpan w:val="2"/>
            <w:noWrap/>
            <w:vAlign w:val="bottom"/>
            <w:hideMark/>
          </w:tcPr>
          <w:p w:rsidR="004F340A" w:rsidRDefault="004F340A" w:rsidP="00EA643B">
            <w:pPr>
              <w:rPr>
                <w:szCs w:val="20"/>
              </w:rPr>
            </w:pPr>
          </w:p>
        </w:tc>
        <w:tc>
          <w:tcPr>
            <w:tcW w:w="1311" w:type="dxa"/>
            <w:noWrap/>
            <w:vAlign w:val="bottom"/>
            <w:hideMark/>
          </w:tcPr>
          <w:p w:rsidR="004F340A" w:rsidRDefault="004F340A" w:rsidP="00EA643B">
            <w:pPr>
              <w:rPr>
                <w:szCs w:val="20"/>
              </w:rPr>
            </w:pPr>
          </w:p>
        </w:tc>
      </w:tr>
      <w:tr w:rsidR="004F340A" w:rsidTr="004F340A">
        <w:trPr>
          <w:trHeight w:val="225"/>
        </w:trPr>
        <w:tc>
          <w:tcPr>
            <w:tcW w:w="7811" w:type="dxa"/>
            <w:gridSpan w:val="5"/>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ΔΗΜΟΣ ΑΧΑΡΝΩΝ</w:t>
            </w:r>
          </w:p>
        </w:tc>
        <w:tc>
          <w:tcPr>
            <w:tcW w:w="1691" w:type="dxa"/>
            <w:gridSpan w:val="2"/>
            <w:noWrap/>
            <w:vAlign w:val="bottom"/>
            <w:hideMark/>
          </w:tcPr>
          <w:p w:rsidR="004F340A" w:rsidRDefault="004F340A" w:rsidP="00EA643B">
            <w:pPr>
              <w:rPr>
                <w:szCs w:val="20"/>
              </w:rPr>
            </w:pPr>
          </w:p>
        </w:tc>
        <w:tc>
          <w:tcPr>
            <w:tcW w:w="1311" w:type="dxa"/>
            <w:gridSpan w:val="2"/>
            <w:noWrap/>
            <w:vAlign w:val="bottom"/>
            <w:hideMark/>
          </w:tcPr>
          <w:p w:rsidR="004F340A" w:rsidRDefault="004F340A" w:rsidP="00EA643B">
            <w:pPr>
              <w:rPr>
                <w:szCs w:val="20"/>
              </w:rPr>
            </w:pPr>
          </w:p>
        </w:tc>
        <w:tc>
          <w:tcPr>
            <w:tcW w:w="1691" w:type="dxa"/>
            <w:gridSpan w:val="2"/>
            <w:noWrap/>
            <w:vAlign w:val="bottom"/>
            <w:hideMark/>
          </w:tcPr>
          <w:p w:rsidR="004F340A" w:rsidRDefault="004F340A" w:rsidP="00EA643B">
            <w:pPr>
              <w:rPr>
                <w:szCs w:val="20"/>
              </w:rPr>
            </w:pPr>
          </w:p>
        </w:tc>
        <w:tc>
          <w:tcPr>
            <w:tcW w:w="1311" w:type="dxa"/>
            <w:gridSpan w:val="2"/>
            <w:noWrap/>
            <w:vAlign w:val="bottom"/>
            <w:hideMark/>
          </w:tcPr>
          <w:p w:rsidR="004F340A" w:rsidRDefault="004F340A" w:rsidP="00EA643B">
            <w:pPr>
              <w:rPr>
                <w:szCs w:val="20"/>
              </w:rPr>
            </w:pPr>
          </w:p>
        </w:tc>
        <w:tc>
          <w:tcPr>
            <w:tcW w:w="1311" w:type="dxa"/>
            <w:noWrap/>
            <w:vAlign w:val="bottom"/>
            <w:hideMark/>
          </w:tcPr>
          <w:p w:rsidR="004F340A" w:rsidRDefault="004F340A" w:rsidP="00EA643B">
            <w:pPr>
              <w:rPr>
                <w:szCs w:val="20"/>
              </w:rPr>
            </w:pPr>
          </w:p>
        </w:tc>
      </w:tr>
      <w:tr w:rsidR="004F340A" w:rsidTr="004F340A">
        <w:trPr>
          <w:trHeight w:val="225"/>
        </w:trPr>
        <w:tc>
          <w:tcPr>
            <w:tcW w:w="15126" w:type="dxa"/>
            <w:gridSpan w:val="14"/>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ΤΡΙΜΗΝΙΑΙΑ ΕΚΘΕΣΗ</w:t>
            </w:r>
          </w:p>
        </w:tc>
      </w:tr>
      <w:tr w:rsidR="004F340A" w:rsidTr="004F340A">
        <w:trPr>
          <w:trHeight w:val="225"/>
        </w:trPr>
        <w:tc>
          <w:tcPr>
            <w:tcW w:w="15126" w:type="dxa"/>
            <w:gridSpan w:val="14"/>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ΑΠΟΤΕΛΕΣΜΑΤΑ ΕΚΤΕΛΕΣΗΣ ΠΡΟΫΠΟΛΟΓΙΣΜΟΥ ΕΣΟΔΩΝ 2ου ΤΡΙΜΗΝΟΥ 2020</w:t>
            </w:r>
          </w:p>
        </w:tc>
      </w:tr>
      <w:tr w:rsidR="004F340A" w:rsidTr="004F340A">
        <w:trPr>
          <w:trHeight w:val="225"/>
        </w:trPr>
        <w:tc>
          <w:tcPr>
            <w:tcW w:w="625" w:type="dxa"/>
            <w:noWrap/>
            <w:vAlign w:val="bottom"/>
            <w:hideMark/>
          </w:tcPr>
          <w:p w:rsidR="004F340A" w:rsidRDefault="004F340A" w:rsidP="00EA643B">
            <w:pPr>
              <w:rPr>
                <w:szCs w:val="20"/>
              </w:rPr>
            </w:pPr>
          </w:p>
        </w:tc>
        <w:tc>
          <w:tcPr>
            <w:tcW w:w="3736" w:type="dxa"/>
            <w:noWrap/>
            <w:vAlign w:val="bottom"/>
            <w:hideMark/>
          </w:tcPr>
          <w:p w:rsidR="004F340A" w:rsidRDefault="004F340A" w:rsidP="00EA643B">
            <w:pPr>
              <w:rPr>
                <w:szCs w:val="20"/>
              </w:rPr>
            </w:pPr>
          </w:p>
        </w:tc>
        <w:tc>
          <w:tcPr>
            <w:tcW w:w="1984" w:type="dxa"/>
            <w:gridSpan w:val="2"/>
            <w:noWrap/>
            <w:vAlign w:val="bottom"/>
            <w:hideMark/>
          </w:tcPr>
          <w:p w:rsidR="004F340A" w:rsidRDefault="004F340A" w:rsidP="00EA643B">
            <w:pPr>
              <w:rPr>
                <w:szCs w:val="20"/>
              </w:rPr>
            </w:pPr>
          </w:p>
        </w:tc>
        <w:tc>
          <w:tcPr>
            <w:tcW w:w="1843" w:type="dxa"/>
            <w:gridSpan w:val="2"/>
            <w:noWrap/>
            <w:vAlign w:val="bottom"/>
            <w:hideMark/>
          </w:tcPr>
          <w:p w:rsidR="004F340A" w:rsidRDefault="004F340A" w:rsidP="00EA643B">
            <w:pPr>
              <w:rPr>
                <w:szCs w:val="20"/>
              </w:rPr>
            </w:pPr>
          </w:p>
        </w:tc>
        <w:tc>
          <w:tcPr>
            <w:tcW w:w="6938" w:type="dxa"/>
            <w:gridSpan w:val="8"/>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ΠΕΡΙΟΔΟΣ 1/1/2020 - 30/6/2020</w:t>
            </w:r>
          </w:p>
        </w:tc>
      </w:tr>
      <w:tr w:rsidR="004F340A" w:rsidTr="004F340A">
        <w:trPr>
          <w:trHeight w:val="225"/>
        </w:trPr>
        <w:tc>
          <w:tcPr>
            <w:tcW w:w="625"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4F340A" w:rsidRDefault="004F340A" w:rsidP="00EA643B">
            <w:pPr>
              <w:jc w:val="center"/>
              <w:rPr>
                <w:rFonts w:ascii="Verdana" w:hAnsi="Verdana" w:cs="Arial"/>
                <w:b/>
                <w:bCs/>
                <w:szCs w:val="20"/>
                <w:lang w:eastAsia="en-US"/>
              </w:rPr>
            </w:pPr>
            <w:r>
              <w:rPr>
                <w:rFonts w:ascii="Verdana" w:hAnsi="Verdana" w:cs="Arial"/>
                <w:b/>
                <w:bCs/>
                <w:szCs w:val="20"/>
              </w:rPr>
              <w:t>Κ.Α.</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4F340A" w:rsidRDefault="004F340A" w:rsidP="00EA643B">
            <w:pPr>
              <w:jc w:val="center"/>
              <w:rPr>
                <w:rFonts w:ascii="Verdana" w:hAnsi="Verdana" w:cs="Arial"/>
                <w:b/>
                <w:bCs/>
                <w:szCs w:val="20"/>
                <w:lang w:eastAsia="en-US"/>
              </w:rPr>
            </w:pPr>
            <w:r>
              <w:rPr>
                <w:rFonts w:ascii="Verdana" w:hAnsi="Verdana" w:cs="Arial"/>
                <w:b/>
                <w:bCs/>
                <w:szCs w:val="20"/>
              </w:rPr>
              <w:t>ΑΝΑΚΕΦΑΛΑΙΩΣΗ ΕΣΟΔΩΝ</w:t>
            </w:r>
          </w:p>
        </w:tc>
        <w:tc>
          <w:tcPr>
            <w:tcW w:w="1984" w:type="dxa"/>
            <w:gridSpan w:val="2"/>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Προϋπ/σμός</w:t>
            </w:r>
          </w:p>
        </w:tc>
        <w:tc>
          <w:tcPr>
            <w:tcW w:w="1843" w:type="dxa"/>
            <w:gridSpan w:val="2"/>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Βεβαιωθέντα</w:t>
            </w:r>
          </w:p>
        </w:tc>
        <w:tc>
          <w:tcPr>
            <w:tcW w:w="1701" w:type="dxa"/>
            <w:gridSpan w:val="2"/>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w:t>
            </w:r>
          </w:p>
        </w:tc>
        <w:tc>
          <w:tcPr>
            <w:tcW w:w="1843" w:type="dxa"/>
            <w:gridSpan w:val="2"/>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Εισπραχθέντα</w:t>
            </w:r>
          </w:p>
        </w:tc>
        <w:tc>
          <w:tcPr>
            <w:tcW w:w="3394" w:type="dxa"/>
            <w:gridSpan w:val="4"/>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w:t>
            </w:r>
          </w:p>
        </w:tc>
      </w:tr>
      <w:tr w:rsidR="004F340A" w:rsidTr="004F340A">
        <w:trPr>
          <w:trHeight w:val="2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Arial"/>
                <w:b/>
                <w:bCs/>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Arial"/>
                <w:b/>
                <w:bCs/>
                <w:szCs w:val="20"/>
                <w:lang w:eastAsia="en-US"/>
              </w:rPr>
            </w:pPr>
          </w:p>
        </w:tc>
        <w:tc>
          <w:tcPr>
            <w:tcW w:w="1984"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1</w:t>
            </w:r>
          </w:p>
        </w:tc>
        <w:tc>
          <w:tcPr>
            <w:tcW w:w="1843"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w:t>
            </w:r>
          </w:p>
        </w:tc>
        <w:tc>
          <w:tcPr>
            <w:tcW w:w="1701"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2/1</w:t>
            </w:r>
          </w:p>
        </w:tc>
        <w:tc>
          <w:tcPr>
            <w:tcW w:w="1843"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3</w:t>
            </w:r>
          </w:p>
        </w:tc>
        <w:tc>
          <w:tcPr>
            <w:tcW w:w="1701"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3/1</w:t>
            </w:r>
          </w:p>
        </w:tc>
        <w:tc>
          <w:tcPr>
            <w:tcW w:w="1693"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3/2</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Τακτικά έσοδα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23.870.075,60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9.657.192,05</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0,4045732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9.650.697,98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0,4043011</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0,9993275</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Πρόσοδοι από ακίνητη περιούσια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486.410,72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73.368,98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0,1508375</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73.368,98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0,1508375</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Ίρόσοδοι από κινητή περιούσια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60.000,00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1.687,03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0,0281172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1.687,03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0,0281172</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Εσοδα από ανταποδοτικά τέλη και δικαιώματα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10.026.111,06</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3.566.638,96</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0,355735</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3.566.638,96</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0,355735</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Εσοδα από λοιπά τέλη - δικαιώματα και παροχή υπηρεσιών</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3.041.511,03</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799.913,52</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0,2629987</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795.915,73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0,2616843</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0,9950022</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Φόροι και εισφορές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250.000,00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167.986,71</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0,6719468</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167.986,71</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0,6719468</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Εσοδα από επιχορηγήσεις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9.707.066,92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5.019.680,63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0,5171161</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5.019.680,63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0,5171161</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Λοιπά τακτικά έσοδα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298.975,87</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27.916,22</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0,0933728</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25.419,94</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0,0850234</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0,9105796</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Εκτακτα έσοδα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23.702.202,40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1.788.462,96</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0,0754556</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1.744.877,01</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0,0736167</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0,9756294</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11</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Εσοδα από την εκποίηση κινητής και ακίνητης περιούσιας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1.200,00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12.307,67</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10,256392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12.307,67</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10,256392</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12</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Επιχορηγήσεις για κάλυψη λειτουργικών δαπανών</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995.049,69</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873.024,19</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0,8773674</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873.024,19</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0,8773674</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13</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 xml:space="preserve">Επιχορηγήσεις για </w:t>
            </w:r>
            <w:r>
              <w:rPr>
                <w:rFonts w:ascii="Verdana" w:hAnsi="Verdana" w:cs="Arial"/>
                <w:szCs w:val="20"/>
              </w:rPr>
              <w:lastRenderedPageBreak/>
              <w:t>επενδυτικές δαπάνες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lastRenderedPageBreak/>
              <w:t>4.373.388,74</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354.957,28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0,081163</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354.957,28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0,081163</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lastRenderedPageBreak/>
              <w:t>14</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Δωρεές - κληρονομιές - κληροδοσίες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2.500,00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15</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Προσαυξήσεις - πρόστιμα - παράβολα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1.307.065,86</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128.204,56</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0,0980858</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86.986,77</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0,0665512</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0,6784998</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Λοιπά έκτακτα έσοδα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17.022.998,11</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419.969,26</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0,0246707</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417.601,10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0,0245316</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0,9943611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2</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Έσοδα παρελθόντων οικονομικών ετών</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4.348.619,70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3.369.945,93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0,7749461</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3.369.754,15</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0,774902</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0,9999431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21</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Τακτικά έσοδα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4.096.293,00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3.364.350,02</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0,8213158</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3.364.158,24</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0,8212689</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0,999943</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22</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Έκτακτα έσοδα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252.326,70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5.595,91</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0,0221772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5.595,91</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0,0221772</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Εισπράξεις από δάνεια και απαιτήσεις από Π.Ο.Ε.</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16.082.352,57</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15.845.430,93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0,9852682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218.252,78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0,0135709</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0,0137739</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31</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Εισπράξεις από δάνεια</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32</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Εισπρακτέα υπόλοιπα προηγούμενων οικονομικών ετών</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16.082.352,57</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15.845.430,93</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0,9852682</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218.252,78</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0,0135709</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0,0137739</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4</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Εισπράξεις υπέρ Δημοσίου και τρίτων</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9.509.449,55</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3.035.191,39</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0,3191763</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3.035.191,39</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0,3191763</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41</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Εισπράξεις υπέρ του δημόσιου</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8.528.369,55</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2.542.220,85</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0,2980899</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2.542.220,85</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0,2980899</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42</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Εισπράξεις υπέρ τρίτων</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52.000,00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5.270,54</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0,1013565</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5.270,54</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0,1013565</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43</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ΕΣΟΔΑ ΠΡΟΣ ΑΠΟΔΟΣΗ ΣΕ ΤΡΙΤΟΥΣ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929.080,00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487.700,00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0,5249279</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487.700,00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0,5249279</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25"/>
        </w:trPr>
        <w:tc>
          <w:tcPr>
            <w:tcW w:w="625"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5</w:t>
            </w:r>
          </w:p>
        </w:tc>
        <w:tc>
          <w:tcPr>
            <w:tcW w:w="373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Χρηματικό υπόλοιπο προηγούμενου Έτους</w:t>
            </w:r>
          </w:p>
        </w:tc>
        <w:tc>
          <w:tcPr>
            <w:tcW w:w="1984"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19.413.850,21</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1843"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w:t>
            </w:r>
          </w:p>
        </w:tc>
        <w:tc>
          <w:tcPr>
            <w:tcW w:w="1701" w:type="dxa"/>
            <w:gridSpan w:val="2"/>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1693" w:type="dxa"/>
            <w:gridSpan w:val="2"/>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25"/>
        </w:trPr>
        <w:tc>
          <w:tcPr>
            <w:tcW w:w="625" w:type="dxa"/>
            <w:tcBorders>
              <w:top w:val="nil"/>
              <w:left w:val="single" w:sz="4" w:space="0" w:color="auto"/>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szCs w:val="20"/>
                <w:lang w:eastAsia="en-US"/>
              </w:rPr>
            </w:pPr>
            <w:r>
              <w:rPr>
                <w:rFonts w:ascii="Verdana" w:hAnsi="Verdana" w:cs="Arial"/>
                <w:szCs w:val="20"/>
              </w:rPr>
              <w:t> </w:t>
            </w:r>
          </w:p>
        </w:tc>
        <w:tc>
          <w:tcPr>
            <w:tcW w:w="3736"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Σύνολα εσόδων</w:t>
            </w:r>
          </w:p>
        </w:tc>
        <w:tc>
          <w:tcPr>
            <w:tcW w:w="1984"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96.926.550,03</w:t>
            </w:r>
          </w:p>
        </w:tc>
        <w:tc>
          <w:tcPr>
            <w:tcW w:w="1843"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33.696.223,26</w:t>
            </w:r>
          </w:p>
        </w:tc>
        <w:tc>
          <w:tcPr>
            <w:tcW w:w="1701"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1843"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18.018.773,31</w:t>
            </w:r>
          </w:p>
        </w:tc>
        <w:tc>
          <w:tcPr>
            <w:tcW w:w="1701"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szCs w:val="20"/>
                <w:lang w:eastAsia="en-US"/>
              </w:rPr>
            </w:pPr>
            <w:r>
              <w:rPr>
                <w:rFonts w:ascii="Verdana" w:hAnsi="Verdana" w:cs="Arial"/>
                <w:szCs w:val="20"/>
              </w:rPr>
              <w:t> </w:t>
            </w:r>
          </w:p>
        </w:tc>
        <w:tc>
          <w:tcPr>
            <w:tcW w:w="1693" w:type="dxa"/>
            <w:gridSpan w:val="2"/>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szCs w:val="20"/>
                <w:lang w:eastAsia="en-US"/>
              </w:rPr>
            </w:pPr>
            <w:r>
              <w:rPr>
                <w:rFonts w:ascii="Verdana" w:hAnsi="Verdana" w:cs="Arial"/>
                <w:szCs w:val="20"/>
              </w:rPr>
              <w:t> </w:t>
            </w:r>
          </w:p>
        </w:tc>
      </w:tr>
    </w:tbl>
    <w:p w:rsidR="004F340A" w:rsidRDefault="004F340A" w:rsidP="00EA643B">
      <w:pPr>
        <w:autoSpaceDE w:val="0"/>
        <w:autoSpaceDN w:val="0"/>
        <w:adjustRightInd w:val="0"/>
        <w:jc w:val="both"/>
        <w:rPr>
          <w:rFonts w:ascii="Verdana" w:hAnsi="Verdana"/>
          <w:color w:val="000000"/>
          <w:sz w:val="20"/>
          <w:szCs w:val="20"/>
          <w:lang w:eastAsia="en-US"/>
        </w:rPr>
      </w:pPr>
    </w:p>
    <w:p w:rsidR="004F340A" w:rsidRDefault="004F340A" w:rsidP="00EA643B">
      <w:pPr>
        <w:rPr>
          <w:rFonts w:ascii="Verdana" w:hAnsi="Verdana"/>
          <w:szCs w:val="20"/>
        </w:rPr>
      </w:pPr>
    </w:p>
    <w:p w:rsidR="004F340A" w:rsidRDefault="004F340A" w:rsidP="00EA643B">
      <w:pPr>
        <w:rPr>
          <w:rFonts w:ascii="Verdana" w:hAnsi="Verdana"/>
          <w:szCs w:val="20"/>
        </w:rPr>
      </w:pPr>
    </w:p>
    <w:p w:rsidR="004F340A" w:rsidRDefault="004F340A" w:rsidP="00EA643B">
      <w:pPr>
        <w:rPr>
          <w:rFonts w:ascii="Verdana" w:hAnsi="Verdana"/>
          <w:szCs w:val="20"/>
        </w:rPr>
      </w:pPr>
    </w:p>
    <w:p w:rsidR="004F340A" w:rsidRDefault="004F340A" w:rsidP="00EA643B">
      <w:pPr>
        <w:rPr>
          <w:rFonts w:ascii="Verdana" w:hAnsi="Verdana"/>
          <w:szCs w:val="20"/>
        </w:rPr>
      </w:pPr>
    </w:p>
    <w:tbl>
      <w:tblPr>
        <w:tblW w:w="13740" w:type="dxa"/>
        <w:tblInd w:w="93" w:type="dxa"/>
        <w:tblLook w:val="04A0" w:firstRow="1" w:lastRow="0" w:firstColumn="1" w:lastColumn="0" w:noHBand="0" w:noVBand="1"/>
      </w:tblPr>
      <w:tblGrid>
        <w:gridCol w:w="569"/>
        <w:gridCol w:w="2932"/>
        <w:gridCol w:w="1378"/>
        <w:gridCol w:w="1352"/>
        <w:gridCol w:w="1162"/>
        <w:gridCol w:w="1508"/>
        <w:gridCol w:w="1162"/>
        <w:gridCol w:w="1268"/>
        <w:gridCol w:w="1378"/>
        <w:gridCol w:w="1162"/>
        <w:gridCol w:w="1162"/>
      </w:tblGrid>
      <w:tr w:rsidR="004F340A" w:rsidTr="004F340A">
        <w:trPr>
          <w:trHeight w:val="255"/>
        </w:trPr>
        <w:tc>
          <w:tcPr>
            <w:tcW w:w="13740" w:type="dxa"/>
            <w:gridSpan w:val="11"/>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ΥΠΟΔΕΙΓΜΑ 2</w:t>
            </w:r>
          </w:p>
        </w:tc>
      </w:tr>
      <w:tr w:rsidR="004F340A" w:rsidTr="004F340A">
        <w:trPr>
          <w:trHeight w:val="255"/>
        </w:trPr>
        <w:tc>
          <w:tcPr>
            <w:tcW w:w="4883" w:type="dxa"/>
            <w:gridSpan w:val="2"/>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lastRenderedPageBreak/>
              <w:t xml:space="preserve">ΕΛΛΗΝΙΚΗ ΔΗΜΟΚΡΑΤΙΑ </w:t>
            </w:r>
          </w:p>
        </w:tc>
        <w:tc>
          <w:tcPr>
            <w:tcW w:w="1097" w:type="dxa"/>
            <w:noWrap/>
            <w:vAlign w:val="bottom"/>
            <w:hideMark/>
          </w:tcPr>
          <w:p w:rsidR="004F340A" w:rsidRDefault="004F340A" w:rsidP="00EA643B">
            <w:pPr>
              <w:rPr>
                <w:szCs w:val="20"/>
              </w:rPr>
            </w:pPr>
          </w:p>
        </w:tc>
        <w:tc>
          <w:tcPr>
            <w:tcW w:w="1123" w:type="dxa"/>
            <w:noWrap/>
            <w:vAlign w:val="bottom"/>
            <w:hideMark/>
          </w:tcPr>
          <w:p w:rsidR="004F340A" w:rsidRDefault="004F340A" w:rsidP="00EA643B">
            <w:pPr>
              <w:rPr>
                <w:szCs w:val="20"/>
              </w:rPr>
            </w:pPr>
          </w:p>
        </w:tc>
        <w:tc>
          <w:tcPr>
            <w:tcW w:w="810" w:type="dxa"/>
            <w:noWrap/>
            <w:vAlign w:val="bottom"/>
            <w:hideMark/>
          </w:tcPr>
          <w:p w:rsidR="004F340A" w:rsidRDefault="004F340A" w:rsidP="00EA643B">
            <w:pPr>
              <w:rPr>
                <w:szCs w:val="20"/>
              </w:rPr>
            </w:pPr>
          </w:p>
        </w:tc>
        <w:tc>
          <w:tcPr>
            <w:tcW w:w="1127"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998" w:type="dxa"/>
            <w:noWrap/>
            <w:vAlign w:val="bottom"/>
            <w:hideMark/>
          </w:tcPr>
          <w:p w:rsidR="004F340A" w:rsidRDefault="004F340A" w:rsidP="00EA643B">
            <w:pPr>
              <w:rPr>
                <w:szCs w:val="20"/>
              </w:rPr>
            </w:pPr>
          </w:p>
        </w:tc>
        <w:tc>
          <w:tcPr>
            <w:tcW w:w="1089"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r>
      <w:tr w:rsidR="004F340A" w:rsidTr="004F340A">
        <w:trPr>
          <w:trHeight w:val="255"/>
        </w:trPr>
        <w:tc>
          <w:tcPr>
            <w:tcW w:w="4883" w:type="dxa"/>
            <w:gridSpan w:val="2"/>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ΝΟΜΟΣ ΑΤΤΙΚΗΣ</w:t>
            </w:r>
          </w:p>
        </w:tc>
        <w:tc>
          <w:tcPr>
            <w:tcW w:w="1097" w:type="dxa"/>
            <w:noWrap/>
            <w:vAlign w:val="bottom"/>
            <w:hideMark/>
          </w:tcPr>
          <w:p w:rsidR="004F340A" w:rsidRDefault="004F340A" w:rsidP="00EA643B">
            <w:pPr>
              <w:rPr>
                <w:szCs w:val="20"/>
              </w:rPr>
            </w:pPr>
          </w:p>
        </w:tc>
        <w:tc>
          <w:tcPr>
            <w:tcW w:w="1123" w:type="dxa"/>
            <w:noWrap/>
            <w:vAlign w:val="bottom"/>
            <w:hideMark/>
          </w:tcPr>
          <w:p w:rsidR="004F340A" w:rsidRDefault="004F340A" w:rsidP="00EA643B">
            <w:pPr>
              <w:rPr>
                <w:szCs w:val="20"/>
              </w:rPr>
            </w:pPr>
          </w:p>
        </w:tc>
        <w:tc>
          <w:tcPr>
            <w:tcW w:w="810" w:type="dxa"/>
            <w:noWrap/>
            <w:vAlign w:val="bottom"/>
            <w:hideMark/>
          </w:tcPr>
          <w:p w:rsidR="004F340A" w:rsidRDefault="004F340A" w:rsidP="00EA643B">
            <w:pPr>
              <w:rPr>
                <w:szCs w:val="20"/>
              </w:rPr>
            </w:pPr>
          </w:p>
        </w:tc>
        <w:tc>
          <w:tcPr>
            <w:tcW w:w="1127"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998" w:type="dxa"/>
            <w:noWrap/>
            <w:vAlign w:val="bottom"/>
            <w:hideMark/>
          </w:tcPr>
          <w:p w:rsidR="004F340A" w:rsidRDefault="004F340A" w:rsidP="00EA643B">
            <w:pPr>
              <w:rPr>
                <w:szCs w:val="20"/>
              </w:rPr>
            </w:pPr>
          </w:p>
        </w:tc>
        <w:tc>
          <w:tcPr>
            <w:tcW w:w="1089"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r>
      <w:tr w:rsidR="004F340A" w:rsidTr="004F340A">
        <w:trPr>
          <w:trHeight w:val="255"/>
        </w:trPr>
        <w:tc>
          <w:tcPr>
            <w:tcW w:w="5980" w:type="dxa"/>
            <w:gridSpan w:val="3"/>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ΔΗΜΟΣ ΑΧΑΡΝΩΝ</w:t>
            </w:r>
          </w:p>
        </w:tc>
        <w:tc>
          <w:tcPr>
            <w:tcW w:w="1123" w:type="dxa"/>
            <w:noWrap/>
            <w:vAlign w:val="bottom"/>
            <w:hideMark/>
          </w:tcPr>
          <w:p w:rsidR="004F340A" w:rsidRDefault="004F340A" w:rsidP="00EA643B">
            <w:pPr>
              <w:rPr>
                <w:szCs w:val="20"/>
              </w:rPr>
            </w:pPr>
          </w:p>
        </w:tc>
        <w:tc>
          <w:tcPr>
            <w:tcW w:w="810" w:type="dxa"/>
            <w:noWrap/>
            <w:vAlign w:val="bottom"/>
            <w:hideMark/>
          </w:tcPr>
          <w:p w:rsidR="004F340A" w:rsidRDefault="004F340A" w:rsidP="00EA643B">
            <w:pPr>
              <w:rPr>
                <w:szCs w:val="20"/>
              </w:rPr>
            </w:pPr>
          </w:p>
        </w:tc>
        <w:tc>
          <w:tcPr>
            <w:tcW w:w="1127"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998" w:type="dxa"/>
            <w:noWrap/>
            <w:vAlign w:val="bottom"/>
            <w:hideMark/>
          </w:tcPr>
          <w:p w:rsidR="004F340A" w:rsidRDefault="004F340A" w:rsidP="00EA643B">
            <w:pPr>
              <w:rPr>
                <w:szCs w:val="20"/>
              </w:rPr>
            </w:pPr>
          </w:p>
        </w:tc>
        <w:tc>
          <w:tcPr>
            <w:tcW w:w="1089"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r>
      <w:tr w:rsidR="004F340A" w:rsidTr="004F340A">
        <w:trPr>
          <w:trHeight w:val="255"/>
        </w:trPr>
        <w:tc>
          <w:tcPr>
            <w:tcW w:w="13740" w:type="dxa"/>
            <w:gridSpan w:val="11"/>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ΤΡΙΜΗΝΙΑΙΑ ΕΚΘΕΣΗ</w:t>
            </w:r>
          </w:p>
        </w:tc>
      </w:tr>
      <w:tr w:rsidR="004F340A" w:rsidTr="004F340A">
        <w:trPr>
          <w:trHeight w:val="255"/>
        </w:trPr>
        <w:tc>
          <w:tcPr>
            <w:tcW w:w="13740" w:type="dxa"/>
            <w:gridSpan w:val="11"/>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ΑΠΟΤΕΛΕΣΜΑΤΑ ΕΚΤΕΛΕΣΗΣ ΠΡΟΫΠΟΛΟΓΙΣΜΟΥ ΔΑΠΑΝΩΝ 2ου ΤΡΙΜΗΝΟΥ 2020</w:t>
            </w:r>
          </w:p>
        </w:tc>
      </w:tr>
      <w:tr w:rsidR="004F340A" w:rsidTr="004F340A">
        <w:trPr>
          <w:trHeight w:val="255"/>
        </w:trPr>
        <w:tc>
          <w:tcPr>
            <w:tcW w:w="477" w:type="dxa"/>
            <w:noWrap/>
            <w:vAlign w:val="bottom"/>
            <w:hideMark/>
          </w:tcPr>
          <w:p w:rsidR="004F340A" w:rsidRDefault="004F340A" w:rsidP="00EA643B">
            <w:pPr>
              <w:rPr>
                <w:szCs w:val="20"/>
              </w:rPr>
            </w:pPr>
          </w:p>
        </w:tc>
        <w:tc>
          <w:tcPr>
            <w:tcW w:w="4406" w:type="dxa"/>
            <w:noWrap/>
            <w:vAlign w:val="bottom"/>
            <w:hideMark/>
          </w:tcPr>
          <w:p w:rsidR="004F340A" w:rsidRDefault="004F340A" w:rsidP="00EA643B">
            <w:pPr>
              <w:rPr>
                <w:szCs w:val="20"/>
              </w:rPr>
            </w:pPr>
          </w:p>
        </w:tc>
        <w:tc>
          <w:tcPr>
            <w:tcW w:w="1097" w:type="dxa"/>
            <w:noWrap/>
            <w:vAlign w:val="bottom"/>
            <w:hideMark/>
          </w:tcPr>
          <w:p w:rsidR="004F340A" w:rsidRDefault="004F340A" w:rsidP="00EA643B">
            <w:pPr>
              <w:rPr>
                <w:szCs w:val="20"/>
              </w:rPr>
            </w:pPr>
          </w:p>
        </w:tc>
        <w:tc>
          <w:tcPr>
            <w:tcW w:w="1123" w:type="dxa"/>
            <w:noWrap/>
            <w:vAlign w:val="bottom"/>
            <w:hideMark/>
          </w:tcPr>
          <w:p w:rsidR="004F340A" w:rsidRDefault="004F340A" w:rsidP="00EA643B">
            <w:pPr>
              <w:rPr>
                <w:szCs w:val="20"/>
              </w:rPr>
            </w:pPr>
          </w:p>
        </w:tc>
        <w:tc>
          <w:tcPr>
            <w:tcW w:w="810" w:type="dxa"/>
            <w:noWrap/>
            <w:vAlign w:val="bottom"/>
            <w:hideMark/>
          </w:tcPr>
          <w:p w:rsidR="004F340A" w:rsidRDefault="004F340A" w:rsidP="00EA643B">
            <w:pPr>
              <w:rPr>
                <w:szCs w:val="20"/>
              </w:rPr>
            </w:pPr>
          </w:p>
        </w:tc>
        <w:tc>
          <w:tcPr>
            <w:tcW w:w="1127" w:type="dxa"/>
            <w:noWrap/>
            <w:vAlign w:val="bottom"/>
            <w:hideMark/>
          </w:tcPr>
          <w:p w:rsidR="004F340A" w:rsidRDefault="004F340A" w:rsidP="00EA643B">
            <w:pPr>
              <w:rPr>
                <w:szCs w:val="20"/>
              </w:rPr>
            </w:pPr>
          </w:p>
        </w:tc>
        <w:tc>
          <w:tcPr>
            <w:tcW w:w="871" w:type="dxa"/>
            <w:noWrap/>
            <w:vAlign w:val="bottom"/>
            <w:hideMark/>
          </w:tcPr>
          <w:p w:rsidR="004F340A" w:rsidRDefault="004F340A" w:rsidP="00EA643B">
            <w:pPr>
              <w:rPr>
                <w:szCs w:val="20"/>
              </w:rPr>
            </w:pPr>
          </w:p>
        </w:tc>
        <w:tc>
          <w:tcPr>
            <w:tcW w:w="998" w:type="dxa"/>
            <w:noWrap/>
            <w:vAlign w:val="bottom"/>
            <w:hideMark/>
          </w:tcPr>
          <w:p w:rsidR="004F340A" w:rsidRDefault="004F340A" w:rsidP="00EA643B">
            <w:pPr>
              <w:rPr>
                <w:szCs w:val="20"/>
              </w:rPr>
            </w:pPr>
          </w:p>
        </w:tc>
        <w:tc>
          <w:tcPr>
            <w:tcW w:w="2831" w:type="dxa"/>
            <w:gridSpan w:val="3"/>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ΠΕΡΙΟΔΟΣ 1/1/2020 - 30/6/2020</w:t>
            </w:r>
          </w:p>
        </w:tc>
      </w:tr>
      <w:tr w:rsidR="004F340A" w:rsidTr="004F340A">
        <w:trPr>
          <w:trHeight w:val="255"/>
        </w:trPr>
        <w:tc>
          <w:tcPr>
            <w:tcW w:w="477"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4F340A" w:rsidRDefault="004F340A" w:rsidP="00EA643B">
            <w:pPr>
              <w:jc w:val="center"/>
              <w:rPr>
                <w:rFonts w:ascii="Verdana" w:hAnsi="Verdana" w:cs="Arial"/>
                <w:b/>
                <w:bCs/>
                <w:szCs w:val="20"/>
                <w:lang w:eastAsia="en-US"/>
              </w:rPr>
            </w:pPr>
            <w:r>
              <w:rPr>
                <w:rFonts w:ascii="Verdana" w:hAnsi="Verdana" w:cs="Arial"/>
                <w:b/>
                <w:bCs/>
                <w:szCs w:val="20"/>
              </w:rPr>
              <w:t>Κ.Α.</w:t>
            </w:r>
          </w:p>
        </w:tc>
        <w:tc>
          <w:tcPr>
            <w:tcW w:w="4406"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4F340A" w:rsidRDefault="004F340A" w:rsidP="00EA643B">
            <w:pPr>
              <w:jc w:val="center"/>
              <w:rPr>
                <w:rFonts w:ascii="Verdana" w:hAnsi="Verdana" w:cs="Arial"/>
                <w:b/>
                <w:bCs/>
                <w:szCs w:val="20"/>
                <w:lang w:eastAsia="en-US"/>
              </w:rPr>
            </w:pPr>
            <w:r>
              <w:rPr>
                <w:rFonts w:ascii="Verdana" w:hAnsi="Verdana" w:cs="Arial"/>
                <w:b/>
                <w:bCs/>
                <w:szCs w:val="20"/>
              </w:rPr>
              <w:t>ΑΝΑΚΕΦΑΛΑΙΩΣΗ ΕΞΟΔΩΝ</w:t>
            </w:r>
          </w:p>
        </w:tc>
        <w:tc>
          <w:tcPr>
            <w:tcW w:w="1097"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Προϋπ/σμός</w:t>
            </w:r>
          </w:p>
        </w:tc>
        <w:tc>
          <w:tcPr>
            <w:tcW w:w="1123"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Δεσμευθέντα</w:t>
            </w:r>
          </w:p>
        </w:tc>
        <w:tc>
          <w:tcPr>
            <w:tcW w:w="810"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w:t>
            </w:r>
          </w:p>
        </w:tc>
        <w:tc>
          <w:tcPr>
            <w:tcW w:w="1127"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Τιμολογηθέντα</w:t>
            </w:r>
          </w:p>
        </w:tc>
        <w:tc>
          <w:tcPr>
            <w:tcW w:w="871"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w:t>
            </w:r>
          </w:p>
        </w:tc>
        <w:tc>
          <w:tcPr>
            <w:tcW w:w="998"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Ενταλθέντα</w:t>
            </w:r>
          </w:p>
        </w:tc>
        <w:tc>
          <w:tcPr>
            <w:tcW w:w="1089"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Πληρωθέντα</w:t>
            </w:r>
          </w:p>
        </w:tc>
        <w:tc>
          <w:tcPr>
            <w:tcW w:w="871"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w:t>
            </w:r>
          </w:p>
        </w:tc>
        <w:tc>
          <w:tcPr>
            <w:tcW w:w="871" w:type="dxa"/>
            <w:tcBorders>
              <w:top w:val="single" w:sz="4" w:space="0" w:color="auto"/>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w:t>
            </w:r>
          </w:p>
        </w:tc>
      </w:tr>
      <w:tr w:rsidR="004F340A" w:rsidTr="004F340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Arial"/>
                <w:b/>
                <w:bCs/>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Arial"/>
                <w:b/>
                <w:bCs/>
                <w:szCs w:val="20"/>
                <w:lang w:eastAsia="en-US"/>
              </w:rPr>
            </w:pPr>
          </w:p>
        </w:tc>
        <w:tc>
          <w:tcPr>
            <w:tcW w:w="1097"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1</w:t>
            </w:r>
          </w:p>
        </w:tc>
        <w:tc>
          <w:tcPr>
            <w:tcW w:w="1123"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2</w:t>
            </w:r>
          </w:p>
        </w:tc>
        <w:tc>
          <w:tcPr>
            <w:tcW w:w="810"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2/1</w:t>
            </w:r>
          </w:p>
        </w:tc>
        <w:tc>
          <w:tcPr>
            <w:tcW w:w="1127"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3</w:t>
            </w:r>
          </w:p>
        </w:tc>
        <w:tc>
          <w:tcPr>
            <w:tcW w:w="871"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3/1</w:t>
            </w:r>
          </w:p>
        </w:tc>
        <w:tc>
          <w:tcPr>
            <w:tcW w:w="998"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4</w:t>
            </w:r>
          </w:p>
        </w:tc>
        <w:tc>
          <w:tcPr>
            <w:tcW w:w="1089"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5</w:t>
            </w:r>
          </w:p>
        </w:tc>
        <w:tc>
          <w:tcPr>
            <w:tcW w:w="871"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5/1</w:t>
            </w:r>
          </w:p>
        </w:tc>
        <w:tc>
          <w:tcPr>
            <w:tcW w:w="871"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center"/>
              <w:rPr>
                <w:rFonts w:ascii="Verdana" w:hAnsi="Verdana" w:cs="Arial"/>
                <w:szCs w:val="20"/>
                <w:lang w:eastAsia="en-US"/>
              </w:rPr>
            </w:pPr>
            <w:r>
              <w:rPr>
                <w:rFonts w:ascii="Verdana" w:hAnsi="Verdana" w:cs="Arial"/>
                <w:szCs w:val="20"/>
              </w:rPr>
              <w:t>5/3</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6</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Έξοδα</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40011501,69</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28680211,6</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0,716799</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11793458,78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0,2947517</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10714834,6</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10160212,57</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0,2539323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0,8615125</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60</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Αμοιβές και έξοδα προσωπικού</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16893973,98</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15098413,7</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0,893716</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7113818,58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0,4210862</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6862668,84</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6827012,46</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0,4041093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0,9596832</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61</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Αμοιβές αιρετών και τρίτων</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2396973,41</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1121338,46</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0,467814</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388069,06</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0,1618996</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345984,93</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298158,97</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0,1243898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0,7683142</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62</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Παροχές τρίτων</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4207966,64</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3392846,56</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0,806291</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582094,96</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0,1383316</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493700,48</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233326,58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0,0554488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0,4008394</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63</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Φόροι - τέλη</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195000</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150500</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0,771795</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500</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500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0,0025641</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64</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Λοιπά Γενικά έξοδα</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2302826,96</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219352,45</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0,095254</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144742,33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0,0628542</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131589,64</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123410,38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0,0535908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0,8526212</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65</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Πληρωμές για την εξυπηρέτηση δημοσίας πίστεως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3746758,18</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3746758,18</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693565,72</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0,1851109</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693565,72</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693565,72</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0,1851109</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66</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Δαπάνες προμήθειας αναλωσίμων</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3166014,49</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1846132,57</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0,583109</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376261,15</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0,1188438</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278644,82</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184902,72</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0,0584024</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0,4914212</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67</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Πληρωμές - Μεταβιβάσεις σε τρίτους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6097988,03</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3099384,22</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0,508263</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2490800,7</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0,4084627</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1904426,29</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1797067,44</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0,2946984</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0,7214818</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68</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Λοιπά Έξοδα</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1004000</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5485,54</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0,005464</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4106,28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0,0040899</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3753,84</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2268,3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0,0022593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0,5523978</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7</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Επενδύσεις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141727</w:t>
            </w:r>
            <w:r>
              <w:rPr>
                <w:rFonts w:ascii="Verdana" w:hAnsi="Verdana" w:cs="Arial"/>
                <w:b/>
                <w:bCs/>
                <w:szCs w:val="20"/>
              </w:rPr>
              <w:lastRenderedPageBreak/>
              <w:t>88,31</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458569</w:t>
            </w:r>
            <w:r>
              <w:rPr>
                <w:rFonts w:ascii="Verdana" w:hAnsi="Verdana" w:cs="Arial"/>
                <w:b/>
                <w:bCs/>
                <w:szCs w:val="20"/>
              </w:rPr>
              <w:lastRenderedPageBreak/>
              <w:t>9,33</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0,3235</w:t>
            </w:r>
            <w:r>
              <w:rPr>
                <w:rFonts w:ascii="Verdana" w:hAnsi="Verdana" w:cs="Arial"/>
                <w:b/>
                <w:bCs/>
                <w:szCs w:val="20"/>
              </w:rPr>
              <w:lastRenderedPageBreak/>
              <w:t>57</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464810,9</w:t>
            </w:r>
            <w:r>
              <w:rPr>
                <w:rFonts w:ascii="Verdana" w:hAnsi="Verdana" w:cs="Arial"/>
                <w:b/>
                <w:bCs/>
                <w:szCs w:val="20"/>
              </w:rPr>
              <w:lastRenderedPageBreak/>
              <w:t>1</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0,0327</w:t>
            </w:r>
            <w:r>
              <w:rPr>
                <w:rFonts w:ascii="Verdana" w:hAnsi="Verdana" w:cs="Arial"/>
                <w:b/>
                <w:bCs/>
                <w:szCs w:val="20"/>
              </w:rPr>
              <w:lastRenderedPageBreak/>
              <w:t>96</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441657</w:t>
            </w:r>
            <w:r>
              <w:rPr>
                <w:rFonts w:ascii="Verdana" w:hAnsi="Verdana" w:cs="Arial"/>
                <w:b/>
                <w:bCs/>
                <w:szCs w:val="20"/>
              </w:rPr>
              <w:lastRenderedPageBreak/>
              <w:t>,82</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417959,</w:t>
            </w:r>
            <w:r>
              <w:rPr>
                <w:rFonts w:ascii="Verdana" w:hAnsi="Verdana" w:cs="Arial"/>
                <w:b/>
                <w:bCs/>
                <w:szCs w:val="20"/>
              </w:rPr>
              <w:lastRenderedPageBreak/>
              <w:t>46</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0,0294</w:t>
            </w:r>
            <w:r>
              <w:rPr>
                <w:rFonts w:ascii="Verdana" w:hAnsi="Verdana" w:cs="Arial"/>
                <w:b/>
                <w:bCs/>
                <w:szCs w:val="20"/>
              </w:rPr>
              <w:lastRenderedPageBreak/>
              <w:t>903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lastRenderedPageBreak/>
              <w:t>0,8992</w:t>
            </w:r>
            <w:r>
              <w:rPr>
                <w:rFonts w:ascii="Verdana" w:hAnsi="Verdana" w:cs="Arial"/>
                <w:b/>
                <w:bCs/>
                <w:szCs w:val="20"/>
              </w:rPr>
              <w:lastRenderedPageBreak/>
              <w:t>032</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lastRenderedPageBreak/>
              <w:t>71</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Αγορές κτιρίων, τεχνικών έργων και προμήθειες παγίων</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6405811,21</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1729769,04</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0,270031</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23904,23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0,0037316</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23904,23</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20627,4</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0,0032201</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0,8629184</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73</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Έργα</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6799708,23</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2851425,37</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0,419345</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440906,68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0,064842</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417753,59</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397332,06</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0,0584337</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0,9011704</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74</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Μελέτες, έρευνες, πειραματικές εργασίες κλπ</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967268,87</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4504,92</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0,004657</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75</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Τίτλοι πάγιας επένδυσης (συμμετοχές σε επιχειρήσεις)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8</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Πληρωμές Π.Ο.Ε., αποδόσεις και προβλέψεις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42742260,03</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16557146,3</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0,387372</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11442457,92</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0,2677083</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3514475,16</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3330664,2</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0,0779244</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0,2910794</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81</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Πληρωμές Π.Ο.Ε.</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7607997,66</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7649468,03</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1,005451</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7586881,03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0,9972244</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1342682,59</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1158871,63</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0,1523228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0,1527468</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82</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Αποδόσεις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9370555,51</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8907678,31</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0,950603</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3855576,89</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0,4114566</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2171792,57</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2171792,57</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0,2317678</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0,563286</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83</w:t>
            </w:r>
          </w:p>
        </w:tc>
        <w:tc>
          <w:tcPr>
            <w:tcW w:w="4406" w:type="dxa"/>
            <w:noWrap/>
            <w:vAlign w:val="bottom"/>
            <w:hideMark/>
          </w:tcPr>
          <w:p w:rsidR="004F340A" w:rsidRDefault="004F340A" w:rsidP="00EA643B">
            <w:pPr>
              <w:rPr>
                <w:rFonts w:ascii="Verdana" w:hAnsi="Verdana" w:cs="Arial"/>
                <w:color w:val="000000"/>
                <w:szCs w:val="20"/>
                <w:lang w:eastAsia="en-US"/>
              </w:rPr>
            </w:pPr>
            <w:r>
              <w:rPr>
                <w:rFonts w:ascii="Verdana" w:hAnsi="Verdana" w:cs="Arial"/>
                <w:color w:val="000000"/>
                <w:szCs w:val="20"/>
              </w:rPr>
              <w:t>Επιχορηγούμενες πληρωμές υποχρεώσεων Π.Ο.Ε.</w:t>
            </w:r>
          </w:p>
        </w:tc>
        <w:tc>
          <w:tcPr>
            <w:tcW w:w="109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85</w:t>
            </w:r>
          </w:p>
        </w:tc>
        <w:tc>
          <w:tcPr>
            <w:tcW w:w="4406" w:type="dxa"/>
            <w:tcBorders>
              <w:top w:val="single" w:sz="4" w:space="0" w:color="auto"/>
              <w:left w:val="nil"/>
              <w:bottom w:val="single" w:sz="4" w:space="0" w:color="auto"/>
              <w:right w:val="single" w:sz="4" w:space="0" w:color="auto"/>
            </w:tcBorders>
            <w:noWrap/>
            <w:vAlign w:val="bottom"/>
            <w:hideMark/>
          </w:tcPr>
          <w:p w:rsidR="004F340A" w:rsidRDefault="004F340A" w:rsidP="00EA643B">
            <w:pPr>
              <w:rPr>
                <w:rFonts w:ascii="Verdana" w:hAnsi="Verdana" w:cs="Arial"/>
                <w:szCs w:val="20"/>
                <w:lang w:eastAsia="en-US"/>
              </w:rPr>
            </w:pPr>
            <w:r>
              <w:rPr>
                <w:rFonts w:ascii="Verdana" w:hAnsi="Verdana" w:cs="Arial"/>
                <w:szCs w:val="20"/>
              </w:rPr>
              <w:t>Προβλέψεις μη είσπραξης</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25763706,86</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szCs w:val="20"/>
                <w:lang w:eastAsia="en-US"/>
              </w:rPr>
            </w:pPr>
            <w:r>
              <w:rPr>
                <w:rFonts w:ascii="Verdana" w:hAnsi="Verdana" w:cs="Arial"/>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jc w:val="center"/>
              <w:rPr>
                <w:rFonts w:ascii="Verdana" w:hAnsi="Verdana" w:cs="Arial"/>
                <w:b/>
                <w:bCs/>
                <w:szCs w:val="20"/>
                <w:lang w:eastAsia="en-US"/>
              </w:rPr>
            </w:pPr>
            <w:r>
              <w:rPr>
                <w:rFonts w:ascii="Verdana" w:hAnsi="Verdana" w:cs="Arial"/>
                <w:b/>
                <w:bCs/>
                <w:szCs w:val="20"/>
              </w:rPr>
              <w:t>#ΔΙΑΙΡ/0!</w:t>
            </w:r>
          </w:p>
        </w:tc>
      </w:tr>
      <w:tr w:rsidR="004F340A" w:rsidTr="004F340A">
        <w:trPr>
          <w:trHeight w:val="255"/>
        </w:trPr>
        <w:tc>
          <w:tcPr>
            <w:tcW w:w="477" w:type="dxa"/>
            <w:tcBorders>
              <w:top w:val="nil"/>
              <w:left w:val="single" w:sz="4" w:space="0" w:color="auto"/>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9</w:t>
            </w:r>
          </w:p>
        </w:tc>
        <w:tc>
          <w:tcPr>
            <w:tcW w:w="4406"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Αποθεματικό</w:t>
            </w:r>
          </w:p>
        </w:tc>
        <w:tc>
          <w:tcPr>
            <w:tcW w:w="1097" w:type="dxa"/>
            <w:tcBorders>
              <w:top w:val="nil"/>
              <w:left w:val="nil"/>
              <w:bottom w:val="single" w:sz="4" w:space="0" w:color="auto"/>
              <w:right w:val="single" w:sz="4" w:space="0" w:color="auto"/>
            </w:tcBorders>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0</w:t>
            </w:r>
          </w:p>
        </w:tc>
        <w:tc>
          <w:tcPr>
            <w:tcW w:w="1123"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810"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1127"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998"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1089"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871" w:type="dxa"/>
            <w:tcBorders>
              <w:top w:val="nil"/>
              <w:left w:val="nil"/>
              <w:bottom w:val="single" w:sz="4" w:space="0" w:color="auto"/>
              <w:right w:val="single" w:sz="4" w:space="0" w:color="auto"/>
            </w:tcBorders>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r>
      <w:tr w:rsidR="004F340A" w:rsidTr="004F340A">
        <w:trPr>
          <w:trHeight w:val="255"/>
        </w:trPr>
        <w:tc>
          <w:tcPr>
            <w:tcW w:w="477" w:type="dxa"/>
            <w:tcBorders>
              <w:top w:val="nil"/>
              <w:left w:val="single" w:sz="4" w:space="0" w:color="auto"/>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szCs w:val="20"/>
                <w:lang w:eastAsia="en-US"/>
              </w:rPr>
            </w:pPr>
            <w:r>
              <w:rPr>
                <w:rFonts w:ascii="Verdana" w:hAnsi="Verdana" w:cs="Arial"/>
                <w:szCs w:val="20"/>
              </w:rPr>
              <w:t> </w:t>
            </w:r>
          </w:p>
        </w:tc>
        <w:tc>
          <w:tcPr>
            <w:tcW w:w="4406"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Σύνολα δαπανών</w:t>
            </w:r>
          </w:p>
        </w:tc>
        <w:tc>
          <w:tcPr>
            <w:tcW w:w="1097"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96926550,03</w:t>
            </w:r>
          </w:p>
        </w:tc>
        <w:tc>
          <w:tcPr>
            <w:tcW w:w="1123"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49823057,3</w:t>
            </w:r>
          </w:p>
        </w:tc>
        <w:tc>
          <w:tcPr>
            <w:tcW w:w="810"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1127"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23700727,61</w:t>
            </w:r>
          </w:p>
        </w:tc>
        <w:tc>
          <w:tcPr>
            <w:tcW w:w="871"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b/>
                <w:bCs/>
                <w:szCs w:val="20"/>
                <w:lang w:eastAsia="en-US"/>
              </w:rPr>
            </w:pPr>
            <w:r>
              <w:rPr>
                <w:rFonts w:ascii="Verdana" w:hAnsi="Verdana" w:cs="Arial"/>
                <w:b/>
                <w:bCs/>
                <w:szCs w:val="20"/>
              </w:rPr>
              <w:t> </w:t>
            </w:r>
          </w:p>
        </w:tc>
        <w:tc>
          <w:tcPr>
            <w:tcW w:w="998"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14670967,5</w:t>
            </w:r>
          </w:p>
        </w:tc>
        <w:tc>
          <w:tcPr>
            <w:tcW w:w="1089"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jc w:val="right"/>
              <w:rPr>
                <w:rFonts w:ascii="Verdana" w:hAnsi="Verdana" w:cs="Arial"/>
                <w:b/>
                <w:bCs/>
                <w:szCs w:val="20"/>
                <w:lang w:eastAsia="en-US"/>
              </w:rPr>
            </w:pPr>
            <w:r>
              <w:rPr>
                <w:rFonts w:ascii="Verdana" w:hAnsi="Verdana" w:cs="Arial"/>
                <w:b/>
                <w:bCs/>
                <w:szCs w:val="20"/>
              </w:rPr>
              <w:t>13908836,23</w:t>
            </w:r>
          </w:p>
        </w:tc>
        <w:tc>
          <w:tcPr>
            <w:tcW w:w="871"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szCs w:val="20"/>
                <w:lang w:eastAsia="en-US"/>
              </w:rPr>
            </w:pPr>
            <w:r>
              <w:rPr>
                <w:rFonts w:ascii="Verdana" w:hAnsi="Verdana" w:cs="Arial"/>
                <w:szCs w:val="20"/>
              </w:rPr>
              <w:t> </w:t>
            </w:r>
          </w:p>
        </w:tc>
        <w:tc>
          <w:tcPr>
            <w:tcW w:w="871" w:type="dxa"/>
            <w:tcBorders>
              <w:top w:val="nil"/>
              <w:left w:val="nil"/>
              <w:bottom w:val="single" w:sz="4" w:space="0" w:color="auto"/>
              <w:right w:val="single" w:sz="4" w:space="0" w:color="auto"/>
            </w:tcBorders>
            <w:shd w:val="clear" w:color="auto" w:fill="C0C0C0"/>
            <w:noWrap/>
            <w:vAlign w:val="bottom"/>
            <w:hideMark/>
          </w:tcPr>
          <w:p w:rsidR="004F340A" w:rsidRDefault="004F340A" w:rsidP="00EA643B">
            <w:pPr>
              <w:rPr>
                <w:rFonts w:ascii="Verdana" w:hAnsi="Verdana" w:cs="Arial"/>
                <w:szCs w:val="20"/>
                <w:lang w:eastAsia="en-US"/>
              </w:rPr>
            </w:pPr>
            <w:r>
              <w:rPr>
                <w:rFonts w:ascii="Verdana" w:hAnsi="Verdana" w:cs="Arial"/>
                <w:szCs w:val="20"/>
              </w:rPr>
              <w:t> </w:t>
            </w:r>
          </w:p>
        </w:tc>
      </w:tr>
    </w:tbl>
    <w:p w:rsidR="004F340A" w:rsidRDefault="004F340A" w:rsidP="00EA643B">
      <w:pPr>
        <w:rPr>
          <w:rFonts w:ascii="Verdana" w:hAnsi="Verdana"/>
          <w:sz w:val="20"/>
          <w:szCs w:val="20"/>
          <w:lang w:eastAsia="en-US"/>
        </w:rPr>
      </w:pPr>
    </w:p>
    <w:p w:rsidR="004F340A" w:rsidRDefault="004F340A" w:rsidP="00EA643B">
      <w:pPr>
        <w:rPr>
          <w:rFonts w:ascii="Verdana" w:hAnsi="Verdana"/>
          <w:szCs w:val="20"/>
        </w:rPr>
      </w:pPr>
    </w:p>
    <w:p w:rsidR="004F340A" w:rsidRDefault="004F340A" w:rsidP="00EA643B">
      <w:pPr>
        <w:rPr>
          <w:rFonts w:ascii="Verdana" w:hAnsi="Verdana"/>
          <w:szCs w:val="20"/>
        </w:rPr>
      </w:pPr>
    </w:p>
    <w:p w:rsidR="004F340A" w:rsidRDefault="004F340A" w:rsidP="00EA643B">
      <w:pPr>
        <w:rPr>
          <w:rFonts w:ascii="Verdana" w:hAnsi="Verdana"/>
          <w:szCs w:val="20"/>
        </w:rPr>
        <w:sectPr w:rsidR="004F340A">
          <w:pgSz w:w="16838" w:h="11906" w:orient="landscape"/>
          <w:pgMar w:top="426" w:right="794" w:bottom="1134" w:left="1134" w:header="709" w:footer="709" w:gutter="0"/>
          <w:cols w:space="720"/>
        </w:sectPr>
      </w:pPr>
    </w:p>
    <w:p w:rsidR="004F340A" w:rsidRDefault="004F340A" w:rsidP="00EA643B">
      <w:pPr>
        <w:autoSpaceDE w:val="0"/>
        <w:autoSpaceDN w:val="0"/>
        <w:adjustRightInd w:val="0"/>
        <w:jc w:val="both"/>
        <w:rPr>
          <w:rFonts w:ascii="Verdana" w:hAnsi="Verdana"/>
          <w:color w:val="000000"/>
          <w:szCs w:val="20"/>
        </w:rPr>
      </w:pPr>
      <w:r>
        <w:rPr>
          <w:rFonts w:ascii="Verdana" w:hAnsi="Verdana"/>
          <w:color w:val="000000"/>
          <w:szCs w:val="20"/>
        </w:rPr>
        <w:lastRenderedPageBreak/>
        <w:t>Μελετώντας τον ανωτέρω πίνακα του απολογισμού του Β΄ Τριμήνου 2020 των εσόδων , διαπιστώνουμε :</w:t>
      </w:r>
    </w:p>
    <w:p w:rsidR="004F340A" w:rsidRDefault="004F340A" w:rsidP="00EA643B">
      <w:pPr>
        <w:autoSpaceDE w:val="0"/>
        <w:autoSpaceDN w:val="0"/>
        <w:adjustRightInd w:val="0"/>
        <w:jc w:val="both"/>
        <w:rPr>
          <w:rFonts w:ascii="Verdana" w:hAnsi="Verdana"/>
          <w:color w:val="000000"/>
          <w:szCs w:val="20"/>
          <w:highlight w:val="yellow"/>
        </w:rPr>
      </w:pPr>
    </w:p>
    <w:p w:rsidR="004F340A" w:rsidRDefault="004F340A" w:rsidP="00EA643B">
      <w:pPr>
        <w:numPr>
          <w:ilvl w:val="0"/>
          <w:numId w:val="2"/>
        </w:numPr>
        <w:autoSpaceDE w:val="0"/>
        <w:autoSpaceDN w:val="0"/>
        <w:adjustRightInd w:val="0"/>
        <w:ind w:hanging="540"/>
        <w:jc w:val="both"/>
        <w:rPr>
          <w:rFonts w:ascii="Verdana" w:hAnsi="Verdana"/>
          <w:color w:val="000000"/>
          <w:szCs w:val="20"/>
        </w:rPr>
      </w:pPr>
      <w:r>
        <w:rPr>
          <w:rFonts w:ascii="Verdana" w:hAnsi="Verdana"/>
          <w:color w:val="000000"/>
          <w:szCs w:val="20"/>
        </w:rPr>
        <w:t xml:space="preserve">Από το ποσό των προϋπολογισθέντων </w:t>
      </w:r>
      <w:r>
        <w:rPr>
          <w:rFonts w:ascii="Verdana" w:hAnsi="Verdana"/>
          <w:color w:val="000000"/>
          <w:szCs w:val="20"/>
          <w:u w:val="single"/>
        </w:rPr>
        <w:t>Τακτικών Εσόδων</w:t>
      </w:r>
      <w:r>
        <w:rPr>
          <w:rFonts w:ascii="Verdana" w:hAnsi="Verdana"/>
          <w:color w:val="000000"/>
          <w:szCs w:val="20"/>
        </w:rPr>
        <w:t xml:space="preserve"> για το έτος 2020, ποσού  23.870.075,60 €, βεβαιώθηκαν έσοδα ύψους  </w:t>
      </w:r>
      <w:r>
        <w:rPr>
          <w:rFonts w:ascii="Verdana" w:hAnsi="Verdana"/>
          <w:bCs/>
          <w:szCs w:val="20"/>
        </w:rPr>
        <w:t>9.657.192,05</w:t>
      </w:r>
      <w:r>
        <w:rPr>
          <w:rFonts w:ascii="Verdana" w:hAnsi="Verdana"/>
          <w:color w:val="000000"/>
          <w:szCs w:val="20"/>
        </w:rPr>
        <w:t xml:space="preserve">€ , ήτοι το 40,46% αυτών, ενώ από το ποσό των βεβαιωμένων εσόδων εισπράχθηκε το 99,93% που αντιστοιχεί σε ποσό ύψους </w:t>
      </w:r>
      <w:r>
        <w:rPr>
          <w:rFonts w:ascii="Verdana" w:hAnsi="Verdana"/>
          <w:bCs/>
          <w:szCs w:val="20"/>
        </w:rPr>
        <w:t>9.650.697,98</w:t>
      </w:r>
      <w:r>
        <w:rPr>
          <w:rFonts w:ascii="Verdana" w:hAnsi="Verdana"/>
          <w:color w:val="000000"/>
          <w:szCs w:val="20"/>
        </w:rPr>
        <w:t>€.</w:t>
      </w:r>
    </w:p>
    <w:p w:rsidR="004F340A" w:rsidRDefault="004F340A" w:rsidP="00EA643B">
      <w:pPr>
        <w:numPr>
          <w:ilvl w:val="0"/>
          <w:numId w:val="2"/>
        </w:numPr>
        <w:autoSpaceDE w:val="0"/>
        <w:autoSpaceDN w:val="0"/>
        <w:adjustRightInd w:val="0"/>
        <w:ind w:hanging="540"/>
        <w:jc w:val="both"/>
        <w:rPr>
          <w:rFonts w:ascii="Verdana" w:hAnsi="Verdana"/>
          <w:color w:val="000000"/>
          <w:szCs w:val="20"/>
        </w:rPr>
      </w:pPr>
      <w:r>
        <w:rPr>
          <w:rFonts w:ascii="Verdana" w:hAnsi="Verdana"/>
          <w:color w:val="000000"/>
          <w:szCs w:val="20"/>
        </w:rPr>
        <w:t xml:space="preserve">Από το ποσό των προϋπολογισθέντων </w:t>
      </w:r>
      <w:r>
        <w:rPr>
          <w:rFonts w:ascii="Verdana" w:hAnsi="Verdana"/>
          <w:color w:val="000000"/>
          <w:szCs w:val="20"/>
          <w:u w:val="single"/>
        </w:rPr>
        <w:t>Έκτακτων Εσόδων</w:t>
      </w:r>
      <w:r>
        <w:rPr>
          <w:rFonts w:ascii="Verdana" w:hAnsi="Verdana"/>
          <w:color w:val="000000"/>
          <w:szCs w:val="20"/>
        </w:rPr>
        <w:t xml:space="preserve"> για το έτος 2020, ποσού  23.702.202,40€, βεβαιώθηκαν έσοδα ύψους   1.788.462,96€ , ήτοι το 7,55% αυτών, ενώ από το ποσό των βεβαιωμένων εσόδων εισπράχθηκε 97,56% που αντιστοιχεί σε ποσό ύψους 1.744.877,01€.</w:t>
      </w:r>
    </w:p>
    <w:p w:rsidR="004F340A" w:rsidRDefault="004F340A" w:rsidP="00EA643B">
      <w:pPr>
        <w:numPr>
          <w:ilvl w:val="0"/>
          <w:numId w:val="2"/>
        </w:numPr>
        <w:autoSpaceDE w:val="0"/>
        <w:autoSpaceDN w:val="0"/>
        <w:adjustRightInd w:val="0"/>
        <w:ind w:hanging="540"/>
        <w:jc w:val="both"/>
        <w:rPr>
          <w:rFonts w:ascii="Verdana" w:hAnsi="Verdana"/>
          <w:color w:val="000000"/>
          <w:szCs w:val="20"/>
        </w:rPr>
      </w:pPr>
      <w:r>
        <w:rPr>
          <w:rFonts w:ascii="Verdana" w:hAnsi="Verdana"/>
          <w:color w:val="000000"/>
          <w:szCs w:val="20"/>
        </w:rPr>
        <w:t xml:space="preserve">Από το ποσό των προϋπολογισθέντων </w:t>
      </w:r>
      <w:r>
        <w:rPr>
          <w:rFonts w:ascii="Verdana" w:hAnsi="Verdana"/>
          <w:color w:val="000000"/>
          <w:szCs w:val="20"/>
          <w:u w:val="single"/>
        </w:rPr>
        <w:t>Εσόδων παρελθόντων οικονομικών ετών</w:t>
      </w:r>
      <w:r>
        <w:rPr>
          <w:rFonts w:ascii="Verdana" w:hAnsi="Verdana"/>
          <w:color w:val="000000"/>
          <w:szCs w:val="20"/>
        </w:rPr>
        <w:t xml:space="preserve"> για το έτος 2020, ποσού 4.348.619,70€, βεβαιώθηκαν έσοδα ύψους 3.369.945,93€, ήτοι το 77,49% αυτών, ενώ από το ποσό των βεβαιωμένων εσόδων εισπράχθηκε το 99,99% που αντιστοιχεί σε ποσό ύψους 3.369.754,15€.</w:t>
      </w:r>
    </w:p>
    <w:p w:rsidR="004F340A" w:rsidRDefault="004F340A" w:rsidP="00EA643B">
      <w:pPr>
        <w:numPr>
          <w:ilvl w:val="0"/>
          <w:numId w:val="2"/>
        </w:numPr>
        <w:autoSpaceDE w:val="0"/>
        <w:autoSpaceDN w:val="0"/>
        <w:adjustRightInd w:val="0"/>
        <w:ind w:hanging="540"/>
        <w:jc w:val="both"/>
        <w:rPr>
          <w:rFonts w:ascii="Verdana" w:hAnsi="Verdana"/>
          <w:color w:val="000000"/>
          <w:szCs w:val="20"/>
        </w:rPr>
      </w:pPr>
      <w:r>
        <w:rPr>
          <w:rFonts w:ascii="Verdana" w:hAnsi="Verdana"/>
          <w:color w:val="000000"/>
          <w:szCs w:val="20"/>
        </w:rPr>
        <w:t xml:space="preserve">Από το ποσό των προϋπολογισθέντων εσόδων από </w:t>
      </w:r>
      <w:r>
        <w:rPr>
          <w:rFonts w:ascii="Verdana" w:hAnsi="Verdana"/>
          <w:color w:val="000000"/>
          <w:szCs w:val="20"/>
          <w:u w:val="single"/>
        </w:rPr>
        <w:t>Εισπράξεις από δάνεια και απαιτήσεις από Π.Ο.Ε.</w:t>
      </w:r>
      <w:r>
        <w:rPr>
          <w:rFonts w:ascii="Verdana" w:hAnsi="Verdana"/>
          <w:color w:val="000000"/>
          <w:szCs w:val="20"/>
        </w:rPr>
        <w:t xml:space="preserve"> για το έτος 2020, ποσού 16.082.352,57€, βεβαιώθηκαν έσοδα ύψους 15.845.430,93€, ήτοι το 98,53% αυτών, ενώ από το ποσό των βεβαιωμένων εσόδων εισπράχθηκε το 1,38% που αντιστοιχεί σε ποσό ύψους 218.252,78€.</w:t>
      </w:r>
    </w:p>
    <w:p w:rsidR="004F340A" w:rsidRDefault="004F340A" w:rsidP="00EA643B">
      <w:pPr>
        <w:numPr>
          <w:ilvl w:val="0"/>
          <w:numId w:val="2"/>
        </w:numPr>
        <w:autoSpaceDE w:val="0"/>
        <w:autoSpaceDN w:val="0"/>
        <w:adjustRightInd w:val="0"/>
        <w:ind w:hanging="540"/>
        <w:jc w:val="both"/>
        <w:rPr>
          <w:rFonts w:ascii="Verdana" w:hAnsi="Verdana"/>
          <w:color w:val="000000"/>
          <w:szCs w:val="20"/>
        </w:rPr>
      </w:pPr>
      <w:r>
        <w:rPr>
          <w:rFonts w:ascii="Verdana" w:hAnsi="Verdana"/>
          <w:color w:val="000000"/>
          <w:szCs w:val="20"/>
        </w:rPr>
        <w:t xml:space="preserve">Από το ποσό των προϋπολογισθέντων εσόδων από </w:t>
      </w:r>
      <w:r>
        <w:rPr>
          <w:rFonts w:ascii="Verdana" w:hAnsi="Verdana"/>
          <w:color w:val="000000"/>
          <w:szCs w:val="20"/>
          <w:u w:val="single"/>
        </w:rPr>
        <w:t>Εισπράξεις υπέρ Δημοσίου και τρίτων</w:t>
      </w:r>
      <w:r>
        <w:rPr>
          <w:rFonts w:ascii="Verdana" w:hAnsi="Verdana"/>
          <w:color w:val="000000"/>
          <w:szCs w:val="20"/>
        </w:rPr>
        <w:t xml:space="preserve"> για το έτος 2020 ποσού  9.509.449,55€, βεβαιώθηκαν έσοδα ύψους 3.035.191,39€ ήτοι το 31,92% αυτών, ενώ από το ποσό των βεβαιωμένων εσόδων εισπράχθηκε το 100% που αντιστοιχεί σε ποσό ύψους 3.035.191,39€.</w:t>
      </w:r>
    </w:p>
    <w:p w:rsidR="004F340A" w:rsidRDefault="004F340A" w:rsidP="00EA643B">
      <w:pPr>
        <w:numPr>
          <w:ilvl w:val="0"/>
          <w:numId w:val="2"/>
        </w:numPr>
        <w:autoSpaceDE w:val="0"/>
        <w:autoSpaceDN w:val="0"/>
        <w:adjustRightInd w:val="0"/>
        <w:ind w:hanging="540"/>
        <w:jc w:val="both"/>
        <w:rPr>
          <w:rFonts w:ascii="Verdana" w:hAnsi="Verdana"/>
          <w:color w:val="000000"/>
          <w:szCs w:val="20"/>
        </w:rPr>
      </w:pPr>
      <w:r>
        <w:rPr>
          <w:rFonts w:ascii="Verdana" w:hAnsi="Verdana"/>
          <w:color w:val="000000"/>
          <w:szCs w:val="20"/>
        </w:rPr>
        <w:t xml:space="preserve">Το </w:t>
      </w:r>
      <w:r>
        <w:rPr>
          <w:rFonts w:ascii="Verdana" w:hAnsi="Verdana"/>
          <w:color w:val="000000"/>
          <w:szCs w:val="20"/>
          <w:u w:val="single"/>
        </w:rPr>
        <w:t>Χρηματικό υπόλοιπο</w:t>
      </w:r>
      <w:r>
        <w:rPr>
          <w:rFonts w:ascii="Verdana" w:hAnsi="Verdana"/>
          <w:color w:val="000000"/>
          <w:szCs w:val="20"/>
        </w:rPr>
        <w:t xml:space="preserve"> του προηγούμενου έτους ανέρχεται σε ποσό ύψους  19.413.850,21€  με αποτέλεσμα το συνολικό ύψος του προϋπολογισμού κατά το Β΄ τρίμηνο 2020, να διαμορφώνεται στο ποσό των  96.926.550,03€ </w:t>
      </w:r>
    </w:p>
    <w:p w:rsidR="004F340A" w:rsidRDefault="004F340A" w:rsidP="00EA643B">
      <w:pPr>
        <w:autoSpaceDE w:val="0"/>
        <w:autoSpaceDN w:val="0"/>
        <w:adjustRightInd w:val="0"/>
        <w:jc w:val="both"/>
        <w:rPr>
          <w:rFonts w:ascii="Verdana" w:hAnsi="Verdana"/>
          <w:color w:val="000000"/>
          <w:szCs w:val="20"/>
          <w:highlight w:val="yellow"/>
        </w:rPr>
      </w:pPr>
    </w:p>
    <w:p w:rsidR="004F340A" w:rsidRDefault="004F340A" w:rsidP="00EA643B">
      <w:pPr>
        <w:autoSpaceDE w:val="0"/>
        <w:autoSpaceDN w:val="0"/>
        <w:adjustRightInd w:val="0"/>
        <w:jc w:val="both"/>
        <w:rPr>
          <w:rFonts w:ascii="Verdana" w:hAnsi="Verdana"/>
          <w:color w:val="000000"/>
          <w:szCs w:val="20"/>
        </w:rPr>
      </w:pPr>
      <w:r>
        <w:rPr>
          <w:rFonts w:ascii="Verdana" w:hAnsi="Verdana"/>
          <w:color w:val="000000"/>
          <w:szCs w:val="20"/>
        </w:rPr>
        <w:t>Μελετώντας το  πίνακα του απολογισμού του Β΄ Τριμήνου 2020 των εξόδων , διαπιστώνουμε :</w:t>
      </w:r>
    </w:p>
    <w:p w:rsidR="004F340A" w:rsidRDefault="004F340A" w:rsidP="00EA643B">
      <w:pPr>
        <w:numPr>
          <w:ilvl w:val="0"/>
          <w:numId w:val="3"/>
        </w:numPr>
        <w:tabs>
          <w:tab w:val="num" w:pos="360"/>
        </w:tabs>
        <w:autoSpaceDE w:val="0"/>
        <w:autoSpaceDN w:val="0"/>
        <w:adjustRightInd w:val="0"/>
        <w:ind w:left="358" w:hanging="539"/>
        <w:jc w:val="both"/>
        <w:rPr>
          <w:rFonts w:ascii="Verdana" w:hAnsi="Verdana"/>
          <w:color w:val="000000"/>
          <w:szCs w:val="20"/>
        </w:rPr>
      </w:pPr>
      <w:r>
        <w:rPr>
          <w:rFonts w:ascii="Verdana" w:hAnsi="Verdana"/>
          <w:color w:val="000000"/>
          <w:szCs w:val="20"/>
        </w:rPr>
        <w:t xml:space="preserve">Από το ποσό των προϋπολογισθέντων </w:t>
      </w:r>
      <w:r>
        <w:rPr>
          <w:rFonts w:ascii="Verdana" w:hAnsi="Verdana"/>
          <w:color w:val="000000"/>
          <w:szCs w:val="20"/>
          <w:u w:val="single"/>
        </w:rPr>
        <w:t>Εξόδων χρήσης</w:t>
      </w:r>
      <w:r>
        <w:rPr>
          <w:rFonts w:ascii="Verdana" w:hAnsi="Verdana"/>
          <w:color w:val="000000"/>
          <w:szCs w:val="20"/>
        </w:rPr>
        <w:t xml:space="preserve"> για το έτος 2020, ποσού 40.011.501,69€, τιμολογήθηκαν έξοδα ύψους 11.793.458,78€, ήτοι το 29,48% αυτών, ενώ από το ποσό των τιμολογηθέντων εξόδων πληρώθηκε το 86,15%, που αντιστοιχεί στο ποσό των 10.160.212,57€, καθώς μέσα στο τρίμηνο εντάλθηκαν έξοδα ύψους 10.714.834,60€.</w:t>
      </w:r>
    </w:p>
    <w:p w:rsidR="004F340A" w:rsidRDefault="004F340A" w:rsidP="00EA643B">
      <w:pPr>
        <w:numPr>
          <w:ilvl w:val="0"/>
          <w:numId w:val="3"/>
        </w:numPr>
        <w:tabs>
          <w:tab w:val="num" w:pos="360"/>
        </w:tabs>
        <w:autoSpaceDE w:val="0"/>
        <w:autoSpaceDN w:val="0"/>
        <w:adjustRightInd w:val="0"/>
        <w:ind w:left="358" w:hanging="539"/>
        <w:jc w:val="both"/>
        <w:rPr>
          <w:rFonts w:ascii="Verdana" w:hAnsi="Verdana"/>
          <w:color w:val="000000"/>
          <w:szCs w:val="20"/>
        </w:rPr>
      </w:pPr>
      <w:r>
        <w:rPr>
          <w:rFonts w:ascii="Verdana" w:hAnsi="Verdana"/>
          <w:color w:val="000000"/>
          <w:szCs w:val="20"/>
        </w:rPr>
        <w:t xml:space="preserve">Από το ποσό των προϋπολογισθέντων </w:t>
      </w:r>
      <w:r>
        <w:rPr>
          <w:rFonts w:ascii="Verdana" w:hAnsi="Verdana"/>
          <w:color w:val="000000"/>
          <w:szCs w:val="20"/>
          <w:u w:val="single"/>
        </w:rPr>
        <w:t>Επενδύσεων</w:t>
      </w:r>
      <w:r>
        <w:rPr>
          <w:rFonts w:ascii="Verdana" w:hAnsi="Verdana"/>
          <w:color w:val="000000"/>
          <w:szCs w:val="20"/>
        </w:rPr>
        <w:t xml:space="preserve"> για το έτος 2020, ποσού 14.172.788,31€, τιμολογήθηκαν έξοδα ύψους 464.810,91€ ήτοι το 3,28% αυτών, ενώ από το ποσό των τιμολογηθέντων εξόδων πληρώθηκε το 89,92%, που αντιστοιχεί </w:t>
      </w:r>
      <w:r>
        <w:rPr>
          <w:rFonts w:ascii="Verdana" w:hAnsi="Verdana"/>
          <w:color w:val="000000"/>
          <w:szCs w:val="20"/>
        </w:rPr>
        <w:lastRenderedPageBreak/>
        <w:t>στο ποσό των 417.959,46€, καθώς μέσα στο τρίμηνο εντάλθηκαν έξοδα ύψους 441.657,82€.</w:t>
      </w:r>
    </w:p>
    <w:p w:rsidR="004F340A" w:rsidRDefault="004F340A" w:rsidP="00EA643B">
      <w:pPr>
        <w:numPr>
          <w:ilvl w:val="0"/>
          <w:numId w:val="3"/>
        </w:numPr>
        <w:tabs>
          <w:tab w:val="num" w:pos="360"/>
        </w:tabs>
        <w:autoSpaceDE w:val="0"/>
        <w:autoSpaceDN w:val="0"/>
        <w:adjustRightInd w:val="0"/>
        <w:ind w:left="358" w:hanging="539"/>
        <w:jc w:val="both"/>
        <w:rPr>
          <w:rFonts w:ascii="Verdana" w:hAnsi="Verdana"/>
          <w:color w:val="000000"/>
          <w:szCs w:val="20"/>
        </w:rPr>
      </w:pPr>
      <w:r>
        <w:rPr>
          <w:rFonts w:ascii="Verdana" w:hAnsi="Verdana"/>
          <w:color w:val="000000"/>
          <w:szCs w:val="20"/>
        </w:rPr>
        <w:t xml:space="preserve">Από το ποσό των προϋπολογισθέντων εξόδων που αφορούν σε </w:t>
      </w:r>
      <w:r>
        <w:rPr>
          <w:rFonts w:ascii="Verdana" w:hAnsi="Verdana"/>
          <w:color w:val="000000"/>
          <w:szCs w:val="20"/>
          <w:u w:val="single"/>
        </w:rPr>
        <w:t>Πληρωμές Π.Ο.Ε.</w:t>
      </w:r>
      <w:r>
        <w:rPr>
          <w:rFonts w:ascii="Verdana" w:hAnsi="Verdana"/>
          <w:color w:val="000000"/>
          <w:szCs w:val="20"/>
        </w:rPr>
        <w:t>, αποδόσεις και προβλέψεις για το έτος 2020, ποσού  42.742.260,03€ τιμολογήθηκαν έξοδα ύψους  , 11.442.457,92€, ήτοι το 26,77% αυτών, ενώ από το ποσό των τιμολογηθέντων εξόδων πληρώθηκε το 29,11%, που αντιστοιχεί στο ποσό των 3.330.664,20€, καθώς μέσα στο τρίμηνο εντάλθηκαν έξοδα ύψους 3.514.475,16€.</w:t>
      </w:r>
    </w:p>
    <w:p w:rsidR="004F340A" w:rsidRDefault="004F340A" w:rsidP="00EA643B">
      <w:pPr>
        <w:numPr>
          <w:ilvl w:val="0"/>
          <w:numId w:val="3"/>
        </w:numPr>
        <w:tabs>
          <w:tab w:val="num" w:pos="360"/>
        </w:tabs>
        <w:autoSpaceDE w:val="0"/>
        <w:autoSpaceDN w:val="0"/>
        <w:adjustRightInd w:val="0"/>
        <w:ind w:left="358" w:hanging="539"/>
        <w:jc w:val="both"/>
        <w:rPr>
          <w:rFonts w:ascii="Verdana" w:hAnsi="Verdana"/>
          <w:color w:val="000000"/>
          <w:szCs w:val="20"/>
        </w:rPr>
      </w:pPr>
      <w:r>
        <w:rPr>
          <w:rFonts w:ascii="Verdana" w:hAnsi="Verdana"/>
          <w:color w:val="000000"/>
          <w:szCs w:val="20"/>
        </w:rPr>
        <w:t>Το συνολικό ύψος του προϋπολογισμού εξόδων κατά το Β΄ τρίμηνο 2020 διαμορφώνεται στο ποσό των 96.926.550,03€.</w:t>
      </w:r>
    </w:p>
    <w:p w:rsidR="004F340A" w:rsidRDefault="004F340A" w:rsidP="00EA643B">
      <w:pPr>
        <w:autoSpaceDE w:val="0"/>
        <w:autoSpaceDN w:val="0"/>
        <w:adjustRightInd w:val="0"/>
        <w:jc w:val="both"/>
        <w:rPr>
          <w:rFonts w:ascii="Verdana" w:hAnsi="Verdana"/>
          <w:color w:val="000000"/>
          <w:szCs w:val="20"/>
        </w:rPr>
      </w:pPr>
    </w:p>
    <w:p w:rsidR="004F340A" w:rsidRDefault="004F340A" w:rsidP="00EA643B">
      <w:pPr>
        <w:autoSpaceDE w:val="0"/>
        <w:autoSpaceDN w:val="0"/>
        <w:adjustRightInd w:val="0"/>
        <w:jc w:val="center"/>
        <w:rPr>
          <w:rFonts w:ascii="Verdana" w:hAnsi="Verdana"/>
          <w:b/>
          <w:color w:val="000000"/>
          <w:szCs w:val="20"/>
        </w:rPr>
      </w:pPr>
      <w:r>
        <w:rPr>
          <w:rFonts w:ascii="Verdana" w:hAnsi="Verdana"/>
          <w:b/>
          <w:color w:val="000000"/>
          <w:szCs w:val="20"/>
        </w:rPr>
        <w:t>Η Οικονομική Επιτροπή</w:t>
      </w:r>
    </w:p>
    <w:p w:rsidR="004F340A" w:rsidRDefault="004F340A" w:rsidP="00EA643B">
      <w:pPr>
        <w:autoSpaceDE w:val="0"/>
        <w:autoSpaceDN w:val="0"/>
        <w:adjustRightInd w:val="0"/>
        <w:rPr>
          <w:rFonts w:ascii="Verdana" w:hAnsi="Verdana"/>
          <w:szCs w:val="20"/>
        </w:rPr>
      </w:pPr>
      <w:r>
        <w:rPr>
          <w:rFonts w:ascii="Verdana" w:hAnsi="Verdana"/>
          <w:szCs w:val="20"/>
        </w:rPr>
        <w:t xml:space="preserve">• </w:t>
      </w:r>
      <w:r>
        <w:rPr>
          <w:rFonts w:ascii="Verdana" w:hAnsi="Verdana"/>
          <w:color w:val="000000"/>
          <w:szCs w:val="20"/>
        </w:rPr>
        <w:t>αφού άκουσε τον κ. Πρόεδρο</w:t>
      </w:r>
      <w:r>
        <w:rPr>
          <w:rFonts w:ascii="Verdana" w:hAnsi="Verdana"/>
          <w:szCs w:val="20"/>
        </w:rPr>
        <w:t>,</w:t>
      </w:r>
    </w:p>
    <w:p w:rsidR="004F340A" w:rsidRDefault="004F340A" w:rsidP="00EA643B">
      <w:pPr>
        <w:autoSpaceDE w:val="0"/>
        <w:autoSpaceDN w:val="0"/>
        <w:adjustRightInd w:val="0"/>
        <w:rPr>
          <w:rFonts w:ascii="Verdana" w:hAnsi="Verdana"/>
          <w:szCs w:val="20"/>
        </w:rPr>
      </w:pPr>
      <w:r>
        <w:rPr>
          <w:rFonts w:ascii="Verdana" w:hAnsi="Verdana"/>
          <w:szCs w:val="20"/>
        </w:rPr>
        <w:t xml:space="preserve">• </w:t>
      </w:r>
      <w:r>
        <w:rPr>
          <w:rFonts w:ascii="Verdana" w:hAnsi="Verdana"/>
          <w:color w:val="000000"/>
          <w:szCs w:val="20"/>
        </w:rPr>
        <w:t>αφού έλαβε υπόψη</w:t>
      </w:r>
    </w:p>
    <w:p w:rsidR="004F340A" w:rsidRDefault="004F340A" w:rsidP="00EA643B">
      <w:pPr>
        <w:numPr>
          <w:ilvl w:val="0"/>
          <w:numId w:val="4"/>
        </w:numPr>
        <w:autoSpaceDE w:val="0"/>
        <w:autoSpaceDN w:val="0"/>
        <w:adjustRightInd w:val="0"/>
        <w:rPr>
          <w:rFonts w:ascii="Verdana" w:hAnsi="Verdana"/>
          <w:szCs w:val="20"/>
        </w:rPr>
      </w:pPr>
      <w:r>
        <w:rPr>
          <w:rFonts w:ascii="Verdana" w:hAnsi="Verdana"/>
          <w:color w:val="000000"/>
          <w:szCs w:val="20"/>
        </w:rPr>
        <w:t>την εισήγηση της Δ/νσης Οικονομικών Υπηρεσιών</w:t>
      </w:r>
    </w:p>
    <w:p w:rsidR="004F340A" w:rsidRDefault="004F340A" w:rsidP="00EA643B">
      <w:pPr>
        <w:numPr>
          <w:ilvl w:val="0"/>
          <w:numId w:val="4"/>
        </w:numPr>
        <w:autoSpaceDE w:val="0"/>
        <w:autoSpaceDN w:val="0"/>
        <w:adjustRightInd w:val="0"/>
        <w:jc w:val="both"/>
        <w:rPr>
          <w:rFonts w:ascii="Verdana" w:hAnsi="Verdana"/>
          <w:color w:val="000000"/>
          <w:szCs w:val="20"/>
        </w:rPr>
      </w:pPr>
      <w:r>
        <w:rPr>
          <w:rFonts w:ascii="Verdana" w:hAnsi="Verdana"/>
          <w:szCs w:val="20"/>
        </w:rPr>
        <w:t xml:space="preserve">το άρθρο 39 Ν. 4257/2014 ΦΕΚ 93/Α/2014 </w:t>
      </w:r>
    </w:p>
    <w:p w:rsidR="004F340A" w:rsidRDefault="004F340A" w:rsidP="00EA643B">
      <w:pPr>
        <w:numPr>
          <w:ilvl w:val="0"/>
          <w:numId w:val="4"/>
        </w:numPr>
        <w:autoSpaceDE w:val="0"/>
        <w:autoSpaceDN w:val="0"/>
        <w:adjustRightInd w:val="0"/>
        <w:jc w:val="both"/>
        <w:rPr>
          <w:rFonts w:ascii="Verdana" w:hAnsi="Verdana"/>
          <w:color w:val="000000"/>
          <w:szCs w:val="20"/>
        </w:rPr>
      </w:pPr>
      <w:r>
        <w:rPr>
          <w:rFonts w:ascii="Verdana" w:hAnsi="Verdana"/>
          <w:color w:val="000000"/>
          <w:szCs w:val="20"/>
        </w:rPr>
        <w:t>την υπ’ αριθ. 40038/9-9-2011( ΦΕΚ 2007/9-9-2011) απόφαση του ΥΠΕΣ</w:t>
      </w:r>
    </w:p>
    <w:p w:rsidR="004F340A" w:rsidRDefault="004F340A" w:rsidP="00EA643B">
      <w:pPr>
        <w:autoSpaceDE w:val="0"/>
        <w:autoSpaceDN w:val="0"/>
        <w:adjustRightInd w:val="0"/>
        <w:jc w:val="both"/>
        <w:rPr>
          <w:rFonts w:ascii="Verdana" w:hAnsi="Verdana"/>
          <w:color w:val="000000"/>
          <w:szCs w:val="20"/>
        </w:rPr>
      </w:pPr>
    </w:p>
    <w:p w:rsidR="004F340A" w:rsidRDefault="004F340A" w:rsidP="00EA643B">
      <w:pPr>
        <w:widowControl w:val="0"/>
        <w:autoSpaceDE w:val="0"/>
        <w:autoSpaceDN w:val="0"/>
        <w:adjustRightInd w:val="0"/>
        <w:ind w:left="2994" w:right="3339"/>
        <w:jc w:val="center"/>
        <w:rPr>
          <w:rFonts w:ascii="Verdana" w:hAnsi="Verdana"/>
          <w:b/>
          <w:color w:val="000000"/>
          <w:szCs w:val="20"/>
        </w:rPr>
      </w:pPr>
      <w:r>
        <w:rPr>
          <w:rFonts w:ascii="Verdana" w:hAnsi="Verdana"/>
          <w:b/>
          <w:color w:val="000000"/>
          <w:szCs w:val="20"/>
        </w:rPr>
        <w:sym w:font="Symbol" w:char="F041"/>
      </w:r>
      <w:r>
        <w:rPr>
          <w:rFonts w:ascii="Verdana" w:hAnsi="Verdana"/>
          <w:b/>
          <w:color w:val="000000"/>
          <w:szCs w:val="20"/>
        </w:rPr>
        <w:sym w:font="Symbol" w:char="F050"/>
      </w:r>
      <w:r>
        <w:rPr>
          <w:rFonts w:ascii="Verdana" w:hAnsi="Verdana"/>
          <w:b/>
          <w:color w:val="000000"/>
          <w:szCs w:val="20"/>
        </w:rPr>
        <w:sym w:font="Symbol" w:char="F04F"/>
      </w:r>
      <w:r>
        <w:rPr>
          <w:rFonts w:ascii="Verdana" w:hAnsi="Verdana"/>
          <w:b/>
          <w:color w:val="000000"/>
          <w:szCs w:val="20"/>
        </w:rPr>
        <w:sym w:font="Symbol" w:char="F046"/>
      </w:r>
      <w:r>
        <w:rPr>
          <w:rFonts w:ascii="Verdana" w:hAnsi="Verdana"/>
          <w:b/>
          <w:color w:val="000000"/>
          <w:szCs w:val="20"/>
        </w:rPr>
        <w:sym w:font="Symbol" w:char="F041"/>
      </w:r>
      <w:r>
        <w:rPr>
          <w:rFonts w:ascii="Verdana" w:hAnsi="Verdana"/>
          <w:b/>
          <w:color w:val="000000"/>
          <w:szCs w:val="20"/>
        </w:rPr>
        <w:sym w:font="Symbol" w:char="F053"/>
      </w:r>
      <w:r>
        <w:rPr>
          <w:rFonts w:ascii="Verdana" w:hAnsi="Verdana"/>
          <w:b/>
          <w:color w:val="000000"/>
          <w:szCs w:val="20"/>
        </w:rPr>
        <w:sym w:font="Symbol" w:char="F049"/>
      </w:r>
      <w:r>
        <w:rPr>
          <w:rFonts w:ascii="Verdana" w:hAnsi="Verdana"/>
          <w:b/>
          <w:color w:val="000000"/>
          <w:szCs w:val="20"/>
        </w:rPr>
        <w:sym w:font="Symbol" w:char="F05A"/>
      </w:r>
      <w:r>
        <w:rPr>
          <w:rFonts w:ascii="Verdana" w:hAnsi="Verdana"/>
          <w:b/>
          <w:color w:val="000000"/>
          <w:szCs w:val="20"/>
        </w:rPr>
        <w:sym w:font="Symbol" w:char="F045"/>
      </w:r>
      <w:r>
        <w:rPr>
          <w:rFonts w:ascii="Verdana" w:hAnsi="Verdana"/>
          <w:b/>
          <w:color w:val="000000"/>
          <w:szCs w:val="20"/>
        </w:rPr>
        <w:sym w:font="Symbol" w:char="F049"/>
      </w:r>
      <w:r>
        <w:rPr>
          <w:rFonts w:ascii="Verdana" w:hAnsi="Verdana"/>
          <w:b/>
          <w:color w:val="000000"/>
          <w:szCs w:val="20"/>
        </w:rPr>
        <w:t xml:space="preserve"> ΟΜΟΦΩΝΑ </w:t>
      </w:r>
    </w:p>
    <w:p w:rsidR="004F340A" w:rsidRDefault="004F340A" w:rsidP="00EA643B">
      <w:pPr>
        <w:widowControl w:val="0"/>
        <w:autoSpaceDE w:val="0"/>
        <w:autoSpaceDN w:val="0"/>
        <w:adjustRightInd w:val="0"/>
        <w:rPr>
          <w:rFonts w:ascii="Verdana" w:hAnsi="Verdana"/>
          <w:szCs w:val="20"/>
        </w:rPr>
      </w:pPr>
    </w:p>
    <w:p w:rsidR="004F340A" w:rsidRDefault="004F340A" w:rsidP="00EA643B">
      <w:pPr>
        <w:autoSpaceDE w:val="0"/>
        <w:autoSpaceDN w:val="0"/>
        <w:adjustRightInd w:val="0"/>
        <w:jc w:val="both"/>
        <w:rPr>
          <w:rFonts w:ascii="Verdana" w:hAnsi="Verdana"/>
          <w:color w:val="000000"/>
          <w:szCs w:val="20"/>
        </w:rPr>
      </w:pPr>
      <w:r>
        <w:rPr>
          <w:rFonts w:ascii="Verdana" w:hAnsi="Verdana"/>
          <w:b/>
          <w:color w:val="000000"/>
          <w:szCs w:val="20"/>
        </w:rPr>
        <w:t>Α.</w:t>
      </w:r>
      <w:r>
        <w:rPr>
          <w:rFonts w:ascii="Verdana" w:hAnsi="Verdana"/>
          <w:color w:val="000000"/>
          <w:szCs w:val="20"/>
        </w:rPr>
        <w:t xml:space="preserve"> Την υποβολή της έκθεσης αποτελεσμάτων εκτέλεσης του προϋπολογισμού εσόδων – εξόδων </w:t>
      </w:r>
    </w:p>
    <w:p w:rsidR="004F340A" w:rsidRDefault="004F340A" w:rsidP="00EA643B">
      <w:pPr>
        <w:autoSpaceDE w:val="0"/>
        <w:autoSpaceDN w:val="0"/>
        <w:adjustRightInd w:val="0"/>
        <w:jc w:val="both"/>
        <w:rPr>
          <w:rFonts w:ascii="Verdana" w:hAnsi="Verdana"/>
          <w:color w:val="000000"/>
          <w:szCs w:val="20"/>
        </w:rPr>
      </w:pPr>
      <w:r>
        <w:rPr>
          <w:rFonts w:ascii="Verdana" w:hAnsi="Verdana"/>
          <w:color w:val="000000"/>
          <w:szCs w:val="20"/>
        </w:rPr>
        <w:t xml:space="preserve">    του Β΄ τριμήνου οικονομικού έτους 2020, στο Δημοτικό Συμβούλιο, προς έγκριση.</w:t>
      </w:r>
    </w:p>
    <w:p w:rsidR="004F340A" w:rsidRDefault="004F340A" w:rsidP="00EA643B">
      <w:pPr>
        <w:jc w:val="both"/>
        <w:rPr>
          <w:rFonts w:ascii="Verdana" w:hAnsi="Verdana"/>
          <w:szCs w:val="20"/>
        </w:rPr>
      </w:pPr>
      <w:r>
        <w:rPr>
          <w:rFonts w:ascii="Verdana" w:hAnsi="Verdana"/>
          <w:b/>
          <w:szCs w:val="20"/>
        </w:rPr>
        <w:t>Β.</w:t>
      </w:r>
      <w:r>
        <w:rPr>
          <w:rFonts w:ascii="Verdana" w:hAnsi="Verdana"/>
          <w:szCs w:val="20"/>
        </w:rPr>
        <w:t xml:space="preserve"> Η παρούσα απόφαση θα υποβληθεί για τον απαιτούμενο έλεγχο νομιμότητας.</w:t>
      </w:r>
    </w:p>
    <w:p w:rsidR="004F340A" w:rsidRDefault="004F340A" w:rsidP="00EA643B">
      <w:pPr>
        <w:pStyle w:val="1"/>
        <w:spacing w:before="0"/>
        <w:rPr>
          <w:rFonts w:ascii="Verdana" w:hAnsi="Verdana" w:cs="Times New Roman"/>
          <w:sz w:val="20"/>
          <w:szCs w:val="20"/>
        </w:rPr>
      </w:pPr>
      <w:r>
        <w:rPr>
          <w:rFonts w:ascii="Verdana" w:hAnsi="Verdana" w:cs="Times New Roman"/>
          <w:b w:val="0"/>
          <w:sz w:val="20"/>
          <w:szCs w:val="20"/>
        </w:rPr>
        <w:t xml:space="preserve">Η απόφαση αυτή πήρε αύξοντα αριθμό </w:t>
      </w:r>
      <w:r>
        <w:rPr>
          <w:rFonts w:ascii="Verdana" w:hAnsi="Verdana" w:cs="Times New Roman"/>
          <w:sz w:val="20"/>
          <w:szCs w:val="20"/>
        </w:rPr>
        <w:t>174/2020</w:t>
      </w:r>
    </w:p>
    <w:p w:rsidR="004F340A" w:rsidRDefault="004F340A" w:rsidP="00EA643B">
      <w:pPr>
        <w:rPr>
          <w:rFonts w:ascii="Verdana" w:hAnsi="Verdana"/>
          <w:sz w:val="20"/>
          <w:szCs w:val="20"/>
        </w:rPr>
      </w:pPr>
    </w:p>
    <w:p w:rsidR="004F340A" w:rsidRDefault="004F340A" w:rsidP="00EA643B">
      <w:pPr>
        <w:rPr>
          <w:rFonts w:ascii="Verdana" w:hAnsi="Verdana"/>
          <w:szCs w:val="20"/>
        </w:rPr>
      </w:pPr>
      <w:r>
        <w:rPr>
          <w:rFonts w:ascii="Verdana" w:hAnsi="Verdana"/>
          <w:szCs w:val="20"/>
        </w:rPr>
        <w:t xml:space="preserve">           Ο ΠΡΟΕΔΡΟΣ                                                                         ΤΑ ΜΕΛΗ </w:t>
      </w:r>
    </w:p>
    <w:tbl>
      <w:tblPr>
        <w:tblpPr w:leftFromText="180" w:rightFromText="180" w:vertAnchor="text" w:horzAnchor="margin" w:tblpXSpec="right" w:tblpY="86"/>
        <w:tblW w:w="0" w:type="auto"/>
        <w:tblLayout w:type="fixed"/>
        <w:tblLook w:val="04A0" w:firstRow="1" w:lastRow="0" w:firstColumn="1" w:lastColumn="0" w:noHBand="0" w:noVBand="1"/>
      </w:tblPr>
      <w:tblGrid>
        <w:gridCol w:w="3369"/>
      </w:tblGrid>
      <w:tr w:rsidR="004F340A" w:rsidTr="004F340A">
        <w:trPr>
          <w:trHeight w:val="270"/>
        </w:trPr>
        <w:tc>
          <w:tcPr>
            <w:tcW w:w="3369" w:type="dxa"/>
            <w:hideMark/>
          </w:tcPr>
          <w:p w:rsidR="004F340A" w:rsidRDefault="004F340A" w:rsidP="00EA643B">
            <w:pPr>
              <w:rPr>
                <w:rFonts w:ascii="Verdana" w:hAnsi="Verdana"/>
                <w:szCs w:val="20"/>
                <w:lang w:eastAsia="en-US"/>
              </w:rPr>
            </w:pPr>
            <w:r>
              <w:rPr>
                <w:rFonts w:ascii="Verdana" w:hAnsi="Verdana"/>
                <w:szCs w:val="20"/>
              </w:rPr>
              <w:t xml:space="preserve">Βρεττός Μιχαήλ                                                                                      </w:t>
            </w:r>
          </w:p>
        </w:tc>
      </w:tr>
      <w:tr w:rsidR="004F340A" w:rsidTr="004F340A">
        <w:trPr>
          <w:trHeight w:val="287"/>
        </w:trPr>
        <w:tc>
          <w:tcPr>
            <w:tcW w:w="3369" w:type="dxa"/>
            <w:hideMark/>
          </w:tcPr>
          <w:p w:rsidR="004F340A" w:rsidRDefault="004F340A" w:rsidP="00EA643B">
            <w:pPr>
              <w:rPr>
                <w:rFonts w:ascii="Verdana" w:hAnsi="Verdana"/>
                <w:szCs w:val="20"/>
                <w:lang w:eastAsia="en-US"/>
              </w:rPr>
            </w:pPr>
            <w:r>
              <w:rPr>
                <w:rFonts w:ascii="Verdana" w:hAnsi="Verdana"/>
                <w:szCs w:val="20"/>
              </w:rPr>
              <w:t xml:space="preserve">Δαμάσκος Νικόλαος                                                                                   </w:t>
            </w:r>
          </w:p>
        </w:tc>
      </w:tr>
      <w:tr w:rsidR="004F340A" w:rsidTr="004F340A">
        <w:trPr>
          <w:trHeight w:val="270"/>
        </w:trPr>
        <w:tc>
          <w:tcPr>
            <w:tcW w:w="3369" w:type="dxa"/>
            <w:hideMark/>
          </w:tcPr>
          <w:p w:rsidR="004F340A" w:rsidRDefault="004F340A" w:rsidP="00EA643B">
            <w:pPr>
              <w:rPr>
                <w:rFonts w:ascii="Verdana" w:hAnsi="Verdana"/>
                <w:szCs w:val="20"/>
                <w:lang w:eastAsia="en-US"/>
              </w:rPr>
            </w:pPr>
            <w:r>
              <w:rPr>
                <w:rFonts w:ascii="Verdana" w:hAnsi="Verdana"/>
                <w:szCs w:val="20"/>
              </w:rPr>
              <w:t xml:space="preserve">Κατσανδρή Χρηστίνα                                                                                  </w:t>
            </w:r>
          </w:p>
        </w:tc>
      </w:tr>
      <w:tr w:rsidR="004F340A" w:rsidTr="004F340A">
        <w:trPr>
          <w:trHeight w:val="270"/>
        </w:trPr>
        <w:tc>
          <w:tcPr>
            <w:tcW w:w="3369" w:type="dxa"/>
            <w:hideMark/>
          </w:tcPr>
          <w:p w:rsidR="004F340A" w:rsidRDefault="004F340A" w:rsidP="00EA643B">
            <w:pPr>
              <w:rPr>
                <w:rFonts w:ascii="Verdana" w:hAnsi="Verdana"/>
                <w:szCs w:val="20"/>
                <w:lang w:eastAsia="en-US"/>
              </w:rPr>
            </w:pPr>
            <w:r>
              <w:rPr>
                <w:rFonts w:ascii="Verdana" w:hAnsi="Verdana"/>
                <w:szCs w:val="20"/>
              </w:rPr>
              <w:t>Ξαγοράρης Νικόλαος</w:t>
            </w:r>
          </w:p>
        </w:tc>
      </w:tr>
    </w:tbl>
    <w:p w:rsidR="004F340A" w:rsidRDefault="004F340A" w:rsidP="00EA643B">
      <w:pPr>
        <w:tabs>
          <w:tab w:val="left" w:pos="7155"/>
        </w:tabs>
        <w:rPr>
          <w:rFonts w:ascii="Verdana" w:hAnsi="Verdana"/>
          <w:sz w:val="20"/>
          <w:szCs w:val="20"/>
          <w:lang w:eastAsia="en-US"/>
        </w:rPr>
      </w:pPr>
      <w:r>
        <w:rPr>
          <w:rFonts w:ascii="Verdana" w:hAnsi="Verdana"/>
          <w:szCs w:val="20"/>
        </w:rPr>
        <w:t xml:space="preserve">     ΣΠΥΡΙΔΩΝ ΒΡΕΤΤΟΣ</w:t>
      </w:r>
      <w:r>
        <w:rPr>
          <w:rFonts w:ascii="Verdana" w:hAnsi="Verdana"/>
          <w:szCs w:val="20"/>
        </w:rPr>
        <w:tab/>
      </w:r>
    </w:p>
    <w:p w:rsidR="004F340A" w:rsidRDefault="004F340A" w:rsidP="00EA643B">
      <w:pPr>
        <w:rPr>
          <w:rFonts w:ascii="Verdana" w:hAnsi="Verdana"/>
          <w:szCs w:val="20"/>
        </w:rPr>
      </w:pPr>
    </w:p>
    <w:p w:rsidR="004F340A" w:rsidRDefault="004F340A" w:rsidP="00EA643B">
      <w:pPr>
        <w:tabs>
          <w:tab w:val="left" w:pos="7155"/>
        </w:tabs>
        <w:rPr>
          <w:rFonts w:ascii="Verdana" w:hAnsi="Verdana"/>
          <w:szCs w:val="20"/>
        </w:rPr>
      </w:pPr>
    </w:p>
    <w:p w:rsidR="004F340A" w:rsidRDefault="004F340A" w:rsidP="00EA643B">
      <w:pPr>
        <w:ind w:firstLine="284"/>
        <w:jc w:val="center"/>
        <w:rPr>
          <w:rFonts w:ascii="Verdana" w:hAnsi="Verdana" w:cs="Arial"/>
          <w:b/>
          <w:szCs w:val="20"/>
        </w:rPr>
      </w:pPr>
    </w:p>
    <w:p w:rsidR="004F340A" w:rsidRDefault="004F340A" w:rsidP="00EA643B">
      <w:pPr>
        <w:ind w:firstLine="284"/>
        <w:jc w:val="center"/>
        <w:rPr>
          <w:rFonts w:ascii="Verdana" w:hAnsi="Verdana" w:cs="Arial"/>
          <w:b/>
          <w:szCs w:val="20"/>
        </w:rPr>
      </w:pPr>
    </w:p>
    <w:p w:rsidR="004F340A" w:rsidRDefault="004F340A" w:rsidP="00EA643B">
      <w:pPr>
        <w:ind w:firstLine="284"/>
        <w:jc w:val="center"/>
        <w:rPr>
          <w:rFonts w:ascii="Verdana" w:hAnsi="Verdana" w:cs="Arial"/>
          <w:b/>
          <w:szCs w:val="20"/>
        </w:rPr>
      </w:pPr>
    </w:p>
    <w:p w:rsidR="004F340A" w:rsidRDefault="004F340A" w:rsidP="00EA643B">
      <w:pPr>
        <w:ind w:firstLine="284"/>
        <w:jc w:val="center"/>
        <w:rPr>
          <w:rFonts w:ascii="Verdana" w:hAnsi="Verdana" w:cs="Arial"/>
          <w:b/>
          <w:szCs w:val="20"/>
        </w:rPr>
      </w:pPr>
    </w:p>
    <w:p w:rsidR="004F340A" w:rsidRDefault="004F340A" w:rsidP="00EA643B">
      <w:pPr>
        <w:ind w:firstLine="284"/>
        <w:jc w:val="center"/>
        <w:rPr>
          <w:rFonts w:ascii="Verdana" w:hAnsi="Verdana" w:cs="Arial"/>
          <w:b/>
          <w:szCs w:val="20"/>
        </w:rPr>
      </w:pPr>
      <w:r>
        <w:rPr>
          <w:rFonts w:ascii="Verdana" w:hAnsi="Verdana" w:cs="Arial"/>
          <w:b/>
          <w:szCs w:val="20"/>
        </w:rPr>
        <w:t>Ακριβές Απόσπασμα</w:t>
      </w:r>
    </w:p>
    <w:p w:rsidR="004F340A" w:rsidRDefault="004F340A" w:rsidP="00F35B6F">
      <w:pPr>
        <w:pStyle w:val="3"/>
        <w:spacing w:before="0"/>
        <w:ind w:firstLine="284"/>
        <w:jc w:val="center"/>
        <w:rPr>
          <w:rFonts w:ascii="Verdana" w:hAnsi="Verdana" w:cs="Arial"/>
          <w:sz w:val="20"/>
          <w:szCs w:val="20"/>
        </w:rPr>
      </w:pPr>
      <w:r>
        <w:rPr>
          <w:rFonts w:ascii="Verdana" w:hAnsi="Verdana" w:cs="Arial"/>
          <w:sz w:val="20"/>
        </w:rPr>
        <w:t>Αχαρνές  Αυθημερόν</w:t>
      </w:r>
    </w:p>
    <w:p w:rsidR="004F340A" w:rsidRDefault="004F340A" w:rsidP="00F35B6F">
      <w:pPr>
        <w:pStyle w:val="5"/>
        <w:spacing w:before="0"/>
        <w:ind w:firstLine="284"/>
        <w:jc w:val="center"/>
        <w:rPr>
          <w:rFonts w:ascii="Verdana" w:hAnsi="Verdana" w:cs="Arial"/>
          <w:sz w:val="20"/>
        </w:rPr>
      </w:pPr>
      <w:r>
        <w:rPr>
          <w:rFonts w:ascii="Verdana" w:hAnsi="Verdana" w:cs="Arial"/>
          <w:sz w:val="20"/>
        </w:rPr>
        <w:t>Ο ΔΗΜΑΡΧΟΣ-ΠΡΟΕΔΡΟΣ</w:t>
      </w:r>
    </w:p>
    <w:p w:rsidR="004F340A" w:rsidRDefault="004F340A" w:rsidP="00EA643B">
      <w:pPr>
        <w:jc w:val="center"/>
        <w:rPr>
          <w:rFonts w:ascii="Verdana" w:hAnsi="Verdana" w:cs="Arial"/>
          <w:b/>
          <w:sz w:val="20"/>
          <w:szCs w:val="20"/>
        </w:rPr>
      </w:pPr>
    </w:p>
    <w:p w:rsidR="004F340A" w:rsidRDefault="004F340A" w:rsidP="00EA643B">
      <w:pPr>
        <w:jc w:val="center"/>
        <w:rPr>
          <w:rFonts w:ascii="Verdana" w:hAnsi="Verdana" w:cs="Arial"/>
          <w:b/>
          <w:szCs w:val="20"/>
        </w:rPr>
      </w:pPr>
    </w:p>
    <w:p w:rsidR="004F340A" w:rsidRDefault="004F340A" w:rsidP="00EA643B">
      <w:pPr>
        <w:pStyle w:val="2"/>
        <w:jc w:val="center"/>
        <w:rPr>
          <w:rFonts w:ascii="Verdana" w:hAnsi="Verdana" w:cs="Arial"/>
          <w:sz w:val="20"/>
          <w:szCs w:val="20"/>
        </w:rPr>
      </w:pPr>
    </w:p>
    <w:p w:rsidR="004F340A" w:rsidRDefault="004F340A" w:rsidP="00EA643B">
      <w:pPr>
        <w:ind w:firstLine="284"/>
        <w:jc w:val="center"/>
        <w:rPr>
          <w:rFonts w:ascii="Verdana" w:hAnsi="Verdana" w:cs="Arial"/>
          <w:b/>
          <w:sz w:val="20"/>
          <w:szCs w:val="20"/>
        </w:rPr>
      </w:pPr>
      <w:r>
        <w:rPr>
          <w:rFonts w:ascii="Verdana" w:hAnsi="Verdana" w:cs="Arial"/>
          <w:b/>
          <w:szCs w:val="20"/>
        </w:rPr>
        <w:t>ΣΠΥΡΙΔΩΝ Ι. ΒΡΕΤΤΟΣ</w:t>
      </w:r>
    </w:p>
    <w:p w:rsidR="004F340A" w:rsidRPr="00F35B6F" w:rsidRDefault="004F340A" w:rsidP="00EA643B">
      <w:r w:rsidRPr="00F35B6F">
        <w:br w:type="page"/>
      </w:r>
    </w:p>
    <w:p w:rsidR="000A0F6A" w:rsidRDefault="007629BE" w:rsidP="00EA643B">
      <w:r>
        <w:lastRenderedPageBreak/>
        <w:t>5</w:t>
      </w:r>
      <w:r w:rsidR="004F340A" w:rsidRPr="004F340A">
        <w:rPr>
          <w:vertAlign w:val="superscript"/>
        </w:rPr>
        <w:t>ο</w:t>
      </w:r>
      <w:r w:rsidR="004F340A">
        <w:t xml:space="preserve"> </w:t>
      </w:r>
    </w:p>
    <w:tbl>
      <w:tblPr>
        <w:tblW w:w="9555" w:type="dxa"/>
        <w:jc w:val="center"/>
        <w:tblInd w:w="250" w:type="dxa"/>
        <w:tblLayout w:type="fixed"/>
        <w:tblCellMar>
          <w:left w:w="70" w:type="dxa"/>
          <w:right w:w="70" w:type="dxa"/>
        </w:tblCellMar>
        <w:tblLook w:val="04A0" w:firstRow="1" w:lastRow="0" w:firstColumn="1" w:lastColumn="0" w:noHBand="0" w:noVBand="1"/>
      </w:tblPr>
      <w:tblGrid>
        <w:gridCol w:w="1239"/>
        <w:gridCol w:w="2485"/>
        <w:gridCol w:w="236"/>
        <w:gridCol w:w="69"/>
        <w:gridCol w:w="831"/>
        <w:gridCol w:w="2752"/>
        <w:gridCol w:w="1943"/>
      </w:tblGrid>
      <w:tr w:rsidR="004F340A" w:rsidTr="004F340A">
        <w:trPr>
          <w:trHeight w:hRule="exact" w:val="1346"/>
          <w:jc w:val="center"/>
        </w:trPr>
        <w:tc>
          <w:tcPr>
            <w:tcW w:w="1239" w:type="dxa"/>
            <w:hideMark/>
          </w:tcPr>
          <w:p w:rsidR="004F340A" w:rsidRDefault="004F340A" w:rsidP="00EA643B">
            <w:pPr>
              <w:jc w:val="center"/>
              <w:rPr>
                <w:rFonts w:ascii="Verdana" w:hAnsi="Verdana"/>
                <w:sz w:val="20"/>
                <w:szCs w:val="20"/>
              </w:rPr>
            </w:pPr>
            <w:r>
              <w:rPr>
                <w:rFonts w:ascii="Verdana" w:hAnsi="Verdana"/>
                <w:noProof/>
                <w:sz w:val="20"/>
                <w:szCs w:val="20"/>
              </w:rPr>
              <w:drawing>
                <wp:inline distT="0" distB="0" distL="0" distR="0" wp14:anchorId="18FA3EBB" wp14:editId="53455CB5">
                  <wp:extent cx="662305" cy="614680"/>
                  <wp:effectExtent l="0" t="0" r="444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2305" cy="614680"/>
                          </a:xfrm>
                          <a:prstGeom prst="rect">
                            <a:avLst/>
                          </a:prstGeom>
                          <a:noFill/>
                          <a:ln>
                            <a:noFill/>
                          </a:ln>
                        </pic:spPr>
                      </pic:pic>
                    </a:graphicData>
                  </a:graphic>
                </wp:inline>
              </w:drawing>
            </w:r>
          </w:p>
        </w:tc>
        <w:tc>
          <w:tcPr>
            <w:tcW w:w="2790" w:type="dxa"/>
            <w:gridSpan w:val="3"/>
          </w:tcPr>
          <w:p w:rsidR="004F340A" w:rsidRDefault="004F340A" w:rsidP="00EA643B">
            <w:pPr>
              <w:pStyle w:val="a3"/>
              <w:ind w:firstLine="146"/>
              <w:jc w:val="center"/>
              <w:rPr>
                <w:rFonts w:ascii="Verdana" w:hAnsi="Verdana"/>
                <w:bCs/>
              </w:rPr>
            </w:pPr>
          </w:p>
        </w:tc>
        <w:tc>
          <w:tcPr>
            <w:tcW w:w="3583" w:type="dxa"/>
            <w:gridSpan w:val="2"/>
            <w:vAlign w:val="center"/>
          </w:tcPr>
          <w:p w:rsidR="004F340A" w:rsidRDefault="004F340A" w:rsidP="00EA643B">
            <w:pPr>
              <w:pStyle w:val="a3"/>
              <w:ind w:right="213"/>
              <w:jc w:val="center"/>
              <w:rPr>
                <w:rFonts w:ascii="Verdana" w:hAnsi="Verdana"/>
                <w:bCs/>
              </w:rPr>
            </w:pPr>
          </w:p>
        </w:tc>
        <w:tc>
          <w:tcPr>
            <w:tcW w:w="1943" w:type="dxa"/>
            <w:hideMark/>
          </w:tcPr>
          <w:p w:rsidR="004F340A" w:rsidRDefault="004F340A" w:rsidP="00EA643B">
            <w:pPr>
              <w:pStyle w:val="a3"/>
              <w:ind w:right="213"/>
              <w:jc w:val="center"/>
              <w:rPr>
                <w:rFonts w:ascii="Verdana" w:hAnsi="Verdana"/>
                <w:bCs/>
              </w:rPr>
            </w:pPr>
            <w:r>
              <w:rPr>
                <w:rFonts w:ascii="Verdana" w:hAnsi="Verdana"/>
                <w:noProof/>
              </w:rPr>
              <w:drawing>
                <wp:inline distT="0" distB="0" distL="0" distR="0" wp14:anchorId="27025E40" wp14:editId="20E69691">
                  <wp:extent cx="851535" cy="583565"/>
                  <wp:effectExtent l="19050" t="19050" r="24765" b="26035"/>
                  <wp:docPr id="6" name="Εικόνα 6"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Ιππείς"/>
                          <pic:cNvPicPr>
                            <a:picLocks noChangeAspect="1" noChangeArrowheads="1"/>
                          </pic:cNvPicPr>
                        </pic:nvPicPr>
                        <pic:blipFill>
                          <a:blip r:embed="rId13"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51535" cy="58356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4F340A" w:rsidTr="004F340A">
        <w:trPr>
          <w:trHeight w:val="332"/>
          <w:jc w:val="center"/>
        </w:trPr>
        <w:tc>
          <w:tcPr>
            <w:tcW w:w="3960" w:type="dxa"/>
            <w:gridSpan w:val="3"/>
            <w:tcMar>
              <w:top w:w="0" w:type="dxa"/>
              <w:left w:w="108" w:type="dxa"/>
              <w:bottom w:w="0" w:type="dxa"/>
              <w:right w:w="108" w:type="dxa"/>
            </w:tcMar>
            <w:vAlign w:val="bottom"/>
            <w:hideMark/>
          </w:tcPr>
          <w:p w:rsidR="004F340A" w:rsidRDefault="004F340A" w:rsidP="00EA643B">
            <w:pPr>
              <w:pStyle w:val="9"/>
              <w:spacing w:before="0"/>
              <w:rPr>
                <w:rFonts w:ascii="Verdana" w:hAnsi="Verdana"/>
              </w:rPr>
            </w:pPr>
            <w:r>
              <w:rPr>
                <w:rFonts w:ascii="Verdana" w:hAnsi="Verdana"/>
                <w:b/>
              </w:rPr>
              <w:t>ΕΛΛΗΝΙΚΗ   ΔΗΜΟΚΡΑΤΙΑ</w:t>
            </w: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bCs/>
                <w:sz w:val="20"/>
                <w:szCs w:val="20"/>
                <w:u w:val="single"/>
              </w:rPr>
            </w:pPr>
          </w:p>
        </w:tc>
      </w:tr>
      <w:tr w:rsidR="004F340A" w:rsidTr="004F340A">
        <w:trPr>
          <w:trHeight w:val="127"/>
          <w:jc w:val="center"/>
        </w:trPr>
        <w:tc>
          <w:tcPr>
            <w:tcW w:w="3960" w:type="dxa"/>
            <w:gridSpan w:val="3"/>
            <w:tcMar>
              <w:top w:w="0" w:type="dxa"/>
              <w:left w:w="108" w:type="dxa"/>
              <w:bottom w:w="0" w:type="dxa"/>
              <w:right w:w="108" w:type="dxa"/>
            </w:tcMar>
            <w:hideMark/>
          </w:tcPr>
          <w:p w:rsidR="004F340A" w:rsidRDefault="004F340A" w:rsidP="00EA643B">
            <w:pPr>
              <w:rPr>
                <w:rFonts w:ascii="Verdana" w:hAnsi="Verdana"/>
                <w:sz w:val="20"/>
                <w:szCs w:val="20"/>
              </w:rPr>
            </w:pPr>
            <w:r>
              <w:rPr>
                <w:rFonts w:ascii="Verdana" w:hAnsi="Verdana"/>
                <w:sz w:val="20"/>
                <w:szCs w:val="20"/>
              </w:rPr>
              <w:t>ΝΟΜΟΣ ΑΤΤΙΚΗΣ</w:t>
            </w: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bCs/>
                <w:sz w:val="20"/>
                <w:szCs w:val="20"/>
                <w:u w:val="single"/>
              </w:rPr>
            </w:pPr>
          </w:p>
        </w:tc>
      </w:tr>
      <w:tr w:rsidR="004F340A" w:rsidTr="004F340A">
        <w:trPr>
          <w:trHeight w:val="323"/>
          <w:jc w:val="center"/>
        </w:trPr>
        <w:tc>
          <w:tcPr>
            <w:tcW w:w="3960" w:type="dxa"/>
            <w:gridSpan w:val="3"/>
            <w:tcMar>
              <w:top w:w="0" w:type="dxa"/>
              <w:left w:w="108" w:type="dxa"/>
              <w:bottom w:w="0" w:type="dxa"/>
              <w:right w:w="108" w:type="dxa"/>
            </w:tcMar>
            <w:hideMark/>
          </w:tcPr>
          <w:p w:rsidR="004F340A" w:rsidRDefault="004F340A" w:rsidP="00EA643B">
            <w:pPr>
              <w:rPr>
                <w:rFonts w:ascii="Verdana" w:hAnsi="Verdana"/>
                <w:sz w:val="20"/>
                <w:szCs w:val="20"/>
              </w:rPr>
            </w:pPr>
            <w:r>
              <w:rPr>
                <w:rFonts w:ascii="Verdana" w:hAnsi="Verdana"/>
                <w:sz w:val="20"/>
                <w:szCs w:val="20"/>
              </w:rPr>
              <w:t xml:space="preserve">Δήμος Αχαρνών </w:t>
            </w: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hideMark/>
          </w:tcPr>
          <w:p w:rsidR="004F340A" w:rsidRDefault="004F340A" w:rsidP="00EA643B">
            <w:pPr>
              <w:rPr>
                <w:rFonts w:ascii="Verdana" w:hAnsi="Verdana"/>
                <w:bCs/>
                <w:sz w:val="20"/>
                <w:szCs w:val="20"/>
              </w:rPr>
            </w:pPr>
            <w:r>
              <w:rPr>
                <w:rFonts w:ascii="Verdana" w:hAnsi="Verdana"/>
                <w:bCs/>
                <w:sz w:val="20"/>
                <w:szCs w:val="20"/>
              </w:rPr>
              <w:t>Αχαρνές:                10/08/2020</w:t>
            </w:r>
          </w:p>
        </w:tc>
      </w:tr>
      <w:tr w:rsidR="004F340A" w:rsidTr="004F340A">
        <w:trPr>
          <w:trHeight w:val="355"/>
          <w:jc w:val="center"/>
        </w:trPr>
        <w:tc>
          <w:tcPr>
            <w:tcW w:w="3960" w:type="dxa"/>
            <w:gridSpan w:val="3"/>
            <w:tcMar>
              <w:top w:w="0" w:type="dxa"/>
              <w:left w:w="108" w:type="dxa"/>
              <w:bottom w:w="0" w:type="dxa"/>
              <w:right w:w="108" w:type="dxa"/>
            </w:tcMar>
            <w:hideMark/>
          </w:tcPr>
          <w:p w:rsidR="004F340A" w:rsidRDefault="004F340A" w:rsidP="00EA643B">
            <w:pPr>
              <w:rPr>
                <w:rFonts w:ascii="Verdana" w:hAnsi="Verdana"/>
                <w:bCs/>
                <w:sz w:val="20"/>
                <w:szCs w:val="20"/>
              </w:rPr>
            </w:pPr>
            <w:r>
              <w:rPr>
                <w:rFonts w:ascii="Verdana" w:hAnsi="Verdana"/>
                <w:sz w:val="20"/>
                <w:szCs w:val="20"/>
              </w:rPr>
              <w:t>Διεύθυνση Οικονομικών Υπηρεσιών</w:t>
            </w: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bCs/>
                <w:sz w:val="20"/>
                <w:szCs w:val="20"/>
                <w:lang w:val="en-US"/>
              </w:rPr>
            </w:pPr>
          </w:p>
        </w:tc>
      </w:tr>
      <w:tr w:rsidR="004F340A" w:rsidTr="004F340A">
        <w:trPr>
          <w:cantSplit/>
          <w:trHeight w:val="232"/>
          <w:jc w:val="center"/>
        </w:trPr>
        <w:tc>
          <w:tcPr>
            <w:tcW w:w="3960" w:type="dxa"/>
            <w:gridSpan w:val="3"/>
            <w:tcMar>
              <w:top w:w="0" w:type="dxa"/>
              <w:left w:w="108" w:type="dxa"/>
              <w:bottom w:w="0" w:type="dxa"/>
              <w:right w:w="108" w:type="dxa"/>
            </w:tcMar>
            <w:hideMark/>
          </w:tcPr>
          <w:p w:rsidR="004F340A" w:rsidRDefault="004F340A" w:rsidP="00EA643B">
            <w:pPr>
              <w:rPr>
                <w:rFonts w:ascii="Verdana" w:hAnsi="Verdana"/>
                <w:sz w:val="20"/>
                <w:szCs w:val="20"/>
                <w:lang w:val="en-US"/>
              </w:rPr>
            </w:pPr>
            <w:r>
              <w:rPr>
                <w:rFonts w:ascii="Verdana" w:hAnsi="Verdana"/>
                <w:bCs/>
                <w:sz w:val="20"/>
                <w:szCs w:val="20"/>
              </w:rPr>
              <w:t>Τηλ: 2132072349-351</w:t>
            </w: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sz w:val="20"/>
                <w:szCs w:val="20"/>
              </w:rPr>
            </w:pPr>
          </w:p>
        </w:tc>
      </w:tr>
      <w:tr w:rsidR="004F340A" w:rsidTr="004F340A">
        <w:trPr>
          <w:cantSplit/>
          <w:trHeight w:val="232"/>
          <w:jc w:val="center"/>
        </w:trPr>
        <w:tc>
          <w:tcPr>
            <w:tcW w:w="3724" w:type="dxa"/>
            <w:gridSpan w:val="2"/>
            <w:tcMar>
              <w:top w:w="0" w:type="dxa"/>
              <w:left w:w="108" w:type="dxa"/>
              <w:bottom w:w="0" w:type="dxa"/>
              <w:right w:w="108" w:type="dxa"/>
            </w:tcMar>
          </w:tcPr>
          <w:p w:rsidR="004F340A" w:rsidRDefault="004F340A" w:rsidP="00EA643B">
            <w:pPr>
              <w:rPr>
                <w:rFonts w:ascii="Verdana" w:hAnsi="Verdana"/>
                <w:sz w:val="20"/>
                <w:szCs w:val="20"/>
              </w:rPr>
            </w:pPr>
          </w:p>
        </w:tc>
        <w:tc>
          <w:tcPr>
            <w:tcW w:w="236" w:type="dxa"/>
            <w:tcMar>
              <w:top w:w="0" w:type="dxa"/>
              <w:left w:w="108" w:type="dxa"/>
              <w:bottom w:w="0" w:type="dxa"/>
              <w:right w:w="108" w:type="dxa"/>
            </w:tcMar>
          </w:tcPr>
          <w:p w:rsidR="004F340A" w:rsidRDefault="004F340A" w:rsidP="00EA643B">
            <w:pPr>
              <w:rPr>
                <w:rFonts w:ascii="Verdana" w:hAnsi="Verdana"/>
                <w:sz w:val="20"/>
                <w:szCs w:val="20"/>
              </w:rPr>
            </w:pP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sz w:val="20"/>
                <w:szCs w:val="20"/>
              </w:rPr>
            </w:pPr>
          </w:p>
        </w:tc>
      </w:tr>
      <w:tr w:rsidR="004F340A" w:rsidTr="004F340A">
        <w:trPr>
          <w:cantSplit/>
          <w:trHeight w:val="232"/>
          <w:jc w:val="center"/>
        </w:trPr>
        <w:tc>
          <w:tcPr>
            <w:tcW w:w="3724" w:type="dxa"/>
            <w:gridSpan w:val="2"/>
            <w:tcMar>
              <w:top w:w="0" w:type="dxa"/>
              <w:left w:w="108" w:type="dxa"/>
              <w:bottom w:w="0" w:type="dxa"/>
              <w:right w:w="108" w:type="dxa"/>
            </w:tcMar>
          </w:tcPr>
          <w:p w:rsidR="004F340A" w:rsidRDefault="004F340A" w:rsidP="00EA643B">
            <w:pPr>
              <w:rPr>
                <w:rFonts w:ascii="Verdana" w:hAnsi="Verdana"/>
                <w:sz w:val="20"/>
                <w:szCs w:val="20"/>
              </w:rPr>
            </w:pPr>
          </w:p>
        </w:tc>
        <w:tc>
          <w:tcPr>
            <w:tcW w:w="236" w:type="dxa"/>
            <w:tcMar>
              <w:top w:w="0" w:type="dxa"/>
              <w:left w:w="108" w:type="dxa"/>
              <w:bottom w:w="0" w:type="dxa"/>
              <w:right w:w="108" w:type="dxa"/>
            </w:tcMar>
          </w:tcPr>
          <w:p w:rsidR="004F340A" w:rsidRDefault="004F340A" w:rsidP="00EA643B">
            <w:pPr>
              <w:rPr>
                <w:rFonts w:ascii="Verdana" w:hAnsi="Verdana"/>
                <w:sz w:val="20"/>
                <w:szCs w:val="20"/>
              </w:rPr>
            </w:pPr>
          </w:p>
        </w:tc>
        <w:tc>
          <w:tcPr>
            <w:tcW w:w="900" w:type="dxa"/>
            <w:gridSpan w:val="2"/>
            <w:tcMar>
              <w:top w:w="0" w:type="dxa"/>
              <w:left w:w="108" w:type="dxa"/>
              <w:bottom w:w="0" w:type="dxa"/>
              <w:right w:w="108" w:type="dxa"/>
            </w:tcMar>
            <w:hideMark/>
          </w:tcPr>
          <w:p w:rsidR="004F340A" w:rsidRDefault="004F340A" w:rsidP="00EA643B">
            <w:pPr>
              <w:jc w:val="right"/>
              <w:rPr>
                <w:rFonts w:ascii="Verdana" w:hAnsi="Verdana"/>
                <w:sz w:val="20"/>
                <w:szCs w:val="20"/>
              </w:rPr>
            </w:pPr>
            <w:r>
              <w:rPr>
                <w:rFonts w:ascii="Verdana" w:hAnsi="Verdana"/>
                <w:sz w:val="20"/>
                <w:szCs w:val="20"/>
              </w:rPr>
              <w:t>Προς:</w:t>
            </w:r>
          </w:p>
        </w:tc>
        <w:tc>
          <w:tcPr>
            <w:tcW w:w="4695" w:type="dxa"/>
            <w:gridSpan w:val="2"/>
            <w:tcMar>
              <w:top w:w="0" w:type="dxa"/>
              <w:left w:w="108" w:type="dxa"/>
              <w:bottom w:w="0" w:type="dxa"/>
              <w:right w:w="108" w:type="dxa"/>
            </w:tcMar>
            <w:hideMark/>
          </w:tcPr>
          <w:p w:rsidR="004F340A" w:rsidRDefault="004F340A" w:rsidP="00EA643B">
            <w:pPr>
              <w:rPr>
                <w:rFonts w:ascii="Verdana" w:hAnsi="Verdana"/>
                <w:sz w:val="20"/>
                <w:szCs w:val="20"/>
              </w:rPr>
            </w:pPr>
            <w:r>
              <w:rPr>
                <w:rFonts w:ascii="Verdana" w:hAnsi="Verdana"/>
                <w:sz w:val="20"/>
                <w:szCs w:val="20"/>
              </w:rPr>
              <w:t>Πρόεδρο Δημοτικού Συμβουλίου</w:t>
            </w:r>
          </w:p>
        </w:tc>
      </w:tr>
      <w:tr w:rsidR="004F340A" w:rsidTr="004F340A">
        <w:trPr>
          <w:cantSplit/>
          <w:trHeight w:val="232"/>
          <w:jc w:val="center"/>
        </w:trPr>
        <w:tc>
          <w:tcPr>
            <w:tcW w:w="3724" w:type="dxa"/>
            <w:gridSpan w:val="2"/>
            <w:tcMar>
              <w:top w:w="0" w:type="dxa"/>
              <w:left w:w="108" w:type="dxa"/>
              <w:bottom w:w="0" w:type="dxa"/>
              <w:right w:w="108" w:type="dxa"/>
            </w:tcMar>
          </w:tcPr>
          <w:p w:rsidR="004F340A" w:rsidRDefault="004F340A" w:rsidP="00EA643B">
            <w:pPr>
              <w:rPr>
                <w:rFonts w:ascii="Verdana" w:hAnsi="Verdana"/>
                <w:sz w:val="20"/>
                <w:szCs w:val="20"/>
              </w:rPr>
            </w:pPr>
          </w:p>
        </w:tc>
        <w:tc>
          <w:tcPr>
            <w:tcW w:w="236" w:type="dxa"/>
            <w:tcMar>
              <w:top w:w="0" w:type="dxa"/>
              <w:left w:w="108" w:type="dxa"/>
              <w:bottom w:w="0" w:type="dxa"/>
              <w:right w:w="108" w:type="dxa"/>
            </w:tcMar>
          </w:tcPr>
          <w:p w:rsidR="004F340A" w:rsidRDefault="004F340A" w:rsidP="00EA643B">
            <w:pPr>
              <w:rPr>
                <w:rFonts w:ascii="Verdana" w:hAnsi="Verdana"/>
                <w:sz w:val="20"/>
                <w:szCs w:val="20"/>
              </w:rPr>
            </w:pP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sz w:val="20"/>
                <w:szCs w:val="20"/>
              </w:rPr>
            </w:pPr>
          </w:p>
        </w:tc>
      </w:tr>
      <w:tr w:rsidR="004F340A" w:rsidTr="004F340A">
        <w:trPr>
          <w:cantSplit/>
          <w:trHeight w:val="232"/>
          <w:jc w:val="center"/>
        </w:trPr>
        <w:tc>
          <w:tcPr>
            <w:tcW w:w="3724" w:type="dxa"/>
            <w:gridSpan w:val="2"/>
            <w:tcMar>
              <w:top w:w="0" w:type="dxa"/>
              <w:left w:w="108" w:type="dxa"/>
              <w:bottom w:w="0" w:type="dxa"/>
              <w:right w:w="108" w:type="dxa"/>
            </w:tcMar>
          </w:tcPr>
          <w:p w:rsidR="004F340A" w:rsidRDefault="004F340A" w:rsidP="00EA643B">
            <w:pPr>
              <w:rPr>
                <w:rFonts w:ascii="Verdana" w:hAnsi="Verdana"/>
                <w:sz w:val="20"/>
                <w:szCs w:val="20"/>
              </w:rPr>
            </w:pPr>
          </w:p>
        </w:tc>
        <w:tc>
          <w:tcPr>
            <w:tcW w:w="236" w:type="dxa"/>
            <w:tcMar>
              <w:top w:w="0" w:type="dxa"/>
              <w:left w:w="108" w:type="dxa"/>
              <w:bottom w:w="0" w:type="dxa"/>
              <w:right w:w="108" w:type="dxa"/>
            </w:tcMar>
          </w:tcPr>
          <w:p w:rsidR="004F340A" w:rsidRDefault="004F340A" w:rsidP="00EA643B">
            <w:pPr>
              <w:rPr>
                <w:rFonts w:ascii="Verdana" w:hAnsi="Verdana"/>
                <w:sz w:val="20"/>
                <w:szCs w:val="20"/>
              </w:rPr>
            </w:pPr>
          </w:p>
        </w:tc>
        <w:tc>
          <w:tcPr>
            <w:tcW w:w="900" w:type="dxa"/>
            <w:gridSpan w:val="2"/>
            <w:tcMar>
              <w:top w:w="0" w:type="dxa"/>
              <w:left w:w="108" w:type="dxa"/>
              <w:bottom w:w="0" w:type="dxa"/>
              <w:right w:w="108" w:type="dxa"/>
            </w:tcMar>
            <w:hideMark/>
          </w:tcPr>
          <w:p w:rsidR="004F340A" w:rsidRDefault="004F340A" w:rsidP="00EA643B">
            <w:pPr>
              <w:jc w:val="right"/>
              <w:rPr>
                <w:rFonts w:ascii="Verdana" w:hAnsi="Verdana"/>
                <w:sz w:val="20"/>
                <w:szCs w:val="20"/>
              </w:rPr>
            </w:pPr>
            <w:r>
              <w:rPr>
                <w:rFonts w:ascii="Verdana" w:hAnsi="Verdana"/>
                <w:sz w:val="20"/>
                <w:szCs w:val="20"/>
              </w:rPr>
              <w:t>Κοιν.:</w:t>
            </w:r>
          </w:p>
        </w:tc>
        <w:tc>
          <w:tcPr>
            <w:tcW w:w="4695" w:type="dxa"/>
            <w:gridSpan w:val="2"/>
            <w:tcMar>
              <w:top w:w="0" w:type="dxa"/>
              <w:left w:w="108" w:type="dxa"/>
              <w:bottom w:w="0" w:type="dxa"/>
              <w:right w:w="108" w:type="dxa"/>
            </w:tcMar>
            <w:hideMark/>
          </w:tcPr>
          <w:p w:rsidR="004F340A" w:rsidRDefault="004F340A" w:rsidP="00EA643B">
            <w:pPr>
              <w:rPr>
                <w:rFonts w:ascii="Verdana" w:hAnsi="Verdana"/>
                <w:sz w:val="20"/>
                <w:szCs w:val="20"/>
              </w:rPr>
            </w:pPr>
            <w:r>
              <w:rPr>
                <w:rFonts w:ascii="Verdana" w:hAnsi="Verdana"/>
                <w:sz w:val="20"/>
                <w:szCs w:val="20"/>
              </w:rPr>
              <w:t xml:space="preserve">Δήμαρχο Αχαρνών </w:t>
            </w:r>
          </w:p>
        </w:tc>
      </w:tr>
      <w:tr w:rsidR="004F340A" w:rsidTr="004F340A">
        <w:trPr>
          <w:cantSplit/>
          <w:trHeight w:val="219"/>
          <w:jc w:val="center"/>
        </w:trPr>
        <w:tc>
          <w:tcPr>
            <w:tcW w:w="3724" w:type="dxa"/>
            <w:gridSpan w:val="2"/>
            <w:tcMar>
              <w:top w:w="0" w:type="dxa"/>
              <w:left w:w="108" w:type="dxa"/>
              <w:bottom w:w="0" w:type="dxa"/>
              <w:right w:w="108" w:type="dxa"/>
            </w:tcMar>
          </w:tcPr>
          <w:p w:rsidR="004F340A" w:rsidRDefault="004F340A" w:rsidP="00EA643B">
            <w:pPr>
              <w:rPr>
                <w:rFonts w:ascii="Verdana" w:hAnsi="Verdana"/>
                <w:sz w:val="20"/>
                <w:szCs w:val="20"/>
              </w:rPr>
            </w:pPr>
          </w:p>
        </w:tc>
        <w:tc>
          <w:tcPr>
            <w:tcW w:w="236" w:type="dxa"/>
            <w:tcMar>
              <w:top w:w="0" w:type="dxa"/>
              <w:left w:w="108" w:type="dxa"/>
              <w:bottom w:w="0" w:type="dxa"/>
              <w:right w:w="108" w:type="dxa"/>
            </w:tcMar>
          </w:tcPr>
          <w:p w:rsidR="004F340A" w:rsidRDefault="004F340A" w:rsidP="00EA643B">
            <w:pPr>
              <w:rPr>
                <w:rFonts w:ascii="Verdana" w:hAnsi="Verdana"/>
                <w:sz w:val="20"/>
                <w:szCs w:val="20"/>
              </w:rPr>
            </w:pP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sz w:val="20"/>
                <w:szCs w:val="20"/>
              </w:rPr>
            </w:pPr>
          </w:p>
        </w:tc>
      </w:tr>
      <w:tr w:rsidR="004F340A" w:rsidTr="004F340A">
        <w:trPr>
          <w:cantSplit/>
          <w:trHeight w:val="219"/>
          <w:jc w:val="center"/>
        </w:trPr>
        <w:tc>
          <w:tcPr>
            <w:tcW w:w="3724" w:type="dxa"/>
            <w:gridSpan w:val="2"/>
            <w:tcMar>
              <w:top w:w="0" w:type="dxa"/>
              <w:left w:w="108" w:type="dxa"/>
              <w:bottom w:w="0" w:type="dxa"/>
              <w:right w:w="108" w:type="dxa"/>
            </w:tcMar>
          </w:tcPr>
          <w:p w:rsidR="004F340A" w:rsidRDefault="004F340A" w:rsidP="00EA643B">
            <w:pPr>
              <w:rPr>
                <w:rFonts w:ascii="Verdana" w:hAnsi="Verdana"/>
                <w:sz w:val="20"/>
                <w:szCs w:val="20"/>
              </w:rPr>
            </w:pPr>
          </w:p>
        </w:tc>
        <w:tc>
          <w:tcPr>
            <w:tcW w:w="236" w:type="dxa"/>
            <w:tcMar>
              <w:top w:w="0" w:type="dxa"/>
              <w:left w:w="108" w:type="dxa"/>
              <w:bottom w:w="0" w:type="dxa"/>
              <w:right w:w="108" w:type="dxa"/>
            </w:tcMar>
          </w:tcPr>
          <w:p w:rsidR="004F340A" w:rsidRDefault="004F340A" w:rsidP="00EA643B">
            <w:pPr>
              <w:rPr>
                <w:rFonts w:ascii="Verdana" w:hAnsi="Verdana"/>
                <w:sz w:val="20"/>
                <w:szCs w:val="20"/>
              </w:rPr>
            </w:pPr>
          </w:p>
        </w:tc>
        <w:tc>
          <w:tcPr>
            <w:tcW w:w="900" w:type="dxa"/>
            <w:gridSpan w:val="2"/>
            <w:tcMar>
              <w:top w:w="0" w:type="dxa"/>
              <w:left w:w="108" w:type="dxa"/>
              <w:bottom w:w="0" w:type="dxa"/>
              <w:right w:w="108" w:type="dxa"/>
            </w:tcMar>
          </w:tcPr>
          <w:p w:rsidR="004F340A" w:rsidRDefault="004F340A" w:rsidP="00EA643B">
            <w:pPr>
              <w:jc w:val="right"/>
              <w:rPr>
                <w:rFonts w:ascii="Verdana" w:hAnsi="Verdana"/>
                <w:sz w:val="20"/>
                <w:szCs w:val="20"/>
              </w:rPr>
            </w:pPr>
          </w:p>
        </w:tc>
        <w:tc>
          <w:tcPr>
            <w:tcW w:w="4695" w:type="dxa"/>
            <w:gridSpan w:val="2"/>
            <w:tcMar>
              <w:top w:w="0" w:type="dxa"/>
              <w:left w:w="108" w:type="dxa"/>
              <w:bottom w:w="0" w:type="dxa"/>
              <w:right w:w="108" w:type="dxa"/>
            </w:tcMar>
          </w:tcPr>
          <w:p w:rsidR="004F340A" w:rsidRDefault="004F340A" w:rsidP="00EA643B">
            <w:pPr>
              <w:rPr>
                <w:rFonts w:ascii="Verdana" w:hAnsi="Verdana"/>
                <w:sz w:val="20"/>
                <w:szCs w:val="20"/>
              </w:rPr>
            </w:pPr>
          </w:p>
        </w:tc>
      </w:tr>
    </w:tbl>
    <w:p w:rsidR="004F340A" w:rsidRDefault="004F340A" w:rsidP="00EA643B">
      <w:pPr>
        <w:rPr>
          <w:rFonts w:ascii="Verdana" w:hAnsi="Verdana"/>
          <w:sz w:val="20"/>
          <w:szCs w:val="20"/>
        </w:rPr>
      </w:pPr>
      <w:r>
        <w:rPr>
          <w:rFonts w:ascii="Verdana" w:hAnsi="Verdana"/>
          <w:b/>
          <w:sz w:val="20"/>
          <w:szCs w:val="20"/>
        </w:rPr>
        <w:t>Θέμα: 1</w:t>
      </w:r>
      <w:r>
        <w:rPr>
          <w:rFonts w:ascii="Verdana" w:hAnsi="Verdana"/>
          <w:b/>
          <w:sz w:val="20"/>
          <w:szCs w:val="20"/>
          <w:vertAlign w:val="superscript"/>
        </w:rPr>
        <w:t>η</w:t>
      </w:r>
      <w:r>
        <w:rPr>
          <w:rFonts w:ascii="Verdana" w:hAnsi="Verdana"/>
          <w:b/>
          <w:sz w:val="20"/>
          <w:szCs w:val="20"/>
        </w:rPr>
        <w:t xml:space="preserve"> Αναμόρφωση Προϋπολογισμού οικονομικού έτους 2020 του Δήμου Αχαρνών </w:t>
      </w:r>
    </w:p>
    <w:p w:rsidR="004F340A" w:rsidRDefault="004F340A" w:rsidP="00EA643B">
      <w:pPr>
        <w:ind w:firstLine="720"/>
        <w:jc w:val="both"/>
        <w:rPr>
          <w:rFonts w:ascii="Verdana" w:hAnsi="Verdana"/>
          <w:sz w:val="20"/>
          <w:szCs w:val="20"/>
        </w:rPr>
      </w:pPr>
    </w:p>
    <w:p w:rsidR="004F340A" w:rsidRDefault="004F340A" w:rsidP="00EA643B">
      <w:pPr>
        <w:ind w:firstLine="720"/>
        <w:jc w:val="both"/>
        <w:rPr>
          <w:rFonts w:ascii="Verdana" w:hAnsi="Verdana"/>
          <w:sz w:val="20"/>
          <w:szCs w:val="20"/>
        </w:rPr>
      </w:pPr>
      <w:r>
        <w:rPr>
          <w:rFonts w:ascii="Verdana" w:hAnsi="Verdana"/>
          <w:sz w:val="20"/>
          <w:szCs w:val="20"/>
        </w:rPr>
        <w:t>Με την υπ’ αριθμόν 179/2020 και με ΑΔΑ 6ΟΜ2ΩΨ8-7ΝΓ απόφαση της Οικονομικής Επιτροπής του Δήμου Αχαρνών αποφασίστηκε η 1</w:t>
      </w:r>
      <w:r>
        <w:rPr>
          <w:rFonts w:ascii="Verdana" w:hAnsi="Verdana"/>
          <w:sz w:val="20"/>
          <w:szCs w:val="20"/>
          <w:vertAlign w:val="superscript"/>
        </w:rPr>
        <w:t>η</w:t>
      </w:r>
      <w:r>
        <w:rPr>
          <w:rFonts w:ascii="Verdana" w:hAnsi="Verdana"/>
          <w:sz w:val="20"/>
          <w:szCs w:val="20"/>
        </w:rPr>
        <w:t xml:space="preserve"> τροποποίηση του Προϋπολογισμού οικονομικού  έτους 2020 του Δήμου Αχαρνών έτσι ώστε καλυφθούν κι οι ανάγκες  των υπηρεσιών. Η εν λόγω απόφαση εστάλη στο Παρατηρητήριο Οικονομικής Αυτοτέλειας των Ο.Τ.Α. με το υπ’ αριθ. πρωτ. 30431/05-08-2020 για την αξιολόγηση της και την έγκριση αυτής. Με το υπ’ αριθμόν 31030/10-08-2020 διαβιβάστηκε στην υπηρεσία μας το υπ’ αριθμόν 657/06-08-2020 Πρακτικό της 96</w:t>
      </w:r>
      <w:r>
        <w:rPr>
          <w:rFonts w:ascii="Verdana" w:hAnsi="Verdana"/>
          <w:sz w:val="20"/>
          <w:szCs w:val="20"/>
          <w:vertAlign w:val="superscript"/>
        </w:rPr>
        <w:t>ης</w:t>
      </w:r>
      <w:r>
        <w:rPr>
          <w:rFonts w:ascii="Verdana" w:hAnsi="Verdana"/>
          <w:sz w:val="20"/>
          <w:szCs w:val="20"/>
        </w:rPr>
        <w:t xml:space="preserve"> Συνεδρίασης του Παρατηρητηρίου Οικονομικής Αυτοτέλειας των Ο.Τ.Α. με το οποίο αποφασίστηκε η έγκριση της 1</w:t>
      </w:r>
      <w:r>
        <w:rPr>
          <w:rFonts w:ascii="Verdana" w:hAnsi="Verdana"/>
          <w:sz w:val="20"/>
          <w:szCs w:val="20"/>
          <w:vertAlign w:val="superscript"/>
        </w:rPr>
        <w:t>ης</w:t>
      </w:r>
      <w:r>
        <w:rPr>
          <w:rFonts w:ascii="Verdana" w:hAnsi="Verdana"/>
          <w:sz w:val="20"/>
          <w:szCs w:val="20"/>
        </w:rPr>
        <w:t xml:space="preserve"> Αναμόρφωσης Προϋπολογισμού οικονομικού έτους 2020 του Δήμου Αχαρνών και </w:t>
      </w:r>
    </w:p>
    <w:p w:rsidR="004F340A" w:rsidRDefault="004F340A" w:rsidP="00EA643B">
      <w:pPr>
        <w:jc w:val="both"/>
        <w:rPr>
          <w:rFonts w:ascii="Verdana" w:hAnsi="Verdana"/>
          <w:sz w:val="20"/>
          <w:szCs w:val="20"/>
        </w:rPr>
      </w:pPr>
      <w:r>
        <w:rPr>
          <w:rFonts w:ascii="Verdana" w:hAnsi="Verdana"/>
          <w:sz w:val="20"/>
          <w:szCs w:val="20"/>
        </w:rPr>
        <w:t>Έχοντας υπόψη :</w:t>
      </w:r>
    </w:p>
    <w:p w:rsidR="004F340A" w:rsidRDefault="004F340A" w:rsidP="00EA643B">
      <w:pPr>
        <w:numPr>
          <w:ilvl w:val="0"/>
          <w:numId w:val="6"/>
        </w:numPr>
        <w:ind w:right="458"/>
        <w:jc w:val="both"/>
        <w:rPr>
          <w:rFonts w:ascii="Verdana" w:hAnsi="Verdana"/>
          <w:bCs/>
          <w:sz w:val="20"/>
          <w:szCs w:val="20"/>
        </w:rPr>
      </w:pPr>
      <w:r>
        <w:rPr>
          <w:rFonts w:ascii="Verdana" w:hAnsi="Verdana"/>
          <w:sz w:val="20"/>
          <w:szCs w:val="20"/>
        </w:rPr>
        <w:t>Την υπ. αριθ. 55905/29-7-2019 ΚΥΑ με θέμα «Παροχή οδηγιών για την κατάρτιση του προϋπολογισμού των δήμων οικονομικού έτους 2020</w:t>
      </w:r>
    </w:p>
    <w:p w:rsidR="004F340A" w:rsidRDefault="004F340A" w:rsidP="00EA643B">
      <w:pPr>
        <w:numPr>
          <w:ilvl w:val="0"/>
          <w:numId w:val="6"/>
        </w:numPr>
        <w:ind w:right="458"/>
        <w:jc w:val="both"/>
        <w:rPr>
          <w:rFonts w:ascii="Verdana" w:hAnsi="Verdana"/>
          <w:bCs/>
          <w:sz w:val="20"/>
          <w:szCs w:val="20"/>
        </w:rPr>
      </w:pPr>
      <w:r>
        <w:rPr>
          <w:rFonts w:ascii="Verdana" w:hAnsi="Verdana"/>
          <w:bCs/>
          <w:sz w:val="20"/>
          <w:szCs w:val="20"/>
        </w:rPr>
        <w:t>Τη με Α.Π. 44572/11673/10-06-2020 Απόφαση του Συντονιστή Αποκεντρωμένης Διοίκησης Αττικής για την επικύρωση του προϋπολογισμού οικονομικού έτους 2020 .</w:t>
      </w:r>
    </w:p>
    <w:p w:rsidR="004F340A" w:rsidRDefault="004F340A" w:rsidP="00EA643B">
      <w:pPr>
        <w:numPr>
          <w:ilvl w:val="0"/>
          <w:numId w:val="6"/>
        </w:numPr>
        <w:ind w:right="458"/>
        <w:jc w:val="both"/>
        <w:rPr>
          <w:rFonts w:ascii="Verdana" w:hAnsi="Verdana"/>
          <w:bCs/>
          <w:sz w:val="20"/>
          <w:szCs w:val="20"/>
        </w:rPr>
      </w:pPr>
      <w:r>
        <w:rPr>
          <w:rFonts w:ascii="Verdana" w:hAnsi="Verdana"/>
          <w:bCs/>
          <w:sz w:val="20"/>
          <w:szCs w:val="20"/>
        </w:rPr>
        <w:t>Την από 20/05/2020 Προγραμματική Συμφωνία Οικονομικής Υποστήριξης (ΑΔΑ : ΩΨΧΗ46ΜΤΛ6-ΛΒΞ</w:t>
      </w:r>
      <w:r>
        <w:rPr>
          <w:rFonts w:ascii="Verdana" w:hAnsi="Verdana"/>
          <w:sz w:val="20"/>
          <w:szCs w:val="20"/>
        </w:rPr>
        <w:t>)</w:t>
      </w:r>
    </w:p>
    <w:p w:rsidR="004F340A" w:rsidRDefault="004F340A" w:rsidP="00EA643B">
      <w:pPr>
        <w:ind w:left="720"/>
        <w:jc w:val="both"/>
        <w:rPr>
          <w:rFonts w:ascii="Verdana" w:hAnsi="Verdana"/>
          <w:sz w:val="20"/>
          <w:szCs w:val="20"/>
        </w:rPr>
      </w:pPr>
    </w:p>
    <w:p w:rsidR="004F340A" w:rsidRDefault="004F340A" w:rsidP="00EA643B">
      <w:pPr>
        <w:rPr>
          <w:rFonts w:ascii="Verdana" w:hAnsi="Verdana"/>
          <w:sz w:val="20"/>
          <w:szCs w:val="20"/>
        </w:rPr>
      </w:pPr>
      <w:r>
        <w:rPr>
          <w:rFonts w:ascii="Verdana" w:hAnsi="Verdana"/>
          <w:sz w:val="20"/>
          <w:szCs w:val="20"/>
        </w:rPr>
        <w:t>Η 1</w:t>
      </w:r>
      <w:r>
        <w:rPr>
          <w:rFonts w:ascii="Verdana" w:hAnsi="Verdana"/>
          <w:sz w:val="20"/>
          <w:szCs w:val="20"/>
          <w:vertAlign w:val="superscript"/>
        </w:rPr>
        <w:t>η</w:t>
      </w:r>
      <w:r>
        <w:rPr>
          <w:rFonts w:ascii="Verdana" w:hAnsi="Verdana"/>
          <w:sz w:val="20"/>
          <w:szCs w:val="20"/>
        </w:rPr>
        <w:t xml:space="preserve"> Αναμόρφωση Προϋπολογισμού οικονομικού έτους 2020 διαμορφώνεται ως ακολούθως :</w:t>
      </w:r>
    </w:p>
    <w:tbl>
      <w:tblPr>
        <w:tblW w:w="0" w:type="auto"/>
        <w:jc w:val="center"/>
        <w:tblLook w:val="04A0" w:firstRow="1" w:lastRow="0" w:firstColumn="1" w:lastColumn="0" w:noHBand="0" w:noVBand="1"/>
      </w:tblPr>
      <w:tblGrid>
        <w:gridCol w:w="900"/>
        <w:gridCol w:w="216"/>
        <w:gridCol w:w="818"/>
        <w:gridCol w:w="1498"/>
        <w:gridCol w:w="216"/>
        <w:gridCol w:w="909"/>
        <w:gridCol w:w="1203"/>
        <w:gridCol w:w="1052"/>
        <w:gridCol w:w="216"/>
        <w:gridCol w:w="1494"/>
      </w:tblGrid>
      <w:tr w:rsidR="004F340A" w:rsidTr="00F35B6F">
        <w:trPr>
          <w:trHeight w:val="630"/>
          <w:jc w:val="center"/>
        </w:trPr>
        <w:tc>
          <w:tcPr>
            <w:tcW w:w="0" w:type="auto"/>
            <w:gridSpan w:val="10"/>
            <w:vAlign w:val="bottom"/>
            <w:hideMark/>
          </w:tcPr>
          <w:p w:rsidR="004F340A" w:rsidRDefault="004F340A" w:rsidP="00EA643B">
            <w:pPr>
              <w:jc w:val="center"/>
              <w:rPr>
                <w:rFonts w:ascii="Verdana" w:hAnsi="Verdana" w:cs="Calibri"/>
                <w:b/>
                <w:bCs/>
                <w:color w:val="000000"/>
                <w:sz w:val="18"/>
                <w:szCs w:val="18"/>
                <w:u w:val="single"/>
              </w:rPr>
            </w:pPr>
            <w:r>
              <w:rPr>
                <w:rFonts w:ascii="Verdana" w:hAnsi="Verdana" w:cs="Calibri"/>
                <w:b/>
                <w:bCs/>
                <w:color w:val="000000"/>
                <w:sz w:val="18"/>
                <w:szCs w:val="18"/>
                <w:u w:val="single"/>
              </w:rPr>
              <w:t>1η ΑΝΑΜΟΡΦΩΣΗ ΠΡΟΫΠΟΛΟΓΙΣΜΟΥ ΕΤΟΥΣ 2020</w:t>
            </w:r>
          </w:p>
        </w:tc>
      </w:tr>
      <w:tr w:rsidR="004F340A" w:rsidTr="00F35B6F">
        <w:trPr>
          <w:trHeight w:val="525"/>
          <w:jc w:val="center"/>
        </w:trPr>
        <w:tc>
          <w:tcPr>
            <w:tcW w:w="0" w:type="auto"/>
            <w:gridSpan w:val="10"/>
            <w:vAlign w:val="center"/>
            <w:hideMark/>
          </w:tcPr>
          <w:p w:rsidR="004F340A" w:rsidRDefault="004F340A" w:rsidP="00EA643B">
            <w:pPr>
              <w:jc w:val="center"/>
              <w:rPr>
                <w:rFonts w:ascii="Verdana" w:hAnsi="Verdana" w:cs="Calibri"/>
                <w:b/>
                <w:bCs/>
                <w:color w:val="000000"/>
                <w:sz w:val="18"/>
                <w:szCs w:val="18"/>
                <w:u w:val="single"/>
              </w:rPr>
            </w:pPr>
            <w:r>
              <w:rPr>
                <w:rFonts w:ascii="Verdana" w:hAnsi="Verdana" w:cs="Calibri"/>
                <w:b/>
                <w:bCs/>
                <w:color w:val="000000"/>
                <w:sz w:val="18"/>
                <w:szCs w:val="18"/>
                <w:u w:val="single"/>
              </w:rPr>
              <w:t>ΣΚΕΛΟΣ ΕΣΟΔΩΝ</w:t>
            </w:r>
          </w:p>
        </w:tc>
      </w:tr>
      <w:tr w:rsidR="004F340A" w:rsidTr="00F35B6F">
        <w:trPr>
          <w:trHeight w:val="29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ΜΕΙΩ</w:t>
            </w:r>
            <w:r>
              <w:rPr>
                <w:rFonts w:ascii="Verdana" w:hAnsi="Verdana" w:cs="Calibri"/>
                <w:b/>
                <w:bCs/>
                <w:color w:val="000000"/>
                <w:sz w:val="18"/>
                <w:szCs w:val="18"/>
                <w:lang w:val="en-US"/>
              </w:rPr>
              <w:t>-</w:t>
            </w:r>
            <w:r>
              <w:rPr>
                <w:rFonts w:ascii="Verdana" w:hAnsi="Verdana" w:cs="Calibri"/>
                <w:b/>
                <w:bCs/>
                <w:color w:val="000000"/>
                <w:sz w:val="18"/>
                <w:szCs w:val="18"/>
              </w:rPr>
              <w:t xml:space="preserve">ΣΕΙΣ </w:t>
            </w:r>
          </w:p>
        </w:tc>
        <w:tc>
          <w:tcPr>
            <w:tcW w:w="0" w:type="auto"/>
            <w:tcBorders>
              <w:top w:val="single" w:sz="4" w:space="0" w:color="auto"/>
              <w:left w:val="nil"/>
              <w:bottom w:val="single" w:sz="4" w:space="0" w:color="auto"/>
              <w:right w:val="single" w:sz="4" w:space="0" w:color="auto"/>
            </w:tcBorders>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hideMark/>
          </w:tcPr>
          <w:p w:rsidR="004F340A" w:rsidRDefault="004F340A" w:rsidP="00EA643B">
            <w:pPr>
              <w:jc w:val="center"/>
              <w:rPr>
                <w:rFonts w:ascii="Verdana" w:hAnsi="Verdana" w:cs="Calibri"/>
                <w:color w:val="000000"/>
                <w:sz w:val="18"/>
                <w:szCs w:val="18"/>
                <w:u w:val="single"/>
              </w:rPr>
            </w:pPr>
            <w:r>
              <w:rPr>
                <w:rFonts w:ascii="Verdana" w:hAnsi="Verdana" w:cs="Calibri"/>
                <w:color w:val="000000"/>
                <w:sz w:val="18"/>
                <w:szCs w:val="18"/>
                <w:u w:val="single"/>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ΠΡΟΫΠΟΛΟ</w:t>
            </w:r>
            <w:r>
              <w:rPr>
                <w:rFonts w:ascii="Verdana" w:hAnsi="Verdana" w:cs="Calibri"/>
                <w:b/>
                <w:bCs/>
                <w:color w:val="000000"/>
                <w:sz w:val="18"/>
                <w:szCs w:val="18"/>
                <w:lang w:val="en-US"/>
              </w:rPr>
              <w:t>-</w:t>
            </w:r>
            <w:r>
              <w:rPr>
                <w:rFonts w:ascii="Verdana" w:hAnsi="Verdana" w:cs="Calibri"/>
                <w:b/>
                <w:bCs/>
                <w:color w:val="000000"/>
                <w:sz w:val="18"/>
                <w:szCs w:val="18"/>
              </w:rPr>
              <w:t>ΓΙΣΘΕΝ</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ΜΕΤΑΒΟΛΗ</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ΔΙΑΜΟΡΦΩ</w:t>
            </w:r>
            <w:r>
              <w:rPr>
                <w:rFonts w:ascii="Verdana" w:hAnsi="Verdana" w:cs="Calibri"/>
                <w:b/>
                <w:bCs/>
                <w:color w:val="000000"/>
                <w:sz w:val="18"/>
                <w:szCs w:val="18"/>
                <w:lang w:val="en-US"/>
              </w:rPr>
              <w:t>-</w:t>
            </w:r>
            <w:r>
              <w:rPr>
                <w:rFonts w:ascii="Verdana" w:hAnsi="Verdana" w:cs="Calibri"/>
                <w:b/>
                <w:bCs/>
                <w:color w:val="000000"/>
                <w:sz w:val="18"/>
                <w:szCs w:val="18"/>
              </w:rPr>
              <w:t>ΘΕΝ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6"/>
                <w:szCs w:val="16"/>
              </w:rPr>
            </w:pPr>
            <w:r>
              <w:rPr>
                <w:rFonts w:ascii="Verdana" w:hAnsi="Verdana" w:cs="Calibri"/>
                <w:b/>
                <w:bCs/>
                <w:color w:val="000000"/>
                <w:sz w:val="16"/>
                <w:szCs w:val="16"/>
              </w:rPr>
              <w:t>ΠΑΡΑΤΗ</w:t>
            </w:r>
            <w:r>
              <w:rPr>
                <w:rFonts w:ascii="Verdana" w:hAnsi="Verdana" w:cs="Calibri"/>
                <w:b/>
                <w:bCs/>
                <w:color w:val="000000"/>
                <w:sz w:val="16"/>
                <w:szCs w:val="16"/>
                <w:lang w:val="en-US"/>
              </w:rPr>
              <w:t>-</w:t>
            </w:r>
            <w:r>
              <w:rPr>
                <w:rFonts w:ascii="Verdana" w:hAnsi="Verdana" w:cs="Calibri"/>
                <w:b/>
                <w:bCs/>
                <w:color w:val="000000"/>
                <w:sz w:val="16"/>
                <w:szCs w:val="16"/>
              </w:rPr>
              <w:t>ΡΗΣΕΙΣ</w:t>
            </w:r>
          </w:p>
        </w:tc>
      </w:tr>
      <w:tr w:rsidR="004F340A" w:rsidTr="00F35B6F">
        <w:trPr>
          <w:trHeight w:val="52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1321.045</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Κατασκευή - Συντήρηση οδικού δικτύου Δήμου Αχαρνών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632.717,60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209.209,39</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423.508,21</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lastRenderedPageBreak/>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ΣΥΝΟΛΟ ΜΕΙΩΣΕΩΝ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209.209,39</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9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ΑΥΞΗ</w:t>
            </w:r>
            <w:r>
              <w:rPr>
                <w:rFonts w:ascii="Verdana" w:hAnsi="Verdana" w:cs="Calibri"/>
                <w:b/>
                <w:bCs/>
                <w:color w:val="000000"/>
                <w:sz w:val="18"/>
                <w:szCs w:val="18"/>
                <w:lang w:val="en-US"/>
              </w:rPr>
              <w:t>-</w:t>
            </w:r>
            <w:r>
              <w:rPr>
                <w:rFonts w:ascii="Verdana" w:hAnsi="Verdana" w:cs="Calibri"/>
                <w:b/>
                <w:bCs/>
                <w:color w:val="000000"/>
                <w:sz w:val="18"/>
                <w:szCs w:val="18"/>
              </w:rPr>
              <w:t>ΣΕΙΣ</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ΠΡΟΫΠΟΛΟ</w:t>
            </w:r>
            <w:r>
              <w:rPr>
                <w:rFonts w:ascii="Verdana" w:hAnsi="Verdana" w:cs="Calibri"/>
                <w:b/>
                <w:bCs/>
                <w:color w:val="000000"/>
                <w:sz w:val="18"/>
                <w:szCs w:val="18"/>
                <w:lang w:val="en-US"/>
              </w:rPr>
              <w:t>-</w:t>
            </w:r>
            <w:r>
              <w:rPr>
                <w:rFonts w:ascii="Verdana" w:hAnsi="Verdana" w:cs="Calibri"/>
                <w:b/>
                <w:bCs/>
                <w:color w:val="000000"/>
                <w:sz w:val="18"/>
                <w:szCs w:val="18"/>
              </w:rPr>
              <w:t>ΓΙΣΘΕΝ</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ΜΕΤΑΒΟΛΗ</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ΔΙΑΜΟΡΦΩ</w:t>
            </w:r>
            <w:r>
              <w:rPr>
                <w:rFonts w:ascii="Verdana" w:hAnsi="Verdana" w:cs="Calibri"/>
                <w:b/>
                <w:bCs/>
                <w:color w:val="000000"/>
                <w:sz w:val="18"/>
                <w:szCs w:val="18"/>
                <w:lang w:val="en-US"/>
              </w:rPr>
              <w:t>-</w:t>
            </w:r>
            <w:r>
              <w:rPr>
                <w:rFonts w:ascii="Verdana" w:hAnsi="Verdana" w:cs="Calibri"/>
                <w:b/>
                <w:bCs/>
                <w:color w:val="000000"/>
                <w:sz w:val="18"/>
                <w:szCs w:val="18"/>
              </w:rPr>
              <w:t>ΘΕΝ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6"/>
                <w:szCs w:val="16"/>
              </w:rPr>
            </w:pPr>
            <w:r>
              <w:rPr>
                <w:rFonts w:ascii="Verdana" w:hAnsi="Verdana" w:cs="Calibri"/>
                <w:b/>
                <w:bCs/>
                <w:color w:val="000000"/>
                <w:sz w:val="16"/>
                <w:szCs w:val="16"/>
              </w:rPr>
              <w:t>ΠΑΡΑΤΗ</w:t>
            </w:r>
            <w:r>
              <w:rPr>
                <w:rFonts w:ascii="Verdana" w:hAnsi="Verdana" w:cs="Calibri"/>
                <w:b/>
                <w:bCs/>
                <w:color w:val="000000"/>
                <w:sz w:val="16"/>
                <w:szCs w:val="16"/>
                <w:lang w:val="en-US"/>
              </w:rPr>
              <w:t>-</w:t>
            </w:r>
            <w:r>
              <w:rPr>
                <w:rFonts w:ascii="Verdana" w:hAnsi="Verdana" w:cs="Calibri"/>
                <w:b/>
                <w:bCs/>
                <w:color w:val="000000"/>
                <w:sz w:val="16"/>
                <w:szCs w:val="16"/>
              </w:rPr>
              <w:t>ΡΗΣΕΙΣ</w:t>
            </w:r>
          </w:p>
        </w:tc>
      </w:tr>
      <w:tr w:rsidR="004F340A" w:rsidTr="00F35B6F">
        <w:trPr>
          <w:trHeight w:val="84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0129.002</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Μισθώματα περιπτέρων</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ΟΡΘΗ ΑΠΕΙΚΟΝΙΣΗ ΟΜΑΔΑΣ Ι ΕΣΟΔΩΝ</w:t>
            </w:r>
          </w:p>
        </w:tc>
      </w:tr>
      <w:tr w:rsidR="004F340A" w:rsidTr="00F35B6F">
        <w:trPr>
          <w:trHeight w:val="84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0416.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Δικαιώματα ιεροπραξιών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ΟΡΘΗ ΑΠΕΙΚΟΝΙΣΗ ΟΜΑΔΑΣ Ι ΕΣΟΔΩΝ</w:t>
            </w:r>
          </w:p>
        </w:tc>
      </w:tr>
      <w:tr w:rsidR="004F340A" w:rsidTr="00F35B6F">
        <w:trPr>
          <w:trHeight w:val="84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0469.001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Ειδικό τέλος κατανάλωσης φυσικού αερίου (Αποφασή Υπουργού Ανάπτυξης Δ1/Α/18823/2009, ΦΕΚ 1893/Β)</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50.500,00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ΟΡΘΗ ΑΠΕΙΚΟΝΙΣΗ ΟΜΑΔΑΣ Ι ΕΣΟΔΩΝ</w:t>
            </w:r>
          </w:p>
        </w:tc>
      </w:tr>
      <w:tr w:rsidR="004F340A" w:rsidTr="00F35B6F">
        <w:trPr>
          <w:trHeight w:val="63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0611.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ΚΑΠ για την κάλυψη γενικών αναγκών (άρθρο 25 Ν 1828/89)</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9.666.227,52</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186.566,87</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9.852.794,39</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ΑΔΑ: 64ΧΒ46ΜΤΛ6-9Υ8</w:t>
            </w:r>
          </w:p>
        </w:tc>
      </w:tr>
      <w:tr w:rsidR="004F340A" w:rsidTr="00F35B6F">
        <w:trPr>
          <w:trHeight w:val="52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0629.001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Επιχορήγηση για το Πρόγραμμα Βοήθεια στο σπίτι</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85.520,00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85.520,00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84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1115.</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Προσκύρωση δημοτικών ή κοινοτικών εκτάσεων (άρθρα 300-309 ΚΒΠΝ, άρθρο 56 Ν 1416/84)</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21.200,00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ΟΡΘΗ ΑΠΕΙΚΟΝΙΣΗ ΟΜΑΔΑΣ Ι ΕΣΟΔΩΝ</w:t>
            </w:r>
          </w:p>
        </w:tc>
      </w:tr>
      <w:tr w:rsidR="004F340A" w:rsidTr="00F35B6F">
        <w:trPr>
          <w:trHeight w:val="78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1211.002</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Επιχορήγηση από το Ελληνικό Δημόσιο για κάλυψη Δανειακών υποχρεώσεων εξωτερικού</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107.808,96</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107.808,96</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5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1219.014</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Έκτακτη επιχορήγηση από ΥΠΕΣ για κάλυψη αναγκώ νγια την αποφυγή της διάδοσης του κορωνοϊού COVID - 19</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ΚΑ ΔΑΠΑΝΩΝ: 00-6495.011</w:t>
            </w:r>
            <w:r>
              <w:rPr>
                <w:rFonts w:ascii="Verdana" w:hAnsi="Verdana" w:cs="Calibri"/>
                <w:color w:val="000000"/>
                <w:sz w:val="16"/>
                <w:szCs w:val="16"/>
              </w:rPr>
              <w:br/>
              <w:t>ΑΔΑ: Ψ0Γ646ΜΤΛ6-Τ3Σ</w:t>
            </w:r>
          </w:p>
        </w:tc>
      </w:tr>
      <w:tr w:rsidR="004F340A" w:rsidTr="00F35B6F">
        <w:trPr>
          <w:trHeight w:val="105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9</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1219.015</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Έκτακτη επιχορήγηση από ΥΠΕΣ για κάλυψη αναγκών για την αποφυγή της διάδοσης του κορωνοϊού COVID - 19 σε οικισμούς και καταυλισμούς Ρομά</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ΚΑ ΔΑΠΑΝΩΝ: 00-6495.012</w:t>
            </w:r>
            <w:r>
              <w:rPr>
                <w:rFonts w:ascii="Verdana" w:hAnsi="Verdana" w:cs="Calibri"/>
                <w:color w:val="000000"/>
                <w:sz w:val="16"/>
                <w:szCs w:val="16"/>
              </w:rPr>
              <w:br/>
              <w:t>ΑΔΑ: ΨΗΛΒ46ΜΤΛ6-ΕΙΖ</w:t>
            </w:r>
          </w:p>
        </w:tc>
      </w:tr>
      <w:tr w:rsidR="004F340A" w:rsidTr="00F35B6F">
        <w:trPr>
          <w:trHeight w:val="105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1219.016</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Έκτακτη επιχορήγηση από ΥΠΕΣ για κάλυψη αναγκών αναφορικά με την προστασία των αδέσποτων μικρών ζώων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ΚΑ ΔΑΠΑΝΩΝ: 00-6495.013</w:t>
            </w:r>
            <w:r>
              <w:rPr>
                <w:rFonts w:ascii="Verdana" w:hAnsi="Verdana" w:cs="Calibri"/>
                <w:color w:val="000000"/>
                <w:sz w:val="16"/>
                <w:szCs w:val="16"/>
              </w:rPr>
              <w:br/>
              <w:t>ΑΔΑ: Ω68746ΜΤΛ6-ΑΩ2</w:t>
            </w:r>
          </w:p>
        </w:tc>
      </w:tr>
      <w:tr w:rsidR="004F340A" w:rsidTr="00F35B6F">
        <w:trPr>
          <w:trHeight w:val="104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1219.017</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Έκτακτη επιχορήγηση ΥΠΕΣ προς κάλυψη έκτακτων κι επιτακτικών αναγκών που προκλήθηκαν από την εμφάνιση του κορονοϊού COVID-19</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373.327,87</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373.327,87</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ΑΔΑ: 64ΧΒ46ΜΤΛ6-9Υ8</w:t>
            </w:r>
          </w:p>
        </w:tc>
      </w:tr>
      <w:tr w:rsidR="004F340A" w:rsidTr="00F35B6F">
        <w:trPr>
          <w:trHeight w:val="52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1219.018</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ΠΡΟΓΡΑΜΜΑ ΑΠΑΣΧΟΛΗΣΗΣ ΜΑΚΡΟΧΡΟΝΙΑ ΑΝΕΡΓΩΝ ΗΛΙΚΙΑΣ 55-67 (ΟΑΕΔ)</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281.250,00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281.250,00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63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1312.001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Επισκευή και συντήρηση σχολικών κτιρίων (άρθρο 13 Ν 2880/2001)</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347.850,00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3.150,00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351.000,00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ΑΔΑ: Ω7Ζ546ΜΤΛ6-Η3Ε</w:t>
            </w:r>
          </w:p>
        </w:tc>
      </w:tr>
      <w:tr w:rsidR="004F340A" w:rsidTr="00F35B6F">
        <w:trPr>
          <w:trHeight w:val="105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1321.043</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Διευρυμένο Κέντρο Κοινότητας Δήμου Αχαρνών (Κεντρική Δομή και παράρτημα Ρομά)  ΟΠΣ 5002323 ΚΩΔ.ΠΡΑΞΗΣ ΣΑ 2016ΕΠ08510</w:t>
            </w:r>
            <w:r>
              <w:rPr>
                <w:rFonts w:ascii="Verdana" w:hAnsi="Verdana" w:cs="Calibri"/>
                <w:color w:val="000000"/>
                <w:sz w:val="18"/>
                <w:szCs w:val="18"/>
              </w:rPr>
              <w:lastRenderedPageBreak/>
              <w:t>128</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169.920,00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71.200,00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241.120,00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ΤΡΟΠΟΠΟΙΗΣΗ ΠΡΑΞΗΣ 3573/02-12-2019 ΑΔΑ: 676Π7Λ7-Τ3Γ</w:t>
            </w:r>
          </w:p>
        </w:tc>
      </w:tr>
      <w:tr w:rsidR="004F340A" w:rsidTr="00F35B6F">
        <w:trPr>
          <w:trHeight w:val="104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15</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1321.044</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Δομή Παροχής Βασικών Αγαθών: Κοινωνικό Παντοπωλείο, Κοινωνικό Φαρμακείο Δήμου Αχαρνών ΟΠΣ 5001330 κωδ.πράξης ΣΑ 2016ΕΠ08510064</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81.120,00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1.880,00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83.000,00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1321.055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Κατασκευή δρόμων στις Π.Ε Αγ. Παρασκευής - Πανοράματος - Μπόσκιζας του Δήμου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68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1322.037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Εξοπλισμού, κατασκευή, μεταφορά και τοποθέτηση στεγάστρων, για τη δημιουργία ή και την αναβάθμιση των στάσεων, για την εξυπηρέτηση του επιβατικού κοινού των δήμων της χώρας (ΦΙΛΟΔΗΜΟΣ ΙΙ)</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148.000,00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148.000,00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ΚΑ ΔΑΠΑΝΩΝ: 64-7135.002</w:t>
            </w:r>
            <w:r>
              <w:rPr>
                <w:rFonts w:ascii="Verdana" w:hAnsi="Verdana" w:cs="Calibri"/>
                <w:color w:val="000000"/>
                <w:sz w:val="16"/>
                <w:szCs w:val="16"/>
              </w:rPr>
              <w:br/>
              <w:t>ΑΔΑ: Ε3ΜΣ46ΜΤΛ6-Ε3Χ (ΚΩΔΙΚΟΣ ΕΡΓΟΥ: ΣΑΕ0552017ΣΕ05500010)</w:t>
            </w:r>
          </w:p>
        </w:tc>
      </w:tr>
      <w:tr w:rsidR="004F340A" w:rsidTr="00F35B6F">
        <w:trPr>
          <w:trHeight w:val="182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1322.038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Προσωρινές εγκαταστάσεις στέγασης, κατασκευή βάσεων έδρασης αιθουσών &amp; προήθεια εξοπλισμού για την κάλυψη επειγουσών αναγκών της δίχρονης προσχολικής </w:t>
            </w:r>
            <w:r>
              <w:rPr>
                <w:rFonts w:ascii="Verdana" w:hAnsi="Verdana" w:cs="Calibri"/>
                <w:color w:val="000000"/>
                <w:sz w:val="18"/>
                <w:szCs w:val="18"/>
              </w:rPr>
              <w:lastRenderedPageBreak/>
              <w:t>εκπαίδευσης των νηπιαγωγείων του Δήμου Αχαρνών βάσει του αρ. 220 του Ν.4610/2019 (ΦΕΚ 70 Α)</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383.200,00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383.200,00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ΚΑ ΔΑΠΑΝΩΝ: 64-7331.002 ΑΔΑ: 6ΑΡΕ346ΜΤΛΡ-Σ37 (Κωδικός Έργου:ΣΑΕ 0472020ΣΕ04700019)</w:t>
            </w:r>
          </w:p>
        </w:tc>
      </w:tr>
      <w:tr w:rsidR="004F340A" w:rsidTr="00F35B6F">
        <w:trPr>
          <w:trHeight w:val="147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19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1328.024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Χρηματοδότηση από ΕΣΠΑ για το έργο "Τεχνική βοήθεια υποστήριξης Δήμου Αχαρνών για την επικαιροποίηση του τοπικού σχεδίου διαχείρισης στέρεων αποβλήτων" (MIS 5053767)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ΚΑ ΔΑΠΑΝΩΝ: 62-7341.001 ΑΔΑ: ΨΤΜ47Λ7Φ07 ΕΝΤΑΞΗ ΠΡΑΞΗΣ 865/18-03-2020</w:t>
            </w:r>
          </w:p>
        </w:tc>
      </w:tr>
      <w:tr w:rsidR="004F340A" w:rsidTr="00F35B6F">
        <w:trPr>
          <w:trHeight w:val="84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1699.004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Δικαστική Απόφαση από ΔΤ-ΔΦ της παρόχου ENERGA</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414.279,48</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414.279,48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ΟΡΘΗ ΑΠΕΙΚΟΝΙΣΗ ΟΜΑΔΑΣ Ι ΕΣΟΔΩΝ</w:t>
            </w:r>
          </w:p>
        </w:tc>
      </w:tr>
      <w:tr w:rsidR="004F340A" w:rsidTr="00F35B6F">
        <w:trPr>
          <w:trHeight w:val="84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2119.002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Τακτικά έσοδα από μισθώματα</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7.205,47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257.205,47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ΟΡΘΗ ΑΠΕΙΚΟΝΙΣΗ ΟΜΑΔΑΣ Ι ΕΣΟΔΩΝ</w:t>
            </w:r>
          </w:p>
        </w:tc>
      </w:tr>
      <w:tr w:rsidR="004F340A" w:rsidTr="00F35B6F">
        <w:trPr>
          <w:trHeight w:val="26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4123.001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Φόρος καυσίμων 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4123.003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Φόρος εργολάβων κλπ 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4123.009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Φόρος επί των τόκων δικαστικών αποφάσεων 20%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4123.024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Φόρος τόκων υπερημερίας Ν.4152/13 υποπ/φος Ζ4 άρθρο 3,4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125.850,04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170.850,04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4131.014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Εισφορά υπερ Στέγη Υγειονομικών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42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4212.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Επιστροφή πάγιας προκαταβολής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ΦΕΚ 3440/Β/11-09-2019</w:t>
            </w:r>
          </w:p>
        </w:tc>
      </w:tr>
      <w:tr w:rsidR="004F340A" w:rsidTr="00F35B6F">
        <w:trPr>
          <w:trHeight w:val="78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4311.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ΚΑΠ για την κάλυψη των λειτουργικών αναγκών των σχολείων Α/θμιας και </w:t>
            </w:r>
            <w:r>
              <w:rPr>
                <w:rFonts w:ascii="Verdana" w:hAnsi="Verdana" w:cs="Calibri"/>
                <w:color w:val="000000"/>
                <w:sz w:val="18"/>
                <w:szCs w:val="18"/>
              </w:rPr>
              <w:lastRenderedPageBreak/>
              <w:t>Β/θμιας εκπαίδευσης (άρθρο 55 ν. 1946/1991)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929.080,00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46.320,00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975.400,00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Αναγωγή βάσει κατανο-μών Α &amp; Β</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ΣΥΝΟΛΟ ΑΥΞΗΣΕΩΝ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2.847.403,18</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ΣΥΝΟΛΟ ΑΥΞΟΜΕΙΩΣΕΩΝ ΕΣΟΔΩΝ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2.638.193,79</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ΑΠΟΘΕΜΑΤΙΚΟ (αρχικό)</w:t>
            </w:r>
          </w:p>
        </w:tc>
        <w:tc>
          <w:tcPr>
            <w:tcW w:w="0" w:type="auto"/>
            <w:gridSpan w:val="2"/>
            <w:tcBorders>
              <w:top w:val="nil"/>
              <w:left w:val="nil"/>
              <w:bottom w:val="single" w:sz="4" w:space="0" w:color="auto"/>
              <w:right w:val="single" w:sz="4" w:space="0" w:color="auto"/>
            </w:tcBorders>
            <w:shd w:val="clear" w:color="auto" w:fill="FFFFFF"/>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xml:space="preserve">Διαμορφωθέν αποθεματικό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2.638.193,79</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5"/>
          <w:jc w:val="center"/>
        </w:trPr>
        <w:tc>
          <w:tcPr>
            <w:tcW w:w="0" w:type="auto"/>
            <w:gridSpan w:val="10"/>
            <w:vAlign w:val="center"/>
            <w:hideMark/>
          </w:tcPr>
          <w:p w:rsidR="004F340A" w:rsidRDefault="004F340A" w:rsidP="00EA643B">
            <w:pPr>
              <w:jc w:val="center"/>
              <w:rPr>
                <w:rFonts w:ascii="Verdana" w:hAnsi="Verdana" w:cs="Calibri"/>
                <w:b/>
                <w:bCs/>
                <w:color w:val="000000"/>
                <w:sz w:val="18"/>
                <w:szCs w:val="18"/>
                <w:u w:val="single"/>
              </w:rPr>
            </w:pPr>
            <w:r>
              <w:rPr>
                <w:rFonts w:ascii="Verdana" w:hAnsi="Verdana" w:cs="Calibri"/>
                <w:b/>
                <w:bCs/>
                <w:color w:val="000000"/>
                <w:sz w:val="18"/>
                <w:szCs w:val="18"/>
                <w:u w:val="single"/>
              </w:rPr>
              <w:t xml:space="preserve"> ΣΚΕΛΟΣ ΕΞΟΔΩΝ</w:t>
            </w:r>
          </w:p>
        </w:tc>
      </w:tr>
      <w:tr w:rsidR="004F340A" w:rsidTr="00F35B6F">
        <w:trPr>
          <w:trHeight w:val="290"/>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ΜΕΙΩ</w:t>
            </w:r>
            <w:r>
              <w:rPr>
                <w:rFonts w:ascii="Verdana" w:hAnsi="Verdana" w:cs="Calibri"/>
                <w:b/>
                <w:bCs/>
                <w:color w:val="000000"/>
                <w:sz w:val="18"/>
                <w:szCs w:val="18"/>
                <w:lang w:val="en-US"/>
              </w:rPr>
              <w:t>-</w:t>
            </w:r>
            <w:r>
              <w:rPr>
                <w:rFonts w:ascii="Verdana" w:hAnsi="Verdana" w:cs="Calibri"/>
                <w:b/>
                <w:bCs/>
                <w:color w:val="000000"/>
                <w:sz w:val="18"/>
                <w:szCs w:val="18"/>
              </w:rPr>
              <w:t xml:space="preserve">ΣΕΙΣ </w:t>
            </w:r>
          </w:p>
        </w:tc>
        <w:tc>
          <w:tcPr>
            <w:tcW w:w="0" w:type="auto"/>
            <w:gridSpan w:val="2"/>
            <w:tcBorders>
              <w:top w:val="single" w:sz="4" w:space="0" w:color="auto"/>
              <w:left w:val="nil"/>
              <w:bottom w:val="single" w:sz="4" w:space="0" w:color="auto"/>
              <w:right w:val="single" w:sz="4" w:space="0" w:color="auto"/>
            </w:tcBorders>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ΠΡΟΫΠΟΛΟ</w:t>
            </w:r>
            <w:r>
              <w:rPr>
                <w:rFonts w:ascii="Verdana" w:hAnsi="Verdana" w:cs="Calibri"/>
                <w:b/>
                <w:bCs/>
                <w:color w:val="000000"/>
                <w:sz w:val="18"/>
                <w:szCs w:val="18"/>
                <w:lang w:val="en-US"/>
              </w:rPr>
              <w:t>-</w:t>
            </w:r>
            <w:r>
              <w:rPr>
                <w:rFonts w:ascii="Verdana" w:hAnsi="Verdana" w:cs="Calibri"/>
                <w:b/>
                <w:bCs/>
                <w:color w:val="000000"/>
                <w:sz w:val="18"/>
                <w:szCs w:val="18"/>
              </w:rPr>
              <w:t>ΓΙΣΘΕΝ</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ΜΕΤΑΒΟΛΗ</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ΔΙΑΜΟΡ</w:t>
            </w:r>
            <w:r>
              <w:rPr>
                <w:rFonts w:ascii="Verdana" w:hAnsi="Verdana" w:cs="Calibri"/>
                <w:b/>
                <w:bCs/>
                <w:color w:val="000000"/>
                <w:sz w:val="18"/>
                <w:szCs w:val="18"/>
                <w:lang w:val="en-US"/>
              </w:rPr>
              <w:t>-</w:t>
            </w:r>
            <w:r>
              <w:rPr>
                <w:rFonts w:ascii="Verdana" w:hAnsi="Verdana" w:cs="Calibri"/>
                <w:b/>
                <w:bCs/>
                <w:color w:val="000000"/>
                <w:sz w:val="18"/>
                <w:szCs w:val="18"/>
              </w:rPr>
              <w:t>ΦΩΘΕΝ</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6"/>
                <w:szCs w:val="16"/>
                <w:lang w:val="en-US"/>
              </w:rPr>
            </w:pPr>
            <w:r>
              <w:rPr>
                <w:rFonts w:ascii="Verdana" w:hAnsi="Verdana" w:cs="Calibri"/>
                <w:b/>
                <w:bCs/>
                <w:color w:val="000000"/>
                <w:sz w:val="16"/>
                <w:szCs w:val="16"/>
              </w:rPr>
              <w:t>ΠΑΡΑΤΗ</w:t>
            </w:r>
            <w:r>
              <w:rPr>
                <w:rFonts w:ascii="Verdana" w:hAnsi="Verdana" w:cs="Calibri"/>
                <w:b/>
                <w:bCs/>
                <w:color w:val="000000"/>
                <w:sz w:val="16"/>
                <w:szCs w:val="16"/>
                <w:lang w:val="en-US"/>
              </w:rPr>
              <w:t>-</w:t>
            </w:r>
          </w:p>
          <w:p w:rsidR="004F340A" w:rsidRDefault="004F340A" w:rsidP="00EA643B">
            <w:pPr>
              <w:jc w:val="center"/>
              <w:rPr>
                <w:rFonts w:ascii="Verdana" w:hAnsi="Verdana" w:cs="Calibri"/>
                <w:b/>
                <w:bCs/>
                <w:color w:val="000000"/>
                <w:sz w:val="16"/>
                <w:szCs w:val="16"/>
              </w:rPr>
            </w:pPr>
            <w:r>
              <w:rPr>
                <w:rFonts w:ascii="Verdana" w:hAnsi="Verdana" w:cs="Calibri"/>
                <w:b/>
                <w:bCs/>
                <w:color w:val="000000"/>
                <w:sz w:val="16"/>
                <w:szCs w:val="16"/>
              </w:rPr>
              <w:t>ΡΗΣΕΙΣ</w:t>
            </w:r>
          </w:p>
        </w:tc>
      </w:tr>
      <w:tr w:rsidR="004F340A" w:rsidTr="00F35B6F">
        <w:trPr>
          <w:trHeight w:val="26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00-6031.003</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Αποδοχές Γενικού Γραμματέα</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33.345,00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28.345,00</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10-6011.001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μονίμων υπαλλήλων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1.347.775,51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1.337.775,51</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10-6021.001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υπαλλήλων με σύμβαση αορίστου χρόνου</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1.650.297,62</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1.640.297,62</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10-6052.</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υπαλλήλων με σύμβαση αορίστου χρόνου</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408.126,34</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403.126,34</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10-6634.</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ειδών καθαριότητας και ευπρεπισμού</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10-6673.001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Ανταλλακτικά μηχανογραφικού και φωτοτυπικού υλικού (αναλώσιμα)</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153.624,04</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67.992,30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85.631,74</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10-7131.001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Μηχανήματα και λοιπός εξοπλισμός</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10-7134.001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Ηλεκτρονικοί υπολογιστές και ηλεκτρονικά συγκροτήματα και λογισμικά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75.200,00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9</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10-7134.003</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εφαρμογών - προγραμμάτων και αναβαθμίσεων πληροφορικής</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75.200,00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15-6142.003</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Σύσταση Δημοτικών Ιατρείων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14.800,00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15-6473.001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Υλοποίηση προγραμμάτων για τη στήριξη της μητρότητας και της γυναικείας υγείας</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14.800,00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20-6011.001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μονίμων υπαλλήλων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2.328.275,50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87.000,00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2.241.275,50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20-6051.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προσωπικού με σύμβαση Δημοσίου Δικαίου</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435.595,06</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385.595,06</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20-6055.</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Λοιπές εργοδοτικές εισφορές</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10.521,00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7.521,00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20-6252.</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Ασφάλιστρα μηχανημάτων - Τεχνικών εγκαταστάσεων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20-6253.</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Ασφάλιστρα μεταφορικών μέσων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66.000,00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20-6699.003</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πλαστικών σάκων απορριμμάτων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42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20-7132.001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Μεταφορικά μέσα</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560.000,00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360.000,00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ΠΟΛΥ</w:t>
            </w:r>
            <w:r>
              <w:rPr>
                <w:rFonts w:ascii="Verdana" w:hAnsi="Verdana" w:cs="Calibri"/>
                <w:color w:val="000000"/>
                <w:sz w:val="16"/>
                <w:szCs w:val="16"/>
                <w:lang w:val="en-US"/>
              </w:rPr>
              <w:t>-</w:t>
            </w:r>
            <w:r>
              <w:rPr>
                <w:rFonts w:ascii="Verdana" w:hAnsi="Verdana" w:cs="Calibri"/>
                <w:color w:val="000000"/>
                <w:sz w:val="16"/>
                <w:szCs w:val="16"/>
              </w:rPr>
              <w:t>ΕΤΗΣ ΔΑΠΑΝΗ</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19</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20-7132.002</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Υπερκατασκευή οχημάτων (τοποθέτηση - αλλαγή - επισκευή αμαξώματος)</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4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20-7135.001</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κάδων απορριμάτων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640.000,00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390.000,00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6"/>
                <w:szCs w:val="16"/>
              </w:rPr>
            </w:pPr>
            <w:r>
              <w:rPr>
                <w:rFonts w:ascii="Verdana" w:hAnsi="Verdana" w:cs="Calibri"/>
                <w:color w:val="000000"/>
                <w:sz w:val="16"/>
                <w:szCs w:val="16"/>
              </w:rPr>
              <w:t>ΠΟΛΥ</w:t>
            </w:r>
            <w:r>
              <w:rPr>
                <w:rFonts w:ascii="Verdana" w:hAnsi="Verdana" w:cs="Calibri"/>
                <w:color w:val="000000"/>
                <w:sz w:val="16"/>
                <w:szCs w:val="16"/>
                <w:lang w:val="en-US"/>
              </w:rPr>
              <w:t>-</w:t>
            </w:r>
            <w:r>
              <w:rPr>
                <w:rFonts w:ascii="Verdana" w:hAnsi="Verdana" w:cs="Calibri"/>
                <w:color w:val="000000"/>
                <w:sz w:val="16"/>
                <w:szCs w:val="16"/>
              </w:rPr>
              <w:t>ΕΤΗΣ ΔΑΠΑΝΗ</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20-7135.006</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Ανυψωτικός γρύλος για επιβατικά οχήματα</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20-7135.00</w:t>
            </w:r>
            <w:r>
              <w:rPr>
                <w:rFonts w:ascii="Verdana" w:hAnsi="Verdana" w:cs="Calibri"/>
                <w:color w:val="000000"/>
                <w:sz w:val="18"/>
                <w:szCs w:val="18"/>
              </w:rPr>
              <w:lastRenderedPageBreak/>
              <w:t>7</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lastRenderedPageBreak/>
              <w:t xml:space="preserve">Ανυψωτικός γρύλος </w:t>
            </w:r>
            <w:r>
              <w:rPr>
                <w:rFonts w:ascii="Verdana" w:hAnsi="Verdana" w:cs="Calibri"/>
                <w:color w:val="000000"/>
                <w:sz w:val="18"/>
                <w:szCs w:val="18"/>
              </w:rPr>
              <w:lastRenderedPageBreak/>
              <w:t>βαρέων οχημάτων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50.000,00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4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23</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30-6162.006</w:t>
            </w:r>
          </w:p>
        </w:tc>
        <w:tc>
          <w:tcPr>
            <w:tcW w:w="0" w:type="auto"/>
            <w:tcBorders>
              <w:top w:val="nil"/>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Δαπάνη για έκδοση πιστοποιητικού ενεργειακής απόδοσης στα δύο κτίρια του Δημαρχιακού Μεγάρου (βάσει Ν. 4122/2013 άρθρο 12)</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8.500,00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w:t>
            </w: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7.900,00</w:t>
            </w:r>
          </w:p>
        </w:tc>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30-6261.014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αυτόματου προγράμματος εξοικονόμησης ενέργειας συστήματος ψύξης - θέρμανσης (BMS) των δύο κτιρίων του Δημαρχιακού Μεγάρου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4.900,00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30-6261.016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Εργασίες για μετατροπή των δύο υδραυλικών ανελκυστήρων του κτιρίου Δημοτικών Υπηρεσιών σε ηλεκτρικούς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30-6661.002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υαλοπινάκων και κουφαμάτων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30-6699.011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πλακών πεζοδρομίου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30-7131.002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μηχανήματος οδοποιίας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49.500,00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30-7131.007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μηχανημάτων για μετατροπή των δύο υδραυλικών ανελκυστήρων του κτιρίου Δημοτικών Υπηρεσιών σε ηλεκτρικούς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30-7322.011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Κατασκευή και πιστοποίηση Παιδικών Χαρών του </w:t>
            </w:r>
            <w:r>
              <w:rPr>
                <w:rFonts w:ascii="Verdana" w:hAnsi="Verdana" w:cs="Calibri"/>
                <w:color w:val="000000"/>
                <w:sz w:val="18"/>
                <w:szCs w:val="18"/>
              </w:rPr>
              <w:lastRenderedPageBreak/>
              <w:t>Δήμου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300.000,00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75.939,34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224.060,66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31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30-7333.015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Κατασκευή - Συντήρηση οδικού δικτύου Δήμου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632.717,60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83.270,05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549.447,55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30-7333.017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οδών στο Δήμο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190.000,00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35-6011.001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μονίμων υπαλλήλων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404.651,39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389.651,39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35-6262.006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Εργασίες καταπολέμησης ασθενειών πεύκων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35-6654.001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πλαστικών σάκκων απορριμάτων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19.448,16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13.448,16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35-6654.002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λοιπού υλικού</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35-6673.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Ανταλλακτικά επίπλων και σκευών και λοιπού εξοπλισμού</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35-7135.001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Λοιπός εξοπλισμός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40-7421.039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Αναθεώρηση - Επέκταση  Σχεδίου ΠΕ4 ( Γεροβουνό - Αγ. Αννα) συνεχιζόμενα</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22.624,61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11.362,30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11.262,31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40-7421.102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Κτηματογράφηση, Πολεοδόμηση και  Πράξη Εφαρμογής Π.Ε 17  Δήμου Αχαρνών (Μονοματίου)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338.698,95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288.698,95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45-6011.001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(περιλαμβάνονται βασικός μισθός, δώρα εορτών, γενικά και ειδικά τακτικά επιδόματα)</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105.815,30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95.815,30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45-6142.001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Εργασίες εκταφιασμού</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43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45-6142.002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Εργασίες εξωραϊσμών νεκροταφείου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45-7135.002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εργαλείων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single" w:sz="4" w:space="0" w:color="auto"/>
              <w:left w:val="nil"/>
              <w:bottom w:val="single" w:sz="4" w:space="0" w:color="auto"/>
              <w:right w:val="single" w:sz="4" w:space="0" w:color="auto"/>
            </w:tcBorders>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ΣΥΝΟΛΟ ΜΕΙΩΣΗΣ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1.509.963,99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ΑΥΞΗΣΕΙΣ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ΠΡΟΫΠΟ</w:t>
            </w:r>
            <w:r>
              <w:rPr>
                <w:rFonts w:ascii="Verdana" w:hAnsi="Verdana" w:cs="Calibri"/>
                <w:b/>
                <w:bCs/>
                <w:color w:val="000000"/>
                <w:sz w:val="18"/>
                <w:szCs w:val="18"/>
                <w:lang w:val="en-US"/>
              </w:rPr>
              <w:t>-</w:t>
            </w:r>
            <w:r>
              <w:rPr>
                <w:rFonts w:ascii="Verdana" w:hAnsi="Verdana" w:cs="Calibri"/>
                <w:b/>
                <w:bCs/>
                <w:color w:val="000000"/>
                <w:sz w:val="18"/>
                <w:szCs w:val="18"/>
              </w:rPr>
              <w:t>ΛΟΓΙΣΘΕΝ</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ΜΕΤΑΒΟΛΗ</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ΔΙΑΜΟΡΦΩ</w:t>
            </w:r>
            <w:r>
              <w:rPr>
                <w:rFonts w:ascii="Verdana" w:hAnsi="Verdana" w:cs="Calibri"/>
                <w:b/>
                <w:bCs/>
                <w:color w:val="000000"/>
                <w:sz w:val="18"/>
                <w:szCs w:val="18"/>
                <w:lang w:val="en-US"/>
              </w:rPr>
              <w:t>-</w:t>
            </w:r>
            <w:r>
              <w:rPr>
                <w:rFonts w:ascii="Verdana" w:hAnsi="Verdana" w:cs="Calibri"/>
                <w:b/>
                <w:bCs/>
                <w:color w:val="000000"/>
                <w:sz w:val="18"/>
                <w:szCs w:val="18"/>
              </w:rPr>
              <w:t>ΘΕΝ</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6"/>
                <w:szCs w:val="16"/>
              </w:rPr>
            </w:pPr>
            <w:r>
              <w:rPr>
                <w:rFonts w:ascii="Verdana" w:hAnsi="Verdana" w:cs="Calibri"/>
                <w:b/>
                <w:bCs/>
                <w:color w:val="000000"/>
                <w:sz w:val="16"/>
                <w:szCs w:val="16"/>
              </w:rPr>
              <w:t>ΠΑΡΑΤΗΡΗΣΕΙΣ</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00-6031.002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Αποδοχές υπαλλήλων ειδικών θέσεων</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122.205,60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124.205,60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00-6053.001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υπαλλήλων ειδικών θέσεων</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33.706,07</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35.706,07</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00-6111.001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Αμοιβές νομικών και συμβολαιογράφων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00-6495.001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Λοιπές δαπάνες γενικής φύσεως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109.430,00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62.375,42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171.805,42</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00-6495.011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Κάλυψη αναγκών για την αποφυγή της διάδοσης του κορωνοϊού COVID - 19 (Έκτακτη επιχορήγηση από ΥΠΕΣ)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10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00-6495.012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Κάλυψη αναγκών για την αποφυγή της διάδοσης του κορωνοϊού COVID - 19 σε οικισμούς και καταυλισμούς Ρομά-(Έκτακτη επιχορήγηση από ΥΠΕΣ)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00-6495.013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Κάλυψη αναγκών αναφορικά με την προστασία των αδέσποτων μικρών ζώων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00-6512.003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Τόκοι δανείων  εξωτερικού (Συμβ. 3.000.000,00 €)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808,96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808,96</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00-6517.003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Χρεολύσια δανείων εξωτερικού (Συμβ. 3.000.000,00 €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00-6711.001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Απόδοση σε Σχολικές Επιτροπές (ΥΠ.ΕΣ)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1.062.814,36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46.320,00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1.109.134,36</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00-6715.008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Επιχορήγηση  στο Ν.Π.Δ.Δ. με την επωνυμία "  Κέντρο Ατόμων με ειδικές  ανάγκες."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88.041,09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88.041,09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176.082,18</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00-6731.001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Προαιρετικές εισφορές ΝΠΔΔ - Δημοτική Φροντίδα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00-6731.002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Προαιρετικές εισφορές ΝΠΔΔ ''Στην σχολικη Επιτροπή Πρωτοβαθμιας Εκπαίδευσης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00-6731.003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Προαιρετικές εισφορές ΝΠΔΔ ''Στην σχολικη Επιτροπή Δευτεροβαθμιας Εκπαίδευσης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00-6738.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Χρηματοδοτήσεις κοινωφελών δημοτικών επιχειρήσεων (άρθρου 259 παρ.1 ΚΔΚ)</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165.500,00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224.500,00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390.000,00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00-8223.001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Απόδοση φόρου καυσίμων 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00-8223.003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Απόδοση φόρου 3% εργολάβων &amp; δημοτικών επιχειρήσεων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00-8223.021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Απόδοση φόρου 20% επί των </w:t>
            </w:r>
            <w:r>
              <w:rPr>
                <w:rFonts w:ascii="Verdana" w:hAnsi="Verdana" w:cs="Calibri"/>
                <w:color w:val="000000"/>
                <w:sz w:val="18"/>
                <w:szCs w:val="18"/>
              </w:rPr>
              <w:lastRenderedPageBreak/>
              <w:t>τόκων δικαστικών αποφάσεων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19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00-8223.024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Απόδοση Φόρου τόκων υπερημερίας Ν.4152/13 υποπ/φος Ζ4 άρθρο 3,4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125.850,04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170.850,04</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00-8231.014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Απόδοση εισφοράς υπερ Στέγη Υγειονομικών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00-8251.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Πάγια προκαταβολή</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10-6041.006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ΠΡΟΓΡΑΜΜΑ ΑΠΑΣΧΟΛΗΣΗΣ ΜΑΚΡΟΧΡΟΝΙΑ ΑΝΕΡΓΩΝ ΗΛΙΚΙΑΣ 55-67 (ΟΑΕΔ)</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375.000,00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375.000,00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10-6051.001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προσωπικού με σύμβαση Δημοσίου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211.008,15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246.008,15</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10-6051.002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προσωπικού ΚΕΠ με σύμβαση Δημοσίου Δικαίου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5.749,85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8.749,85</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10-6062.001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Έξοδα κηδείας αποβιούντων υπαλλήλων (άρθρο 112 Ν 118/81)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00-6124.001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Έξοδα κηδείας Δημάρχων και προέδρων κοινοτήτων (άρθρο 175 ΔΚΚ Ν 2685/99)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10-6142.019</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Υπηρεσία υποστήριξης συμβούλου για την εκπόνηση μελέτης Ανάπλασης Ιστορικού Κέντρου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10-6142.020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Υπηρεσία υποστήριξης συμβούλου για την ολοκλήρωση και υποβολή </w:t>
            </w:r>
            <w:r>
              <w:rPr>
                <w:rFonts w:ascii="Verdana" w:hAnsi="Verdana" w:cs="Calibri"/>
                <w:color w:val="000000"/>
                <w:sz w:val="18"/>
                <w:szCs w:val="18"/>
              </w:rPr>
              <w:lastRenderedPageBreak/>
              <w:t>προτάσεων στο πρόγραμμα "Αντώνης Τρίτσης"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29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10-6162.013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Συμβουλος Στρατηγικού σχεδιασμού και βιώσιμης ανάπτυξης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12.400,00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12.400,00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10-6162.014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Στρατηγικό σχέδιο του Δήμου 2021-2024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10-6264.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λοιπών μηχανημάτων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45.025,66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50.025,66</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10-6612.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γραφικής ύλης και λοιπά υλικά γραφείων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36.800,00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10-6614.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Λοιπές προμήθειες ειδών γραφείου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10-6699.001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Λοιπές προμήθειες αναλωσίμων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10-7133.001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Έπιπλα σκεύη</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11.928,80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32.928,80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15-6011.003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μονίμων υπαλλήλων (Πρόγραμμα Βοηθεια στο σπιτι)</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56.520,00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56.520,00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15-6021.003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υπαλλήλων με σύμβαση αορίστου χρόνου (Πρόγραμμα Βοηθεια στο σπιτι)</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12.750,00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12.750,00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15-6051.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προσωπικού με σύμβαση Δημοσίου Δικαίου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61.392,97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23.295,00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84.687,97</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15-6052.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Εργοδοτικές εισφορές υπαλλήλων με σύμβαση αορίστου χρόνου(Πρόγραμμα Βοηθεια στο </w:t>
            </w:r>
            <w:r>
              <w:rPr>
                <w:rFonts w:ascii="Verdana" w:hAnsi="Verdana" w:cs="Calibri"/>
                <w:color w:val="000000"/>
                <w:sz w:val="18"/>
                <w:szCs w:val="18"/>
              </w:rPr>
              <w:lastRenderedPageBreak/>
              <w:t>σπιτι)</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316.136,01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2.955,00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319.091,01</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40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15-6654.004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Προμήθειες ειδών φαρμακείου, εργασίες και εξοπλισμός και λειτουργικά έξοδα για την διαμόρφωση του Κοινωνικού Φαρμακείου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15-7135.001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οργάνων γυμναστικής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15-7331.001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Επισκευές και συντηρήσεις σχολικών κτιρίων του Δήμου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347.850,00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3.150,00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351.000,00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20-6012.001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Αποζημίωση υπερωριακής εργασίας και για εξαιρέσιμες ημέρες και νυχτερινές ώρες  μονίμων υπαλλήλων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210.324,62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260.324,62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20-6022.001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Αποζημίωση υπερωριακής εργασίας και για εξαιρέσιμες ημέρες και νυχτερινές ώρες υπαλλήλων 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83.727,88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103.727,88</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20-6041.001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Αποδοχές εκτάκτων υπαλλήλων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400.124,00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550.124,00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20-6042.001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Αποζημίωση υπερωριακής εργασίας και για εξαιρέσιμες ημέρες και νυχτερινές ώρες εκτάκτων υπαλλήλων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20-6054.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έκτακτου προσωπικού</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106.575,00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166.575,00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48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20-6142.002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Υπηρεσίες αποκομιδής κλαδιών και λοιπών υλικών Κοινότητας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20-6142.003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Υπηρεσίες αποκομιδής κλαδιών και λοιπών υλικών Κοινότητας Θρακομακεδόνων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20-6142.004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Υπηρεσίες αποκομιδής απορριμμάτων Κοινότητας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20-6142.005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Υπηρεσίες αποκομιδής απορριμμάτων Κοινότητας Θρακομακεδόνων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20-6162.003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Ενημέρωση βάσης δεδομένων χωροθέτησης κάδων αποκομιδής στερεών αποβλήτων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20-6263.001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μεταφορικών μέσων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215.554,87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285.554,87</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20-6264.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λοιπών μηχανημάτων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113.862,20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123.862,20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20-6671.001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Ανταλλακτικά μεταφορικών μέσων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491.594,04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581.594,04</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30-6021.001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υπαλλήλων με σύμβαση 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543.761,57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563.761,57</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30-6052.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υπαλλήλων με σύμβαση 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133.765,63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143.765,63</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30-6055.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Λοιπές εργοδοτικές εισφορές</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18.709,74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23.709,74</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30-6142.002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Υπηρεσίες υποστήριξης συμβούλου </w:t>
            </w:r>
            <w:r>
              <w:rPr>
                <w:rFonts w:ascii="Verdana" w:hAnsi="Verdana" w:cs="Calibri"/>
                <w:color w:val="000000"/>
                <w:sz w:val="18"/>
                <w:szCs w:val="18"/>
              </w:rPr>
              <w:lastRenderedPageBreak/>
              <w:t>για την έκδοση τοπογραφικών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60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30-6162.001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Υπηρεσίες για την ωρίμανση πρότασης ενεργειακής αναβάθμισης των κτιριακών υποδομών του δήμου.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30-6162.002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Υπηρεσία για την ωρίμανση πρότασης αναβάθμισης των αθλητικών εγκαταστάσεων του δήμου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30-6162.003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Υπηρεσία για την διερεύνηση δυνατοτήτων και οικονομική ανάλυση παραγωγής ηλεκτρικής ενέργειας μέσω Φ/Β</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30-6162.004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Υποστήριξη υπηρεσιών του Δήμου για την οριοθέτηση μικρού υδατορέματος επί της οδού Αρσινόης στην εκτός σχεδίου περιοχή Γκατζανά του Δήμου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30-6699.004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αδρανών υλικών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63.500,00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30-6699.018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φρεατίων και υδρομετρητών τύπου ΕΥΔΑΠ</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30-7323.095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Κατασκευή δρόμων στις Π.Ε Αγ. Παρασκευής - Πανοράματος - Μπόσκιζας του Δήμου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50.100,00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67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30-7326.041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Κατασκευή-Διαμόρφωση κοινόχρηστων χώρων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35-6021.001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υπαλλήλων με σύμβαση 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304.273,62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312.273,62</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35-6051.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προσωπικού με σύμβαση Δημοσίου Δικαίου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70.769,93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76.769,93</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35-6162.002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Δαπάνες για έκδοση άδειας εργασιών μικρής κλίμακας (κοπές δέντρων)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35-6262.003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αγωνιστικού χώρου Δημοτικού Αθλητικού Κέντρου Αχαρνών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35-6262.004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Εργασίες κλαδέματος υψηλών δέντρων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17.000,00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42.000,00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35-6262.005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Εργασίες αποψίλωσης ακάλυπτων χώρων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13.000,00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63.000,00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35-6262.007</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εγκαταστάσεων πυρασφάλειας κοινότητας Θρακομακεδόνων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35-6262.008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εγκαταστάσεων συντριβανιών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35-6264.</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λοιπών μηχανημάτων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15.500,00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35-6693.001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Προμήθεια φυτοπαθολογικού υλικού</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40-6021.001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Τακτικές αποδοχές υπαλλήλων με σύμβαση </w:t>
            </w:r>
            <w:r>
              <w:rPr>
                <w:rFonts w:ascii="Verdana" w:hAnsi="Verdana" w:cs="Calibri"/>
                <w:color w:val="000000"/>
                <w:sz w:val="18"/>
                <w:szCs w:val="18"/>
              </w:rPr>
              <w:lastRenderedPageBreak/>
              <w:t>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146.821,75</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12.000,00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158.821,75</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79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40-6052.001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υπαλλήλων με σύμβαση 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35.530,86</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40.530,86</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40-6422.001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Οδοιπορικά έξοδα και αποζημίωση χιλιομετρικής απόστασης μονίμων υπαλλήλων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81</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40-6422.002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Οδοιπορικά έξοδα και αποζημίωση χιλιομετρικής απόστασης υπαλλήλων αορίστου χρόνου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40-7421.038</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Αναθεώρηση - Επέκταση Σχεδίου ΠΕ3( Λυκότρυπα) συνεχιζόμενο</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11.262,31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11.362,31</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45-6021.001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Τακτικές αποδοχές (περιλαμβάνονται βασικός μισθός, δώρα εορτών, γενικά και ειδικά τακτικά επιδόματα)</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75.898,73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79.898,73</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45-6262.001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Συντήρηση και επισκευή λοιπών μονίμων εγκαταστάσεων(πλην κτιρίων έργων)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85</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45-6274.001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Δαπάνες για την απολύμανση των Δημοτικών Κοιμητηρίων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86</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45-6661.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Υλικά συντήρησης και επισκευής κτιρίων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45-6662.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Υλικά συντήρησης και επισκευής λοιπών εγκαταστάσεων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45-</w:t>
            </w:r>
            <w:r>
              <w:rPr>
                <w:rFonts w:ascii="Verdana" w:hAnsi="Verdana" w:cs="Calibri"/>
                <w:color w:val="000000"/>
                <w:sz w:val="18"/>
                <w:szCs w:val="18"/>
              </w:rPr>
              <w:lastRenderedPageBreak/>
              <w:t>6699.002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lastRenderedPageBreak/>
              <w:t xml:space="preserve">Προμήθεια </w:t>
            </w:r>
            <w:r>
              <w:rPr>
                <w:rFonts w:ascii="Verdana" w:hAnsi="Verdana" w:cs="Calibri"/>
                <w:color w:val="000000"/>
                <w:sz w:val="18"/>
                <w:szCs w:val="18"/>
              </w:rPr>
              <w:lastRenderedPageBreak/>
              <w:t>κεριών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12.000,0</w:t>
            </w:r>
            <w:r>
              <w:rPr>
                <w:rFonts w:ascii="Verdana" w:hAnsi="Verdana" w:cs="Calibri"/>
                <w:color w:val="000000"/>
                <w:sz w:val="18"/>
                <w:szCs w:val="18"/>
              </w:rPr>
              <w:lastRenderedPageBreak/>
              <w:t>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8.000,00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5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89</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50-6051.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Εργοδοτικές εισφορές προσωπικού με σύμβαση Δημοσίου Δικαίου</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29.379,52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32.379,52</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90</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60-7341.002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Διευρυμένο Κέντρο Κοινότητας Δήμου Αχαρνών (Κεντρική Δομή και παράρτημα Ρομά)  ΟΠΣ 5002323 ΚΩΔ.ΠΡΑΞΗΣ ΣΑ 2016ΕΠ08510128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169.920,00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71.200,00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241.120,00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60-7341.003</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Δομή Παροχής Βασικών Αγαθών: Κοινωνικό Παντοπωλείο, Κοινωνικό Φαρμακείο Δήμου Αχαρνών ΟΠΣ 5001330 κωδ.πράξης ΣΑ 2016ΕΠ08510064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81.120,00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1.880,00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83.000,00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0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92</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62-7341.001</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Τεχνική βοήθεια υποστήριξης Δήμου Αχαρνών για την επικαιροποίηση του τοπικού σχεδίου διαχείρισης στέρεων αποβλήτων(MIS 5053767)</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24.800,00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5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93</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64-7135.002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xml:space="preserve">Προμήθεια Εξοπλισμού, κατασκευή, μεταφορά και τοποθέτηση στεγάστρων, για τη δημιουργία ή και την αναβάθμιση των στάσεων, για την εξυπηρέτηση </w:t>
            </w:r>
            <w:r>
              <w:rPr>
                <w:rFonts w:ascii="Verdana" w:hAnsi="Verdana" w:cs="Calibri"/>
                <w:color w:val="000000"/>
                <w:sz w:val="18"/>
                <w:szCs w:val="18"/>
              </w:rPr>
              <w:lastRenderedPageBreak/>
              <w:t>του επιβατικού κοινού των δήμων της χώρας (ΦΙΛΟΔΗΜΟΣ ΙΙ)</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148.000,00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148.000,00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18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lastRenderedPageBreak/>
              <w:t>94</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64-7331.002</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Προσωρινές εγκαταστάσεις στέγασης, κατασκευή βάσεων έδρασης αιθουσών &amp; προήθεια εξοπλισμού για την κάλυψη επειγουσών αναγκών της δίχρονης προσχολικής εκπαίδευσης των νηπιαγωγείων του Δήμου Αχαρνών βάσει του αρ. 220 του Ν.4610/2019 (ΦΕΚ 70 Α)</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383.200,00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383.200,00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ΣΥΝΟΛΟ ΑΥΞΗΣΕΩΝ</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4.148.157,78</w:t>
            </w:r>
          </w:p>
        </w:tc>
        <w:tc>
          <w:tcPr>
            <w:tcW w:w="0" w:type="auto"/>
            <w:gridSpan w:val="2"/>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single" w:sz="4" w:space="0" w:color="auto"/>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26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ΣΥΝΟΛΟ ΑΥΞΟΜΕΙΩ</w:t>
            </w:r>
            <w:r>
              <w:rPr>
                <w:rFonts w:ascii="Verdana" w:hAnsi="Verdana" w:cs="Calibri"/>
                <w:b/>
                <w:bCs/>
                <w:color w:val="000000"/>
                <w:sz w:val="18"/>
                <w:szCs w:val="18"/>
                <w:lang w:val="en-US"/>
              </w:rPr>
              <w:t>-</w:t>
            </w:r>
            <w:r>
              <w:rPr>
                <w:rFonts w:ascii="Verdana" w:hAnsi="Verdana" w:cs="Calibri"/>
                <w:b/>
                <w:bCs/>
                <w:color w:val="000000"/>
                <w:sz w:val="18"/>
                <w:szCs w:val="18"/>
              </w:rPr>
              <w:t>ΣΕΩΝ ΕΞΟΔΩΝ</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2.638.193,79</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420"/>
          <w:jc w:val="center"/>
        </w:trPr>
        <w:tc>
          <w:tcPr>
            <w:tcW w:w="0" w:type="auto"/>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Τελικό Αποθεμα</w:t>
            </w:r>
            <w:r>
              <w:rPr>
                <w:rFonts w:ascii="Verdana" w:hAnsi="Verdana" w:cs="Calibri"/>
                <w:b/>
                <w:bCs/>
                <w:color w:val="000000"/>
                <w:sz w:val="18"/>
                <w:szCs w:val="18"/>
                <w:lang w:val="en-US"/>
              </w:rPr>
              <w:t>-</w:t>
            </w:r>
            <w:r>
              <w:rPr>
                <w:rFonts w:ascii="Verdana" w:hAnsi="Verdana" w:cs="Calibri"/>
                <w:b/>
                <w:bCs/>
                <w:color w:val="000000"/>
                <w:sz w:val="18"/>
                <w:szCs w:val="18"/>
              </w:rPr>
              <w:t xml:space="preserve">τικό </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0,00</w:t>
            </w:r>
          </w:p>
        </w:tc>
        <w:tc>
          <w:tcPr>
            <w:tcW w:w="0" w:type="auto"/>
            <w:gridSpan w:val="2"/>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 </w:t>
            </w:r>
          </w:p>
        </w:tc>
        <w:tc>
          <w:tcPr>
            <w:tcW w:w="0" w:type="auto"/>
            <w:tcBorders>
              <w:top w:val="nil"/>
              <w:left w:val="nil"/>
              <w:bottom w:val="single" w:sz="4" w:space="0" w:color="auto"/>
              <w:right w:val="single" w:sz="4" w:space="0" w:color="auto"/>
            </w:tcBorders>
            <w:vAlign w:val="bottom"/>
            <w:hideMark/>
          </w:tcPr>
          <w:p w:rsidR="004F340A" w:rsidRDefault="004F340A" w:rsidP="00EA643B">
            <w:pPr>
              <w:rPr>
                <w:rFonts w:ascii="Verdana" w:hAnsi="Verdana" w:cs="Calibri"/>
                <w:color w:val="000000"/>
                <w:sz w:val="16"/>
                <w:szCs w:val="16"/>
              </w:rPr>
            </w:pPr>
            <w:r>
              <w:rPr>
                <w:rFonts w:ascii="Verdana" w:hAnsi="Verdana" w:cs="Calibri"/>
                <w:color w:val="000000"/>
                <w:sz w:val="16"/>
                <w:szCs w:val="16"/>
              </w:rPr>
              <w:t> </w:t>
            </w:r>
          </w:p>
        </w:tc>
      </w:tr>
      <w:tr w:rsidR="004F340A" w:rsidTr="00F35B6F">
        <w:trPr>
          <w:trHeight w:val="720"/>
          <w:jc w:val="center"/>
        </w:trPr>
        <w:tc>
          <w:tcPr>
            <w:tcW w:w="0" w:type="auto"/>
            <w:vAlign w:val="bottom"/>
            <w:hideMark/>
          </w:tcPr>
          <w:p w:rsidR="004F340A" w:rsidRDefault="004F340A" w:rsidP="00EA643B">
            <w:pPr>
              <w:rPr>
                <w:rFonts w:ascii="Calibri" w:hAnsi="Calibri"/>
                <w:sz w:val="20"/>
                <w:szCs w:val="20"/>
              </w:rPr>
            </w:pPr>
          </w:p>
        </w:tc>
        <w:tc>
          <w:tcPr>
            <w:tcW w:w="0" w:type="auto"/>
            <w:gridSpan w:val="6"/>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ΜΕΤΑ ΤΗΝ ΑΝΑΜΟΡΦΩΣΗ Ο ΠΡΟΫΠΟΛΟΓΙΣΜΟΣ ΠΑΡΟΥΣΙΑΖΕΙ</w:t>
            </w:r>
          </w:p>
        </w:tc>
        <w:tc>
          <w:tcPr>
            <w:tcW w:w="0" w:type="auto"/>
            <w:gridSpan w:val="2"/>
            <w:vAlign w:val="center"/>
            <w:hideMark/>
          </w:tcPr>
          <w:p w:rsidR="004F340A" w:rsidRDefault="004F340A" w:rsidP="00EA643B">
            <w:pPr>
              <w:rPr>
                <w:rFonts w:ascii="Calibri" w:hAnsi="Calibri"/>
                <w:sz w:val="20"/>
                <w:szCs w:val="20"/>
              </w:rPr>
            </w:pPr>
          </w:p>
        </w:tc>
        <w:tc>
          <w:tcPr>
            <w:tcW w:w="0" w:type="auto"/>
            <w:vAlign w:val="bottom"/>
            <w:hideMark/>
          </w:tcPr>
          <w:p w:rsidR="004F340A" w:rsidRDefault="004F340A" w:rsidP="00EA643B">
            <w:pPr>
              <w:rPr>
                <w:rFonts w:ascii="Calibri" w:hAnsi="Calibri"/>
                <w:sz w:val="20"/>
                <w:szCs w:val="20"/>
              </w:rPr>
            </w:pPr>
          </w:p>
        </w:tc>
      </w:tr>
      <w:tr w:rsidR="004F340A" w:rsidTr="00F35B6F">
        <w:trPr>
          <w:trHeight w:val="260"/>
          <w:jc w:val="center"/>
        </w:trPr>
        <w:tc>
          <w:tcPr>
            <w:tcW w:w="0" w:type="auto"/>
            <w:vAlign w:val="bottom"/>
            <w:hideMark/>
          </w:tcPr>
          <w:p w:rsidR="004F340A" w:rsidRDefault="004F340A" w:rsidP="00EA643B">
            <w:pPr>
              <w:rPr>
                <w:rFonts w:ascii="Calibri" w:hAnsi="Calibri"/>
                <w:sz w:val="20"/>
                <w:szCs w:val="20"/>
              </w:rPr>
            </w:pPr>
          </w:p>
        </w:tc>
        <w:tc>
          <w:tcPr>
            <w:tcW w:w="0" w:type="auto"/>
            <w:gridSpan w:val="2"/>
            <w:vAlign w:val="center"/>
            <w:hideMark/>
          </w:tcPr>
          <w:p w:rsidR="004F340A" w:rsidRDefault="004F340A" w:rsidP="00EA643B">
            <w:pPr>
              <w:rPr>
                <w:rFonts w:ascii="Calibri" w:hAnsi="Calibri"/>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ΠΡΟΫΠΟΛΟ</w:t>
            </w:r>
            <w:r>
              <w:rPr>
                <w:rFonts w:ascii="Verdana" w:hAnsi="Verdana" w:cs="Calibri"/>
                <w:b/>
                <w:bCs/>
                <w:color w:val="000000"/>
                <w:sz w:val="18"/>
                <w:szCs w:val="18"/>
                <w:lang w:val="en-US"/>
              </w:rPr>
              <w:t>-</w:t>
            </w:r>
            <w:r>
              <w:rPr>
                <w:rFonts w:ascii="Verdana" w:hAnsi="Verdana" w:cs="Calibri"/>
                <w:b/>
                <w:bCs/>
                <w:color w:val="000000"/>
                <w:sz w:val="18"/>
                <w:szCs w:val="18"/>
              </w:rPr>
              <w:t>ΓΙΣΘΕΝ</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ΜΕΤΑ</w:t>
            </w:r>
            <w:r>
              <w:rPr>
                <w:rFonts w:ascii="Verdana" w:hAnsi="Verdana" w:cs="Calibri"/>
                <w:b/>
                <w:bCs/>
                <w:color w:val="000000"/>
                <w:sz w:val="18"/>
                <w:szCs w:val="18"/>
                <w:lang w:val="en-US"/>
              </w:rPr>
              <w:t>-</w:t>
            </w:r>
            <w:r>
              <w:rPr>
                <w:rFonts w:ascii="Verdana" w:hAnsi="Verdana" w:cs="Calibri"/>
                <w:b/>
                <w:bCs/>
                <w:color w:val="000000"/>
                <w:sz w:val="18"/>
                <w:szCs w:val="18"/>
              </w:rPr>
              <w:t>ΒΟΛΗ</w:t>
            </w:r>
          </w:p>
        </w:tc>
        <w:tc>
          <w:tcPr>
            <w:tcW w:w="0" w:type="auto"/>
            <w:tcBorders>
              <w:top w:val="single" w:sz="4" w:space="0" w:color="auto"/>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ΔΙΑΜΟΡΦΩ</w:t>
            </w:r>
            <w:r>
              <w:rPr>
                <w:rFonts w:ascii="Verdana" w:hAnsi="Verdana" w:cs="Calibri"/>
                <w:b/>
                <w:bCs/>
                <w:color w:val="000000"/>
                <w:sz w:val="18"/>
                <w:szCs w:val="18"/>
                <w:lang w:val="en-US"/>
              </w:rPr>
              <w:t>-</w:t>
            </w:r>
            <w:r>
              <w:rPr>
                <w:rFonts w:ascii="Verdana" w:hAnsi="Verdana" w:cs="Calibri"/>
                <w:b/>
                <w:bCs/>
                <w:color w:val="000000"/>
                <w:sz w:val="18"/>
                <w:szCs w:val="18"/>
              </w:rPr>
              <w:t>ΘΕΝ</w:t>
            </w:r>
          </w:p>
        </w:tc>
        <w:tc>
          <w:tcPr>
            <w:tcW w:w="0" w:type="auto"/>
            <w:gridSpan w:val="2"/>
            <w:vAlign w:val="center"/>
            <w:hideMark/>
          </w:tcPr>
          <w:p w:rsidR="004F340A" w:rsidRDefault="004F340A" w:rsidP="00EA643B">
            <w:pPr>
              <w:rPr>
                <w:rFonts w:ascii="Calibri" w:hAnsi="Calibri"/>
                <w:sz w:val="20"/>
                <w:szCs w:val="20"/>
              </w:rPr>
            </w:pPr>
          </w:p>
        </w:tc>
        <w:tc>
          <w:tcPr>
            <w:tcW w:w="0" w:type="auto"/>
            <w:vAlign w:val="bottom"/>
            <w:hideMark/>
          </w:tcPr>
          <w:p w:rsidR="004F340A" w:rsidRDefault="004F340A" w:rsidP="00EA643B">
            <w:pPr>
              <w:rPr>
                <w:rFonts w:ascii="Calibri" w:hAnsi="Calibri"/>
                <w:sz w:val="20"/>
                <w:szCs w:val="20"/>
              </w:rPr>
            </w:pPr>
          </w:p>
        </w:tc>
      </w:tr>
      <w:tr w:rsidR="004F340A" w:rsidTr="00F35B6F">
        <w:trPr>
          <w:trHeight w:val="260"/>
          <w:jc w:val="center"/>
        </w:trPr>
        <w:tc>
          <w:tcPr>
            <w:tcW w:w="0" w:type="auto"/>
            <w:tcBorders>
              <w:top w:val="nil"/>
              <w:left w:val="nil"/>
              <w:bottom w:val="nil"/>
              <w:right w:val="single" w:sz="4" w:space="0" w:color="auto"/>
            </w:tcBorders>
            <w:vAlign w:val="bottom"/>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 </w:t>
            </w:r>
          </w:p>
        </w:tc>
        <w:tc>
          <w:tcPr>
            <w:tcW w:w="0" w:type="auto"/>
            <w:gridSpan w:val="2"/>
            <w:tcBorders>
              <w:top w:val="single" w:sz="4" w:space="0" w:color="auto"/>
              <w:left w:val="nil"/>
              <w:bottom w:val="single" w:sz="4" w:space="0" w:color="auto"/>
              <w:right w:val="single" w:sz="4" w:space="0" w:color="auto"/>
            </w:tcBorders>
            <w:vAlign w:val="bottom"/>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ΕΣΟΔΑ</w:t>
            </w:r>
          </w:p>
        </w:tc>
        <w:tc>
          <w:tcPr>
            <w:tcW w:w="0" w:type="auto"/>
            <w:gridSpan w:val="2"/>
            <w:tcBorders>
              <w:top w:val="nil"/>
              <w:left w:val="nil"/>
              <w:bottom w:val="single" w:sz="4" w:space="0" w:color="auto"/>
              <w:right w:val="single" w:sz="4" w:space="0" w:color="auto"/>
            </w:tcBorders>
            <w:shd w:val="clear" w:color="auto" w:fill="FFFFFF"/>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96.926.550,03</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2.638.193,79</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99.564.743,82</w:t>
            </w:r>
          </w:p>
        </w:tc>
        <w:tc>
          <w:tcPr>
            <w:tcW w:w="0" w:type="auto"/>
            <w:gridSpan w:val="2"/>
            <w:vAlign w:val="center"/>
            <w:hideMark/>
          </w:tcPr>
          <w:p w:rsidR="004F340A" w:rsidRDefault="004F340A" w:rsidP="00EA643B">
            <w:pPr>
              <w:rPr>
                <w:rFonts w:ascii="Calibri" w:hAnsi="Calibri"/>
                <w:sz w:val="20"/>
                <w:szCs w:val="20"/>
              </w:rPr>
            </w:pPr>
          </w:p>
        </w:tc>
        <w:tc>
          <w:tcPr>
            <w:tcW w:w="0" w:type="auto"/>
            <w:vAlign w:val="bottom"/>
            <w:hideMark/>
          </w:tcPr>
          <w:p w:rsidR="004F340A" w:rsidRDefault="004F340A" w:rsidP="00EA643B">
            <w:pPr>
              <w:rPr>
                <w:rFonts w:ascii="Calibri" w:hAnsi="Calibri"/>
                <w:sz w:val="20"/>
                <w:szCs w:val="20"/>
              </w:rPr>
            </w:pPr>
          </w:p>
        </w:tc>
      </w:tr>
      <w:tr w:rsidR="004F340A" w:rsidTr="00F35B6F">
        <w:trPr>
          <w:trHeight w:val="260"/>
          <w:jc w:val="center"/>
        </w:trPr>
        <w:tc>
          <w:tcPr>
            <w:tcW w:w="0" w:type="auto"/>
            <w:vAlign w:val="bottom"/>
            <w:hideMark/>
          </w:tcPr>
          <w:p w:rsidR="004F340A" w:rsidRDefault="004F340A" w:rsidP="00EA643B">
            <w:pPr>
              <w:rPr>
                <w:rFonts w:ascii="Calibri" w:hAnsi="Calibri"/>
                <w:sz w:val="20"/>
                <w:szCs w:val="20"/>
              </w:rPr>
            </w:pPr>
          </w:p>
        </w:tc>
        <w:tc>
          <w:tcPr>
            <w:tcW w:w="0" w:type="auto"/>
            <w:gridSpan w:val="2"/>
            <w:tcBorders>
              <w:top w:val="nil"/>
              <w:left w:val="single" w:sz="4" w:space="0" w:color="auto"/>
              <w:bottom w:val="single" w:sz="4" w:space="0" w:color="auto"/>
              <w:right w:val="single" w:sz="4" w:space="0" w:color="auto"/>
            </w:tcBorders>
            <w:vAlign w:val="bottom"/>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ΕΞΟΔΑ</w:t>
            </w:r>
          </w:p>
        </w:tc>
        <w:tc>
          <w:tcPr>
            <w:tcW w:w="0" w:type="auto"/>
            <w:gridSpan w:val="2"/>
            <w:tcBorders>
              <w:top w:val="nil"/>
              <w:left w:val="nil"/>
              <w:bottom w:val="single" w:sz="4" w:space="0" w:color="auto"/>
              <w:right w:val="single" w:sz="4" w:space="0" w:color="auto"/>
            </w:tcBorders>
            <w:shd w:val="clear" w:color="auto" w:fill="FFFFFF"/>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96.926.550,03</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2.638.193,79</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99.564.743,82</w:t>
            </w:r>
          </w:p>
        </w:tc>
        <w:tc>
          <w:tcPr>
            <w:tcW w:w="0" w:type="auto"/>
            <w:gridSpan w:val="2"/>
            <w:vAlign w:val="center"/>
            <w:hideMark/>
          </w:tcPr>
          <w:p w:rsidR="004F340A" w:rsidRDefault="004F340A" w:rsidP="00EA643B">
            <w:pPr>
              <w:rPr>
                <w:rFonts w:ascii="Calibri" w:hAnsi="Calibri"/>
                <w:sz w:val="20"/>
                <w:szCs w:val="20"/>
              </w:rPr>
            </w:pPr>
          </w:p>
        </w:tc>
        <w:tc>
          <w:tcPr>
            <w:tcW w:w="0" w:type="auto"/>
            <w:vAlign w:val="bottom"/>
            <w:hideMark/>
          </w:tcPr>
          <w:p w:rsidR="004F340A" w:rsidRDefault="004F340A" w:rsidP="00EA643B">
            <w:pPr>
              <w:rPr>
                <w:rFonts w:ascii="Calibri" w:hAnsi="Calibri"/>
                <w:sz w:val="20"/>
                <w:szCs w:val="20"/>
              </w:rPr>
            </w:pPr>
          </w:p>
        </w:tc>
      </w:tr>
      <w:tr w:rsidR="004F340A" w:rsidTr="00F35B6F">
        <w:trPr>
          <w:trHeight w:val="255"/>
          <w:jc w:val="center"/>
        </w:trPr>
        <w:tc>
          <w:tcPr>
            <w:tcW w:w="0" w:type="auto"/>
            <w:vAlign w:val="bottom"/>
            <w:hideMark/>
          </w:tcPr>
          <w:p w:rsidR="004F340A" w:rsidRDefault="004F340A" w:rsidP="00EA643B">
            <w:pPr>
              <w:rPr>
                <w:rFonts w:ascii="Calibri" w:hAnsi="Calibri"/>
                <w:sz w:val="20"/>
                <w:szCs w:val="20"/>
              </w:rPr>
            </w:pPr>
          </w:p>
        </w:tc>
        <w:tc>
          <w:tcPr>
            <w:tcW w:w="0" w:type="auto"/>
            <w:gridSpan w:val="2"/>
            <w:tcBorders>
              <w:top w:val="nil"/>
              <w:left w:val="single" w:sz="4" w:space="0" w:color="auto"/>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ΑΠΟΘΕΜΑ</w:t>
            </w:r>
            <w:r>
              <w:rPr>
                <w:rFonts w:ascii="Verdana" w:hAnsi="Verdana" w:cs="Calibri"/>
                <w:b/>
                <w:bCs/>
                <w:color w:val="000000"/>
                <w:sz w:val="18"/>
                <w:szCs w:val="18"/>
                <w:lang w:val="en-US"/>
              </w:rPr>
              <w:t>-</w:t>
            </w:r>
            <w:r>
              <w:rPr>
                <w:rFonts w:ascii="Verdana" w:hAnsi="Verdana" w:cs="Calibri"/>
                <w:b/>
                <w:bCs/>
                <w:color w:val="000000"/>
                <w:sz w:val="18"/>
                <w:szCs w:val="18"/>
              </w:rPr>
              <w:t>ΤΙΚΟ</w:t>
            </w:r>
          </w:p>
        </w:tc>
        <w:tc>
          <w:tcPr>
            <w:tcW w:w="0" w:type="auto"/>
            <w:gridSpan w:val="2"/>
            <w:tcBorders>
              <w:top w:val="nil"/>
              <w:left w:val="nil"/>
              <w:bottom w:val="single" w:sz="4" w:space="0" w:color="auto"/>
              <w:right w:val="single" w:sz="4" w:space="0" w:color="auto"/>
            </w:tcBorders>
            <w:shd w:val="clear" w:color="auto" w:fill="FFFFFF"/>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color w:val="000000"/>
                <w:sz w:val="18"/>
                <w:szCs w:val="18"/>
              </w:rPr>
            </w:pPr>
            <w:r>
              <w:rPr>
                <w:rFonts w:ascii="Verdana" w:hAnsi="Verdana" w:cs="Calibri"/>
                <w:color w:val="000000"/>
                <w:sz w:val="18"/>
                <w:szCs w:val="18"/>
              </w:rPr>
              <w:t>0,00</w:t>
            </w:r>
          </w:p>
        </w:tc>
        <w:tc>
          <w:tcPr>
            <w:tcW w:w="0" w:type="auto"/>
            <w:tcBorders>
              <w:top w:val="nil"/>
              <w:left w:val="nil"/>
              <w:bottom w:val="single" w:sz="4" w:space="0" w:color="auto"/>
              <w:right w:val="single" w:sz="4" w:space="0" w:color="auto"/>
            </w:tcBorders>
            <w:vAlign w:val="center"/>
            <w:hideMark/>
          </w:tcPr>
          <w:p w:rsidR="004F340A" w:rsidRDefault="004F340A" w:rsidP="00EA643B">
            <w:pPr>
              <w:jc w:val="center"/>
              <w:rPr>
                <w:rFonts w:ascii="Verdana" w:hAnsi="Verdana" w:cs="Calibri"/>
                <w:b/>
                <w:bCs/>
                <w:color w:val="000000"/>
                <w:sz w:val="18"/>
                <w:szCs w:val="18"/>
              </w:rPr>
            </w:pPr>
            <w:r>
              <w:rPr>
                <w:rFonts w:ascii="Verdana" w:hAnsi="Verdana" w:cs="Calibri"/>
                <w:b/>
                <w:bCs/>
                <w:color w:val="000000"/>
                <w:sz w:val="18"/>
                <w:szCs w:val="18"/>
              </w:rPr>
              <w:t>0,00</w:t>
            </w:r>
          </w:p>
        </w:tc>
        <w:tc>
          <w:tcPr>
            <w:tcW w:w="0" w:type="auto"/>
            <w:gridSpan w:val="2"/>
            <w:vAlign w:val="center"/>
            <w:hideMark/>
          </w:tcPr>
          <w:p w:rsidR="004F340A" w:rsidRDefault="004F340A" w:rsidP="00EA643B">
            <w:pPr>
              <w:rPr>
                <w:rFonts w:ascii="Calibri" w:hAnsi="Calibri"/>
                <w:sz w:val="20"/>
                <w:szCs w:val="20"/>
              </w:rPr>
            </w:pPr>
          </w:p>
        </w:tc>
        <w:tc>
          <w:tcPr>
            <w:tcW w:w="0" w:type="auto"/>
            <w:vAlign w:val="bottom"/>
            <w:hideMark/>
          </w:tcPr>
          <w:p w:rsidR="004F340A" w:rsidRDefault="004F340A" w:rsidP="00EA643B">
            <w:pPr>
              <w:rPr>
                <w:rFonts w:ascii="Calibri" w:hAnsi="Calibri"/>
                <w:sz w:val="20"/>
                <w:szCs w:val="20"/>
              </w:rPr>
            </w:pPr>
          </w:p>
        </w:tc>
      </w:tr>
    </w:tbl>
    <w:p w:rsidR="004F340A" w:rsidRDefault="004F340A" w:rsidP="00EA643B">
      <w:pPr>
        <w:rPr>
          <w:rFonts w:ascii="Verdana" w:hAnsi="Verdana"/>
          <w:sz w:val="20"/>
          <w:szCs w:val="20"/>
        </w:rPr>
      </w:pPr>
    </w:p>
    <w:p w:rsidR="004F340A" w:rsidRDefault="004F340A" w:rsidP="00EA643B">
      <w:pPr>
        <w:rPr>
          <w:rFonts w:ascii="Verdana" w:hAnsi="Verdana"/>
          <w:sz w:val="20"/>
          <w:szCs w:val="20"/>
        </w:rPr>
      </w:pPr>
      <w:r>
        <w:rPr>
          <w:rFonts w:ascii="Verdana" w:hAnsi="Verdana"/>
          <w:sz w:val="20"/>
          <w:szCs w:val="20"/>
        </w:rPr>
        <w:t xml:space="preserve"> Παρακαλούμε για την έγκριση της.</w:t>
      </w:r>
    </w:p>
    <w:p w:rsidR="004F340A" w:rsidRDefault="004F340A" w:rsidP="00EA643B">
      <w:pPr>
        <w:rPr>
          <w:rFonts w:ascii="Verdana" w:hAnsi="Verdana"/>
          <w:sz w:val="20"/>
          <w:szCs w:val="20"/>
        </w:rPr>
      </w:pPr>
    </w:p>
    <w:p w:rsidR="004F340A" w:rsidRDefault="004F340A" w:rsidP="00EA643B">
      <w:pPr>
        <w:rPr>
          <w:rFonts w:ascii="Verdana" w:hAnsi="Verdana"/>
          <w:sz w:val="20"/>
          <w:szCs w:val="20"/>
        </w:rPr>
      </w:pPr>
    </w:p>
    <w:tbl>
      <w:tblPr>
        <w:tblW w:w="0" w:type="auto"/>
        <w:tblInd w:w="2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62"/>
      </w:tblGrid>
      <w:tr w:rsidR="004F340A" w:rsidTr="004F340A">
        <w:tc>
          <w:tcPr>
            <w:tcW w:w="3019" w:type="dxa"/>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tabs>
                <w:tab w:val="left" w:pos="5985"/>
              </w:tabs>
              <w:jc w:val="center"/>
              <w:rPr>
                <w:rFonts w:ascii="Verdana" w:hAnsi="Verdana"/>
                <w:sz w:val="20"/>
                <w:szCs w:val="20"/>
              </w:rPr>
            </w:pPr>
            <w:r>
              <w:rPr>
                <w:rFonts w:ascii="Verdana" w:hAnsi="Verdana"/>
                <w:sz w:val="20"/>
                <w:szCs w:val="20"/>
              </w:rPr>
              <w:t>Ο προϊστάμενος Διεύθυνσης</w:t>
            </w:r>
          </w:p>
          <w:p w:rsidR="004F340A" w:rsidRDefault="004F340A" w:rsidP="00EA643B">
            <w:pPr>
              <w:tabs>
                <w:tab w:val="left" w:pos="5985"/>
              </w:tabs>
              <w:jc w:val="center"/>
              <w:rPr>
                <w:rFonts w:ascii="Verdana" w:hAnsi="Verdana"/>
                <w:sz w:val="20"/>
                <w:szCs w:val="20"/>
              </w:rPr>
            </w:pPr>
            <w:r>
              <w:rPr>
                <w:rFonts w:ascii="Verdana" w:hAnsi="Verdana"/>
                <w:sz w:val="20"/>
                <w:szCs w:val="20"/>
              </w:rPr>
              <w:t>Οικονομικών Υπηρεσιών</w:t>
            </w:r>
          </w:p>
        </w:tc>
        <w:tc>
          <w:tcPr>
            <w:tcW w:w="3062" w:type="dxa"/>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tabs>
                <w:tab w:val="left" w:pos="5985"/>
              </w:tabs>
              <w:jc w:val="center"/>
              <w:rPr>
                <w:rFonts w:ascii="Verdana" w:hAnsi="Verdana"/>
                <w:sz w:val="20"/>
                <w:szCs w:val="20"/>
              </w:rPr>
            </w:pPr>
            <w:r>
              <w:rPr>
                <w:rFonts w:ascii="Verdana" w:hAnsi="Verdana"/>
                <w:sz w:val="20"/>
                <w:szCs w:val="20"/>
              </w:rPr>
              <w:t xml:space="preserve">Ο Αντιδήμαρχος </w:t>
            </w:r>
          </w:p>
          <w:p w:rsidR="004F340A" w:rsidRDefault="004F340A" w:rsidP="00EA643B">
            <w:pPr>
              <w:tabs>
                <w:tab w:val="left" w:pos="5985"/>
              </w:tabs>
              <w:jc w:val="center"/>
              <w:rPr>
                <w:rFonts w:ascii="Verdana" w:hAnsi="Verdana"/>
                <w:sz w:val="20"/>
                <w:szCs w:val="20"/>
              </w:rPr>
            </w:pPr>
            <w:r>
              <w:rPr>
                <w:rFonts w:ascii="Verdana" w:hAnsi="Verdana"/>
                <w:sz w:val="20"/>
                <w:szCs w:val="20"/>
              </w:rPr>
              <w:t xml:space="preserve">Οικονομικών Υπηρεσιών </w:t>
            </w:r>
          </w:p>
        </w:tc>
      </w:tr>
      <w:tr w:rsidR="004F340A" w:rsidTr="004F340A">
        <w:tc>
          <w:tcPr>
            <w:tcW w:w="3019" w:type="dxa"/>
            <w:tcBorders>
              <w:top w:val="single" w:sz="4" w:space="0" w:color="auto"/>
              <w:left w:val="single" w:sz="4" w:space="0" w:color="auto"/>
              <w:bottom w:val="single" w:sz="4" w:space="0" w:color="auto"/>
              <w:right w:val="single" w:sz="4" w:space="0" w:color="auto"/>
            </w:tcBorders>
            <w:vAlign w:val="center"/>
          </w:tcPr>
          <w:p w:rsidR="004F340A" w:rsidRDefault="004F340A" w:rsidP="00EA643B">
            <w:pPr>
              <w:tabs>
                <w:tab w:val="left" w:pos="5985"/>
              </w:tabs>
              <w:jc w:val="center"/>
              <w:rPr>
                <w:rFonts w:ascii="Verdana" w:hAnsi="Verdana"/>
                <w:sz w:val="20"/>
                <w:szCs w:val="20"/>
              </w:rPr>
            </w:pPr>
          </w:p>
          <w:p w:rsidR="004F340A" w:rsidRDefault="004F340A" w:rsidP="00EA643B">
            <w:pPr>
              <w:tabs>
                <w:tab w:val="left" w:pos="5985"/>
              </w:tabs>
              <w:jc w:val="center"/>
              <w:rPr>
                <w:rFonts w:ascii="Verdana" w:hAnsi="Verdana"/>
                <w:sz w:val="20"/>
                <w:szCs w:val="20"/>
              </w:rPr>
            </w:pPr>
          </w:p>
          <w:p w:rsidR="004F340A" w:rsidRDefault="004F340A" w:rsidP="00EA643B">
            <w:pPr>
              <w:tabs>
                <w:tab w:val="left" w:pos="5985"/>
              </w:tabs>
              <w:jc w:val="center"/>
              <w:rPr>
                <w:rFonts w:ascii="Verdana" w:hAnsi="Verdana"/>
                <w:sz w:val="20"/>
                <w:szCs w:val="20"/>
              </w:rPr>
            </w:pPr>
          </w:p>
          <w:p w:rsidR="004F340A" w:rsidRDefault="004F340A" w:rsidP="00EA643B">
            <w:pPr>
              <w:tabs>
                <w:tab w:val="left" w:pos="5985"/>
              </w:tabs>
              <w:jc w:val="center"/>
              <w:rPr>
                <w:rFonts w:ascii="Verdana" w:hAnsi="Verdana"/>
                <w:sz w:val="20"/>
                <w:szCs w:val="20"/>
              </w:rPr>
            </w:pPr>
            <w:r>
              <w:rPr>
                <w:rFonts w:ascii="Verdana" w:hAnsi="Verdana"/>
                <w:sz w:val="20"/>
                <w:szCs w:val="20"/>
              </w:rPr>
              <w:t xml:space="preserve">Φίλιππος Αγγελής </w:t>
            </w:r>
          </w:p>
        </w:tc>
        <w:tc>
          <w:tcPr>
            <w:tcW w:w="3062" w:type="dxa"/>
            <w:tcBorders>
              <w:top w:val="single" w:sz="4" w:space="0" w:color="auto"/>
              <w:left w:val="single" w:sz="4" w:space="0" w:color="auto"/>
              <w:bottom w:val="single" w:sz="4" w:space="0" w:color="auto"/>
              <w:right w:val="single" w:sz="4" w:space="0" w:color="auto"/>
            </w:tcBorders>
            <w:vAlign w:val="center"/>
          </w:tcPr>
          <w:p w:rsidR="004F340A" w:rsidRDefault="004F340A" w:rsidP="00EA643B">
            <w:pPr>
              <w:tabs>
                <w:tab w:val="left" w:pos="5985"/>
              </w:tabs>
              <w:jc w:val="center"/>
              <w:rPr>
                <w:rFonts w:ascii="Verdana" w:hAnsi="Verdana"/>
                <w:sz w:val="20"/>
                <w:szCs w:val="20"/>
              </w:rPr>
            </w:pPr>
          </w:p>
          <w:p w:rsidR="004F340A" w:rsidRDefault="004F340A" w:rsidP="00EA643B">
            <w:pPr>
              <w:tabs>
                <w:tab w:val="left" w:pos="5985"/>
              </w:tabs>
              <w:jc w:val="center"/>
              <w:rPr>
                <w:rFonts w:ascii="Verdana" w:hAnsi="Verdana"/>
                <w:sz w:val="20"/>
                <w:szCs w:val="20"/>
              </w:rPr>
            </w:pPr>
          </w:p>
          <w:p w:rsidR="004F340A" w:rsidRDefault="004F340A" w:rsidP="00EA643B">
            <w:pPr>
              <w:tabs>
                <w:tab w:val="left" w:pos="5985"/>
              </w:tabs>
              <w:jc w:val="center"/>
              <w:rPr>
                <w:rFonts w:ascii="Verdana" w:hAnsi="Verdana"/>
                <w:sz w:val="20"/>
                <w:szCs w:val="20"/>
              </w:rPr>
            </w:pPr>
          </w:p>
          <w:p w:rsidR="004F340A" w:rsidRDefault="004F340A" w:rsidP="00EA643B">
            <w:pPr>
              <w:tabs>
                <w:tab w:val="left" w:pos="5985"/>
              </w:tabs>
              <w:jc w:val="center"/>
              <w:rPr>
                <w:rFonts w:ascii="Verdana" w:hAnsi="Verdana"/>
                <w:sz w:val="20"/>
                <w:szCs w:val="20"/>
              </w:rPr>
            </w:pPr>
            <w:r>
              <w:rPr>
                <w:rFonts w:ascii="Verdana" w:hAnsi="Verdana"/>
                <w:sz w:val="20"/>
                <w:szCs w:val="20"/>
              </w:rPr>
              <w:t xml:space="preserve">Μιχαήλ Βρεττός </w:t>
            </w:r>
          </w:p>
        </w:tc>
      </w:tr>
    </w:tbl>
    <w:p w:rsidR="004F340A" w:rsidRDefault="004F340A" w:rsidP="00EA643B">
      <w:pPr>
        <w:rPr>
          <w:rFonts w:ascii="Verdana" w:hAnsi="Verdana"/>
          <w:sz w:val="20"/>
          <w:szCs w:val="20"/>
        </w:rPr>
      </w:pPr>
    </w:p>
    <w:p w:rsidR="004F340A" w:rsidRDefault="004F340A" w:rsidP="00EA643B">
      <w:r>
        <w:br w:type="page"/>
      </w:r>
    </w:p>
    <w:p w:rsidR="004F340A" w:rsidRDefault="007629BE" w:rsidP="00EA643B">
      <w:r>
        <w:lastRenderedPageBreak/>
        <w:t>6</w:t>
      </w:r>
      <w:r w:rsidR="004F340A" w:rsidRPr="004F340A">
        <w:rPr>
          <w:vertAlign w:val="superscript"/>
        </w:rPr>
        <w:t>ο</w:t>
      </w:r>
    </w:p>
    <w:tbl>
      <w:tblPr>
        <w:tblW w:w="9780" w:type="dxa"/>
        <w:tblLayout w:type="fixed"/>
        <w:tblCellMar>
          <w:left w:w="70" w:type="dxa"/>
          <w:right w:w="70" w:type="dxa"/>
        </w:tblCellMar>
        <w:tblLook w:val="04A0" w:firstRow="1" w:lastRow="0" w:firstColumn="1" w:lastColumn="0" w:noHBand="0" w:noVBand="1"/>
      </w:tblPr>
      <w:tblGrid>
        <w:gridCol w:w="1222"/>
        <w:gridCol w:w="3740"/>
        <w:gridCol w:w="4818"/>
      </w:tblGrid>
      <w:tr w:rsidR="004F340A" w:rsidTr="004F340A">
        <w:trPr>
          <w:trHeight w:val="899"/>
        </w:trPr>
        <w:tc>
          <w:tcPr>
            <w:tcW w:w="1222" w:type="dxa"/>
            <w:vAlign w:val="center"/>
            <w:hideMark/>
          </w:tcPr>
          <w:p w:rsidR="004F340A" w:rsidRDefault="004F340A" w:rsidP="00EA643B">
            <w:pPr>
              <w:jc w:val="center"/>
              <w:rPr>
                <w:rFonts w:ascii="Verdana" w:hAnsi="Verdana"/>
                <w:i/>
                <w:szCs w:val="20"/>
                <w:lang w:eastAsia="en-US"/>
              </w:rPr>
            </w:pPr>
            <w:r>
              <w:rPr>
                <w:rFonts w:ascii="Verdana" w:hAnsi="Verdana"/>
                <w:i/>
                <w:noProof/>
                <w:szCs w:val="20"/>
              </w:rPr>
              <w:drawing>
                <wp:inline distT="0" distB="0" distL="0" distR="0" wp14:anchorId="492AFFEF" wp14:editId="11A943B3">
                  <wp:extent cx="488950" cy="457200"/>
                  <wp:effectExtent l="0" t="0" r="635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lum bright="-20000" contrast="30000"/>
                            <a:extLst>
                              <a:ext uri="{28A0092B-C50C-407E-A947-70E740481C1C}">
                                <a14:useLocalDpi xmlns:a14="http://schemas.microsoft.com/office/drawing/2010/main" val="0"/>
                              </a:ext>
                            </a:extLst>
                          </a:blip>
                          <a:srcRect/>
                          <a:stretch>
                            <a:fillRect/>
                          </a:stretch>
                        </pic:blipFill>
                        <pic:spPr bwMode="auto">
                          <a:xfrm>
                            <a:off x="0" y="0"/>
                            <a:ext cx="488950" cy="457200"/>
                          </a:xfrm>
                          <a:prstGeom prst="rect">
                            <a:avLst/>
                          </a:prstGeom>
                          <a:noFill/>
                          <a:ln>
                            <a:noFill/>
                          </a:ln>
                        </pic:spPr>
                      </pic:pic>
                    </a:graphicData>
                  </a:graphic>
                </wp:inline>
              </w:drawing>
            </w:r>
          </w:p>
        </w:tc>
        <w:tc>
          <w:tcPr>
            <w:tcW w:w="3740" w:type="dxa"/>
            <w:vAlign w:val="center"/>
          </w:tcPr>
          <w:p w:rsidR="004F340A" w:rsidRDefault="004F340A" w:rsidP="00EA643B">
            <w:pPr>
              <w:pStyle w:val="a3"/>
              <w:jc w:val="center"/>
              <w:rPr>
                <w:rFonts w:ascii="Verdana" w:hAnsi="Verdana"/>
                <w:b/>
                <w:bCs/>
                <w:i/>
              </w:rPr>
            </w:pPr>
          </w:p>
        </w:tc>
        <w:tc>
          <w:tcPr>
            <w:tcW w:w="4819" w:type="dxa"/>
            <w:vAlign w:val="center"/>
            <w:hideMark/>
          </w:tcPr>
          <w:p w:rsidR="004F340A" w:rsidRDefault="004F340A" w:rsidP="00EA643B">
            <w:pPr>
              <w:pStyle w:val="a3"/>
              <w:ind w:right="213"/>
              <w:jc w:val="right"/>
              <w:rPr>
                <w:rFonts w:ascii="Verdana" w:hAnsi="Verdana" w:cs="Microsoft Sans Serif"/>
                <w:b/>
                <w:bCs/>
                <w:i/>
              </w:rPr>
            </w:pPr>
            <w:r>
              <w:rPr>
                <w:rFonts w:ascii="Verdana" w:hAnsi="Verdana"/>
                <w:i/>
                <w:noProof/>
              </w:rPr>
              <w:drawing>
                <wp:inline distT="0" distB="0" distL="0" distR="0" wp14:anchorId="2596F5A2" wp14:editId="2B5A05E5">
                  <wp:extent cx="551815" cy="378460"/>
                  <wp:effectExtent l="19050" t="19050" r="19685" b="21590"/>
                  <wp:docPr id="8" name="Εικόνα 8"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ππείς"/>
                          <pic:cNvPicPr>
                            <a:picLocks noChangeAspect="1" noChangeArrowheads="1"/>
                          </pic:cNvPicPr>
                        </pic:nvPicPr>
                        <pic:blipFill>
                          <a:blip r:embed="rId12"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551815" cy="37846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rsidR="004F340A" w:rsidRDefault="004F340A" w:rsidP="00EA643B">
      <w:pPr>
        <w:rPr>
          <w:rFonts w:ascii="Verdana" w:hAnsi="Verdana"/>
          <w:b/>
          <w:sz w:val="20"/>
          <w:szCs w:val="20"/>
          <w:lang w:eastAsia="en-US"/>
        </w:rPr>
      </w:pPr>
      <w:r>
        <w:rPr>
          <w:rFonts w:ascii="Verdana" w:hAnsi="Verdana"/>
          <w:b/>
          <w:szCs w:val="20"/>
        </w:rPr>
        <w:t>ΕΛΛΗΝΙΚΗ ΔΗΜΟΚΡΑΤΙΑ</w:t>
      </w:r>
    </w:p>
    <w:p w:rsidR="004F340A" w:rsidRDefault="004F340A" w:rsidP="00EA643B">
      <w:pPr>
        <w:rPr>
          <w:rFonts w:ascii="Verdana" w:hAnsi="Verdana"/>
          <w:b/>
          <w:szCs w:val="20"/>
        </w:rPr>
      </w:pPr>
      <w:r>
        <w:rPr>
          <w:rFonts w:ascii="Verdana" w:hAnsi="Verdana"/>
          <w:b/>
          <w:szCs w:val="20"/>
        </w:rPr>
        <w:t>ΝΟΜΟΣ ΑΤΤΙΚΗΣ</w:t>
      </w:r>
    </w:p>
    <w:p w:rsidR="004F340A" w:rsidRDefault="004F340A" w:rsidP="00EA643B">
      <w:pPr>
        <w:rPr>
          <w:rFonts w:ascii="Verdana" w:hAnsi="Verdana"/>
          <w:b/>
          <w:szCs w:val="20"/>
        </w:rPr>
      </w:pPr>
      <w:r>
        <w:rPr>
          <w:rFonts w:ascii="Verdana" w:hAnsi="Verdana"/>
          <w:b/>
          <w:szCs w:val="20"/>
        </w:rPr>
        <w:t>ΔΗΜΟΣ ΑΧΑΡΝΩΝ</w:t>
      </w:r>
    </w:p>
    <w:p w:rsidR="004F340A" w:rsidRDefault="004F340A" w:rsidP="00EA643B">
      <w:pPr>
        <w:rPr>
          <w:rFonts w:ascii="Verdana" w:hAnsi="Verdana"/>
          <w:szCs w:val="20"/>
        </w:rPr>
      </w:pPr>
      <w:r>
        <w:rPr>
          <w:rFonts w:ascii="Verdana" w:hAnsi="Verdana"/>
          <w:b/>
          <w:szCs w:val="20"/>
        </w:rPr>
        <w:t>ΟΙΚΟΝΟΜΙΚΗ ΕΠΙΤΡΟΠΗ</w:t>
      </w:r>
    </w:p>
    <w:p w:rsidR="004F340A" w:rsidRDefault="004F340A" w:rsidP="00EA643B">
      <w:pPr>
        <w:rPr>
          <w:rFonts w:ascii="Verdana" w:hAnsi="Verdana"/>
          <w:szCs w:val="20"/>
        </w:rPr>
      </w:pPr>
    </w:p>
    <w:p w:rsidR="004F340A" w:rsidRDefault="004F340A" w:rsidP="00EA643B">
      <w:pPr>
        <w:rPr>
          <w:rFonts w:ascii="Verdana" w:hAnsi="Verdana"/>
          <w:szCs w:val="20"/>
        </w:rPr>
      </w:pPr>
      <w:r>
        <w:rPr>
          <w:rFonts w:ascii="Verdana" w:hAnsi="Verdana"/>
          <w:szCs w:val="20"/>
        </w:rPr>
        <w:t xml:space="preserve">Απόσπασμα από το </w:t>
      </w:r>
      <w:r>
        <w:rPr>
          <w:rFonts w:ascii="Verdana" w:hAnsi="Verdana"/>
          <w:b/>
          <w:szCs w:val="20"/>
        </w:rPr>
        <w:t>22</w:t>
      </w:r>
      <w:r>
        <w:rPr>
          <w:rFonts w:ascii="Verdana" w:hAnsi="Verdana"/>
          <w:szCs w:val="20"/>
        </w:rPr>
        <w:t>o   Πρακτικό</w:t>
      </w:r>
    </w:p>
    <w:p w:rsidR="004F340A" w:rsidRDefault="004F340A" w:rsidP="00EA643B">
      <w:pPr>
        <w:rPr>
          <w:rFonts w:ascii="Verdana" w:hAnsi="Verdana"/>
          <w:b/>
          <w:szCs w:val="20"/>
        </w:rPr>
      </w:pPr>
      <w:r>
        <w:rPr>
          <w:rFonts w:ascii="Verdana" w:hAnsi="Verdana"/>
          <w:szCs w:val="20"/>
        </w:rPr>
        <w:t xml:space="preserve">Αριθμ. Θέματος στην ημερ. Διάταξη </w:t>
      </w:r>
      <w:r>
        <w:rPr>
          <w:rFonts w:ascii="Verdana" w:hAnsi="Verdana"/>
          <w:b/>
          <w:szCs w:val="20"/>
        </w:rPr>
        <w:t xml:space="preserve">3o   </w:t>
      </w:r>
    </w:p>
    <w:p w:rsidR="004F340A" w:rsidRPr="004F340A" w:rsidRDefault="004F340A" w:rsidP="00EA643B">
      <w:pPr>
        <w:rPr>
          <w:rFonts w:ascii="Verdana" w:hAnsi="Verdana"/>
          <w:b/>
          <w:szCs w:val="20"/>
        </w:rPr>
      </w:pPr>
      <w:r>
        <w:rPr>
          <w:rFonts w:ascii="Verdana" w:hAnsi="Verdana"/>
          <w:szCs w:val="20"/>
        </w:rPr>
        <w:t xml:space="preserve">Αριθμ. Αποφ. </w:t>
      </w:r>
      <w:r>
        <w:rPr>
          <w:rFonts w:ascii="Verdana" w:hAnsi="Verdana"/>
          <w:b/>
          <w:szCs w:val="20"/>
        </w:rPr>
        <w:t>173</w:t>
      </w:r>
    </w:p>
    <w:p w:rsidR="004F340A" w:rsidRPr="004F340A" w:rsidRDefault="004F340A" w:rsidP="00EA643B">
      <w:pPr>
        <w:rPr>
          <w:rFonts w:ascii="Verdana" w:hAnsi="Verdana"/>
          <w:b/>
          <w:szCs w:val="20"/>
        </w:rPr>
      </w:pPr>
      <w:r>
        <w:rPr>
          <w:rFonts w:ascii="Verdana" w:hAnsi="Verdana"/>
          <w:szCs w:val="20"/>
        </w:rPr>
        <w:t xml:space="preserve">Συνεδρίαση της </w:t>
      </w:r>
      <w:r>
        <w:rPr>
          <w:rFonts w:ascii="Verdana" w:hAnsi="Verdana"/>
          <w:b/>
          <w:szCs w:val="20"/>
        </w:rPr>
        <w:t>24/7/2020</w:t>
      </w:r>
    </w:p>
    <w:p w:rsidR="004F340A" w:rsidRDefault="004F340A" w:rsidP="00EA643B">
      <w:pPr>
        <w:rPr>
          <w:rFonts w:ascii="Verdana" w:hAnsi="Verdana"/>
          <w:szCs w:val="20"/>
        </w:rPr>
      </w:pPr>
      <w:r>
        <w:rPr>
          <w:rFonts w:ascii="Verdana" w:hAnsi="Verdana"/>
          <w:szCs w:val="20"/>
        </w:rPr>
        <w:t>Αριθμ. Πρωτ. &amp; ημερ.</w:t>
      </w:r>
      <w:r w:rsidRPr="004F340A">
        <w:rPr>
          <w:rFonts w:ascii="Verdana" w:hAnsi="Verdana"/>
          <w:szCs w:val="20"/>
        </w:rPr>
        <w:t xml:space="preserve"> </w:t>
      </w:r>
      <w:r>
        <w:rPr>
          <w:rFonts w:ascii="Verdana" w:hAnsi="Verdana"/>
          <w:szCs w:val="20"/>
        </w:rPr>
        <w:t xml:space="preserve">που δόθηκε </w:t>
      </w:r>
    </w:p>
    <w:p w:rsidR="004F340A" w:rsidRDefault="004F340A" w:rsidP="00EA643B">
      <w:pPr>
        <w:rPr>
          <w:rFonts w:ascii="Verdana" w:hAnsi="Verdana"/>
          <w:szCs w:val="20"/>
        </w:rPr>
      </w:pPr>
      <w:r>
        <w:rPr>
          <w:rFonts w:ascii="Verdana" w:hAnsi="Verdana"/>
          <w:szCs w:val="20"/>
        </w:rPr>
        <w:t>η πρόσκληση 28619/23-7-2020</w:t>
      </w:r>
    </w:p>
    <w:p w:rsidR="004F340A" w:rsidRDefault="004F340A" w:rsidP="00EA643B">
      <w:pPr>
        <w:rPr>
          <w:rFonts w:ascii="Verdana" w:hAnsi="Verdana"/>
          <w:szCs w:val="20"/>
        </w:rPr>
      </w:pPr>
      <w:r>
        <w:rPr>
          <w:rStyle w:val="a5"/>
          <w:rFonts w:ascii="Verdana" w:hAnsi="Verdana"/>
        </w:rPr>
        <w:t xml:space="preserve">ΑΔΑ: </w:t>
      </w:r>
      <w:r>
        <w:rPr>
          <w:rFonts w:ascii="Verdana" w:hAnsi="Verdana"/>
        </w:rPr>
        <w:t>ΩΨΩΚΩΨ8-Β18</w:t>
      </w:r>
    </w:p>
    <w:p w:rsidR="004F340A" w:rsidRDefault="004F340A" w:rsidP="00EA643B">
      <w:pPr>
        <w:rPr>
          <w:rFonts w:ascii="Verdana" w:hAnsi="Verdana"/>
          <w:szCs w:val="20"/>
        </w:rPr>
      </w:pPr>
    </w:p>
    <w:p w:rsidR="004F340A" w:rsidRDefault="004F340A" w:rsidP="00EA643B">
      <w:pPr>
        <w:jc w:val="both"/>
        <w:rPr>
          <w:rFonts w:ascii="Verdana" w:hAnsi="Verdana"/>
          <w:szCs w:val="20"/>
        </w:rPr>
      </w:pPr>
      <w:r>
        <w:rPr>
          <w:rFonts w:ascii="Verdana" w:hAnsi="Verdana"/>
          <w:szCs w:val="20"/>
        </w:rPr>
        <w:t>Στις Αχαρνές σήμερα στις 24 του μηνός Ιουλίου του έτους 2020, ημέρα Παρασκευή και ώρα 08:00 στο Δημοτικό Κατάστημα (2ος όροφος, αίθουσα συνεδριάσεων Δημοτικού Σ/λίου) συνήλθε κεκλεισμένων των θυρών ( δια ζώσης ) η συνεδρίαση της Οικονομική Επιτροπή Αχαρνών κατόπιν της με αριθμό πρωτ. 28619/23-7-2020 εγγράφου προσκλήσεως του Προέδρου της που επιδόθηκε και δημοσιεύτηκε νόμιμα, σύμφωνα με τις διατάξεις του άρθρου 67 παρ.4 και 75 του Ν. 3852/2010, όπως ισχύουν και τις υπ΄ αριθ. πρωτ. 18318/13—3-2020, 40/20930/31-3-2020 και την 163/33282/29-5-2020  εγκυκλίους του Υπουργείου Εσωτερικών.</w:t>
      </w:r>
    </w:p>
    <w:p w:rsidR="004F340A" w:rsidRDefault="004F340A" w:rsidP="00EA643B">
      <w:pPr>
        <w:jc w:val="both"/>
        <w:rPr>
          <w:rFonts w:ascii="Verdana" w:hAnsi="Verdana"/>
          <w:szCs w:val="20"/>
        </w:rPr>
      </w:pPr>
      <w:r>
        <w:rPr>
          <w:rFonts w:ascii="Verdana" w:hAnsi="Verdana"/>
          <w:szCs w:val="20"/>
        </w:rPr>
        <w:t>Διαπιστώθηκε ότι υπάρχει νόμιμη απαρτία και κηρύχθηκε από τον Πρόεδρο η έναρξη της συνεδρίασης.</w:t>
      </w:r>
    </w:p>
    <w:tbl>
      <w:tblPr>
        <w:tblW w:w="0" w:type="auto"/>
        <w:tblLayout w:type="fixed"/>
        <w:tblLook w:val="04A0" w:firstRow="1" w:lastRow="0" w:firstColumn="1" w:lastColumn="0" w:noHBand="0" w:noVBand="1"/>
      </w:tblPr>
      <w:tblGrid>
        <w:gridCol w:w="4927"/>
        <w:gridCol w:w="4927"/>
      </w:tblGrid>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Π Α Ρ Ο Ν Τ Ε Σ</w:t>
            </w:r>
          </w:p>
        </w:tc>
        <w:tc>
          <w:tcPr>
            <w:tcW w:w="4927" w:type="dxa"/>
            <w:hideMark/>
          </w:tcPr>
          <w:p w:rsidR="004F340A" w:rsidRDefault="004F340A" w:rsidP="00EA643B">
            <w:pPr>
              <w:rPr>
                <w:rFonts w:ascii="Verdana" w:hAnsi="Verdana"/>
                <w:szCs w:val="20"/>
                <w:lang w:eastAsia="en-US"/>
              </w:rPr>
            </w:pPr>
            <w:r>
              <w:rPr>
                <w:rFonts w:ascii="Verdana" w:hAnsi="Verdana"/>
                <w:szCs w:val="20"/>
              </w:rPr>
              <w:t>Α Π Ο Ν Τ Ε Σ</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1.Βρεττός Μιχαήλ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1.Αραμπαντζής Ευάγγελος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2.Βρεττός Σπυρίδων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2.Βαρελάς Πέτρος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3.Δαμάσκος Νικόλαος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3.Κασσαβός Ιωάννης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 xml:space="preserve">4.Κατσανδρή Χρηστίνα                                                                                  </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4.Κωφός Δημήτριος                                                                                     </w:t>
            </w:r>
          </w:p>
        </w:tc>
      </w:tr>
      <w:tr w:rsidR="004F340A" w:rsidTr="004F340A">
        <w:tc>
          <w:tcPr>
            <w:tcW w:w="4927" w:type="dxa"/>
            <w:hideMark/>
          </w:tcPr>
          <w:p w:rsidR="004F340A" w:rsidRDefault="004F340A" w:rsidP="00EA643B">
            <w:pPr>
              <w:rPr>
                <w:rFonts w:ascii="Verdana" w:hAnsi="Verdana"/>
                <w:szCs w:val="20"/>
                <w:lang w:eastAsia="en-US"/>
              </w:rPr>
            </w:pPr>
            <w:r>
              <w:rPr>
                <w:rFonts w:ascii="Verdana" w:hAnsi="Verdana"/>
                <w:szCs w:val="20"/>
              </w:rPr>
              <w:t>5.Ξαγοράρης Νικόλαος</w:t>
            </w:r>
          </w:p>
        </w:tc>
        <w:tc>
          <w:tcPr>
            <w:tcW w:w="4927" w:type="dxa"/>
            <w:hideMark/>
          </w:tcPr>
          <w:p w:rsidR="004F340A" w:rsidRDefault="004F340A" w:rsidP="00EA643B">
            <w:pPr>
              <w:rPr>
                <w:rFonts w:ascii="Verdana" w:hAnsi="Verdana"/>
                <w:szCs w:val="20"/>
                <w:lang w:eastAsia="en-US"/>
              </w:rPr>
            </w:pPr>
            <w:r>
              <w:rPr>
                <w:rFonts w:ascii="Verdana" w:hAnsi="Verdana"/>
                <w:szCs w:val="20"/>
              </w:rPr>
              <w:t xml:space="preserve">5.Παυλίδου Όλγα                                                                                       </w:t>
            </w:r>
          </w:p>
        </w:tc>
      </w:tr>
    </w:tbl>
    <w:p w:rsidR="004F340A" w:rsidRDefault="004F340A" w:rsidP="00EA643B">
      <w:pPr>
        <w:rPr>
          <w:rFonts w:ascii="Verdana" w:hAnsi="Verdana"/>
          <w:b/>
          <w:sz w:val="20"/>
          <w:szCs w:val="20"/>
          <w:lang w:eastAsia="en-US"/>
        </w:rPr>
      </w:pPr>
    </w:p>
    <w:p w:rsidR="004F340A" w:rsidRDefault="004F340A" w:rsidP="00EA643B">
      <w:pPr>
        <w:jc w:val="both"/>
        <w:rPr>
          <w:rFonts w:ascii="Verdana" w:hAnsi="Verdana"/>
          <w:szCs w:val="20"/>
        </w:rPr>
      </w:pPr>
      <w:r>
        <w:rPr>
          <w:rFonts w:ascii="Verdana" w:hAnsi="Verdana"/>
          <w:b/>
          <w:szCs w:val="20"/>
        </w:rPr>
        <w:t>ΘΕΜΑ:</w:t>
      </w:r>
      <w:r>
        <w:rPr>
          <w:rFonts w:ascii="Verdana" w:hAnsi="Verdana"/>
          <w:szCs w:val="20"/>
        </w:rPr>
        <w:t xml:space="preserve"> Τροποποίηση της με αρ. 277/56388/12-12-2019 απόφασης Δημοτικού Συμβουλίου που αφορά σε ορισμό επιτροπής παραλαβής υπηρεσιών για το έτος 2020 με την προσθήκη μιας επιπλέον υπηρεσίας»</w:t>
      </w:r>
    </w:p>
    <w:p w:rsidR="004F340A" w:rsidRDefault="004F340A" w:rsidP="00EA643B">
      <w:pPr>
        <w:jc w:val="both"/>
        <w:rPr>
          <w:rFonts w:ascii="Verdana" w:hAnsi="Verdana"/>
          <w:szCs w:val="20"/>
          <w:lang w:bidi="he-IL"/>
        </w:rPr>
      </w:pPr>
      <w:r>
        <w:rPr>
          <w:rFonts w:ascii="Verdana" w:hAnsi="Verdana"/>
          <w:szCs w:val="20"/>
        </w:rPr>
        <w:t xml:space="preserve">Ο Πρόεδρος της Οικονομικής Επιτροπής, φέρνει για συζήτηση στο Σώμα το 3ο στην ημερήσια διάταξη θέμα και παρουσιάζει την εισήγηση του Γενικό Διευθυντή του Δήμου κ. Νικόλαου Γεωργακόπουλου που έχει ως εξής: </w:t>
      </w:r>
    </w:p>
    <w:p w:rsidR="004F340A" w:rsidRDefault="004F340A" w:rsidP="00EA643B">
      <w:pPr>
        <w:jc w:val="both"/>
        <w:rPr>
          <w:rFonts w:ascii="Verdana" w:hAnsi="Verdana"/>
          <w:szCs w:val="20"/>
        </w:rPr>
      </w:pPr>
      <w:r>
        <w:rPr>
          <w:rFonts w:ascii="Verdana" w:hAnsi="Verdana"/>
          <w:szCs w:val="20"/>
        </w:rPr>
        <w:t>Κ. Πρόεδρε,</w:t>
      </w:r>
    </w:p>
    <w:p w:rsidR="004F340A" w:rsidRDefault="004F340A" w:rsidP="00EA643B">
      <w:pPr>
        <w:jc w:val="both"/>
        <w:rPr>
          <w:rFonts w:ascii="Verdana" w:hAnsi="Verdana"/>
          <w:szCs w:val="20"/>
        </w:rPr>
      </w:pPr>
      <w:r>
        <w:rPr>
          <w:rFonts w:ascii="Verdana" w:hAnsi="Verdana"/>
          <w:szCs w:val="20"/>
        </w:rPr>
        <w:t xml:space="preserve">Παρακαλούμε όπως εντάξετε προς συζήτηση την λήψη απόφασης για την Τροποποίηση της με αρ. 277/56388/12-12-2019 απόφασης </w:t>
      </w:r>
      <w:r>
        <w:rPr>
          <w:rFonts w:ascii="Verdana" w:hAnsi="Verdana"/>
          <w:szCs w:val="20"/>
        </w:rPr>
        <w:lastRenderedPageBreak/>
        <w:t>Δημοτικού Συμβουλίου που αφορά σε ορισμό επιτροπής παραλαβής υπηρεσιών για το έτος 2020 με την προσθήκη μιας επιπλέον υπηρεσίας. Συγκεκριμένα, παρακαλούμε, στις υπηρεσίες που ήδη αναφέρονται στην προαναφερθείσα απόφαση, να προστεθεί η ακόλουθη υπηρεσία:</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837"/>
      </w:tblGrid>
      <w:tr w:rsidR="004F340A" w:rsidTr="004F340A">
        <w:tc>
          <w:tcPr>
            <w:tcW w:w="683" w:type="dxa"/>
            <w:tcBorders>
              <w:top w:val="single" w:sz="4" w:space="0" w:color="auto"/>
              <w:left w:val="single" w:sz="4" w:space="0" w:color="auto"/>
              <w:bottom w:val="single" w:sz="4" w:space="0" w:color="auto"/>
              <w:right w:val="single" w:sz="4" w:space="0" w:color="auto"/>
            </w:tcBorders>
            <w:hideMark/>
          </w:tcPr>
          <w:p w:rsidR="004F340A" w:rsidRDefault="004F340A" w:rsidP="00EA643B">
            <w:pPr>
              <w:jc w:val="both"/>
              <w:rPr>
                <w:rFonts w:ascii="Verdana" w:hAnsi="Verdana"/>
                <w:b/>
                <w:szCs w:val="20"/>
                <w:lang w:eastAsia="en-US"/>
              </w:rPr>
            </w:pPr>
            <w:r>
              <w:rPr>
                <w:rFonts w:ascii="Verdana" w:hAnsi="Verdana"/>
                <w:b/>
                <w:szCs w:val="20"/>
              </w:rPr>
              <w:t>Α.Α.</w:t>
            </w:r>
          </w:p>
        </w:tc>
        <w:tc>
          <w:tcPr>
            <w:tcW w:w="8917" w:type="dxa"/>
            <w:tcBorders>
              <w:top w:val="single" w:sz="4" w:space="0" w:color="auto"/>
              <w:left w:val="single" w:sz="4" w:space="0" w:color="auto"/>
              <w:bottom w:val="single" w:sz="4" w:space="0" w:color="auto"/>
              <w:right w:val="single" w:sz="4" w:space="0" w:color="auto"/>
            </w:tcBorders>
            <w:hideMark/>
          </w:tcPr>
          <w:p w:rsidR="004F340A" w:rsidRDefault="004F340A" w:rsidP="00EA643B">
            <w:pPr>
              <w:jc w:val="both"/>
              <w:rPr>
                <w:rFonts w:ascii="Verdana" w:hAnsi="Verdana"/>
                <w:b/>
                <w:szCs w:val="20"/>
                <w:lang w:eastAsia="en-US"/>
              </w:rPr>
            </w:pPr>
            <w:r>
              <w:rPr>
                <w:rFonts w:ascii="Verdana" w:hAnsi="Verdana"/>
                <w:b/>
                <w:szCs w:val="20"/>
              </w:rPr>
              <w:t>Περιγραφή εργασίας - υπηρεσίας</w:t>
            </w:r>
          </w:p>
        </w:tc>
      </w:tr>
      <w:tr w:rsidR="004F340A" w:rsidTr="004F340A">
        <w:tc>
          <w:tcPr>
            <w:tcW w:w="683" w:type="dxa"/>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both"/>
              <w:rPr>
                <w:rFonts w:ascii="Verdana" w:hAnsi="Verdana"/>
                <w:b/>
                <w:szCs w:val="20"/>
                <w:lang w:eastAsia="en-US"/>
              </w:rPr>
            </w:pPr>
            <w:r>
              <w:rPr>
                <w:rFonts w:ascii="Verdana" w:hAnsi="Verdana"/>
                <w:b/>
                <w:szCs w:val="20"/>
              </w:rPr>
              <w:t>11.</w:t>
            </w:r>
          </w:p>
        </w:tc>
        <w:tc>
          <w:tcPr>
            <w:tcW w:w="8917" w:type="dxa"/>
            <w:tcBorders>
              <w:top w:val="single" w:sz="4" w:space="0" w:color="auto"/>
              <w:left w:val="single" w:sz="4" w:space="0" w:color="auto"/>
              <w:bottom w:val="single" w:sz="4" w:space="0" w:color="auto"/>
              <w:right w:val="single" w:sz="4" w:space="0" w:color="auto"/>
            </w:tcBorders>
            <w:hideMark/>
          </w:tcPr>
          <w:p w:rsidR="004F340A" w:rsidRDefault="004F340A" w:rsidP="00EA643B">
            <w:pPr>
              <w:jc w:val="both"/>
              <w:rPr>
                <w:rFonts w:ascii="Verdana" w:hAnsi="Verdana"/>
                <w:szCs w:val="20"/>
                <w:lang w:eastAsia="en-US"/>
              </w:rPr>
            </w:pPr>
            <w:r>
              <w:rPr>
                <w:rFonts w:ascii="Verdana" w:hAnsi="Verdana"/>
                <w:szCs w:val="20"/>
              </w:rPr>
              <w:t xml:space="preserve">Παροχή υπηρεσιών ωρίμανσης και υποστήριξης για την υποβολή προτάσεων για χρηματοδότηση </w:t>
            </w:r>
          </w:p>
        </w:tc>
      </w:tr>
    </w:tbl>
    <w:p w:rsidR="004F340A" w:rsidRDefault="004F340A" w:rsidP="00EA643B">
      <w:pPr>
        <w:jc w:val="both"/>
        <w:rPr>
          <w:rFonts w:ascii="Verdana" w:hAnsi="Verdana"/>
          <w:sz w:val="20"/>
          <w:szCs w:val="20"/>
          <w:lang w:eastAsia="en-US"/>
        </w:rPr>
      </w:pPr>
    </w:p>
    <w:p w:rsidR="004F340A" w:rsidRDefault="004F340A" w:rsidP="00EA643B">
      <w:pPr>
        <w:jc w:val="both"/>
        <w:rPr>
          <w:rFonts w:ascii="Verdana" w:hAnsi="Verdana"/>
          <w:szCs w:val="20"/>
        </w:rPr>
      </w:pPr>
      <w:r>
        <w:rPr>
          <w:rFonts w:ascii="Verdana" w:hAnsi="Verdana"/>
          <w:szCs w:val="20"/>
        </w:rPr>
        <w:t xml:space="preserve">που σύμφωνα με τις διατάξεις του άρθρου 221 του Ν. 4412/2016 όπου αναφέρεται ότι: </w:t>
      </w:r>
      <w:r>
        <w:rPr>
          <w:rFonts w:ascii="Verdana" w:hAnsi="Verdana"/>
          <w:szCs w:val="20"/>
          <w:shd w:val="clear" w:color="auto" w:fill="FFFFFF"/>
        </w:rPr>
        <w:t>«…</w:t>
      </w:r>
      <w:r>
        <w:rPr>
          <w:rFonts w:ascii="Verdana" w:hAnsi="Verdana"/>
          <w:color w:val="000000"/>
          <w:szCs w:val="20"/>
          <w:shd w:val="clear" w:color="auto" w:fill="FFFFFF"/>
        </w:rPr>
        <w:t>Για την παραλαβή του αντικειμένου τμηματικού ή συνολικού σύμβασης παροχής υπηρεσιών συγκροτείται τριμελής Επιτροπή παραλαβής με απόφαση του αρμόδιου αποφαινομένου οργάνου</w:t>
      </w:r>
      <w:r>
        <w:rPr>
          <w:rFonts w:ascii="Verdana" w:hAnsi="Verdana"/>
          <w:szCs w:val="20"/>
          <w:shd w:val="clear" w:color="auto" w:fill="FFFFFF"/>
        </w:rPr>
        <w:t xml:space="preserve"> ...»</w:t>
      </w:r>
      <w:r>
        <w:rPr>
          <w:rFonts w:ascii="Verdana" w:hAnsi="Verdana"/>
          <w:szCs w:val="20"/>
        </w:rPr>
        <w:t>, εντάσσεται στις αρμοδιότητες ης Οικονομικής Επιτροπής</w:t>
      </w:r>
    </w:p>
    <w:p w:rsidR="004F340A" w:rsidRDefault="004F340A" w:rsidP="00EA643B">
      <w:pPr>
        <w:tabs>
          <w:tab w:val="left" w:pos="900"/>
        </w:tabs>
        <w:ind w:right="-82"/>
        <w:jc w:val="both"/>
        <w:rPr>
          <w:rFonts w:ascii="Verdana" w:hAnsi="Verdana" w:cs="Arial"/>
          <w:b/>
          <w:szCs w:val="20"/>
        </w:rPr>
      </w:pPr>
    </w:p>
    <w:p w:rsidR="004F340A" w:rsidRDefault="004F340A" w:rsidP="00EA643B">
      <w:pPr>
        <w:tabs>
          <w:tab w:val="left" w:pos="900"/>
        </w:tabs>
        <w:ind w:right="-79"/>
        <w:jc w:val="center"/>
        <w:rPr>
          <w:rFonts w:ascii="Verdana" w:hAnsi="Verdana"/>
          <w:b/>
          <w:szCs w:val="20"/>
        </w:rPr>
      </w:pPr>
      <w:r>
        <w:rPr>
          <w:rFonts w:ascii="Verdana" w:hAnsi="Verdana"/>
          <w:b/>
          <w:szCs w:val="20"/>
        </w:rPr>
        <w:t>Η ΟΙΚΟΝΟΜΙΚΗ ΕΠΙΤΡΟΠΗ</w:t>
      </w:r>
    </w:p>
    <w:p w:rsidR="004F340A" w:rsidRDefault="004F340A" w:rsidP="00EA643B">
      <w:pPr>
        <w:jc w:val="both"/>
        <w:rPr>
          <w:rFonts w:ascii="Verdana" w:hAnsi="Verdana"/>
          <w:szCs w:val="20"/>
        </w:rPr>
      </w:pPr>
      <w:r>
        <w:rPr>
          <w:rFonts w:ascii="Verdana" w:hAnsi="Verdana"/>
          <w:szCs w:val="20"/>
        </w:rPr>
        <w:t xml:space="preserve">Αφού έλαβε υπ’ όψιν της την εισήγηση του Γενικού Διευθυντή, μετά από διαλογική συζήτηση και σύσκεψη </w:t>
      </w:r>
    </w:p>
    <w:p w:rsidR="004F340A" w:rsidRDefault="004F340A" w:rsidP="00EA643B">
      <w:pPr>
        <w:jc w:val="center"/>
        <w:rPr>
          <w:rFonts w:ascii="Verdana" w:hAnsi="Verdana"/>
          <w:b/>
          <w:szCs w:val="20"/>
        </w:rPr>
      </w:pPr>
      <w:r>
        <w:rPr>
          <w:rFonts w:ascii="Verdana" w:hAnsi="Verdana"/>
          <w:b/>
          <w:szCs w:val="20"/>
        </w:rPr>
        <w:t>ΑΠΟΦΑΣΙΖΕΙ ΟΜΟΦΩΝΑ</w:t>
      </w:r>
    </w:p>
    <w:p w:rsidR="004F340A" w:rsidRDefault="004F340A" w:rsidP="00EA643B">
      <w:pPr>
        <w:jc w:val="center"/>
        <w:rPr>
          <w:rFonts w:ascii="Verdana" w:hAnsi="Verdana"/>
          <w:b/>
          <w:szCs w:val="20"/>
        </w:rPr>
      </w:pPr>
    </w:p>
    <w:p w:rsidR="004F340A" w:rsidRDefault="004F340A" w:rsidP="00EA643B">
      <w:pPr>
        <w:pStyle w:val="a4"/>
        <w:numPr>
          <w:ilvl w:val="0"/>
          <w:numId w:val="7"/>
        </w:numPr>
        <w:ind w:left="0" w:firstLine="0"/>
        <w:jc w:val="both"/>
        <w:rPr>
          <w:rFonts w:ascii="Verdana" w:hAnsi="Verdana"/>
          <w:sz w:val="20"/>
          <w:szCs w:val="20"/>
        </w:rPr>
      </w:pPr>
      <w:r>
        <w:rPr>
          <w:rFonts w:ascii="Verdana" w:hAnsi="Verdana"/>
          <w:sz w:val="20"/>
          <w:szCs w:val="20"/>
        </w:rPr>
        <w:t>Τροποποίηση της με αρ. 277/56388/12-12-2019 απόφασης Δημοτικού Συμβουλίου που αφορά σε ορισμό επιτροπής παραλαβής υπηρεσιών για το έτος 2020 με την προσθήκη μιας επιπλέον υπηρεσίας» ως εξής:</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837"/>
      </w:tblGrid>
      <w:tr w:rsidR="004F340A" w:rsidTr="004F340A">
        <w:tc>
          <w:tcPr>
            <w:tcW w:w="683" w:type="dxa"/>
            <w:tcBorders>
              <w:top w:val="single" w:sz="4" w:space="0" w:color="auto"/>
              <w:left w:val="single" w:sz="4" w:space="0" w:color="auto"/>
              <w:bottom w:val="single" w:sz="4" w:space="0" w:color="auto"/>
              <w:right w:val="single" w:sz="4" w:space="0" w:color="auto"/>
            </w:tcBorders>
            <w:hideMark/>
          </w:tcPr>
          <w:p w:rsidR="004F340A" w:rsidRDefault="004F340A" w:rsidP="00EA643B">
            <w:pPr>
              <w:jc w:val="both"/>
              <w:rPr>
                <w:rFonts w:ascii="Verdana" w:hAnsi="Verdana"/>
                <w:b/>
                <w:szCs w:val="20"/>
                <w:lang w:eastAsia="en-US"/>
              </w:rPr>
            </w:pPr>
            <w:r>
              <w:rPr>
                <w:rFonts w:ascii="Verdana" w:hAnsi="Verdana"/>
                <w:b/>
                <w:szCs w:val="20"/>
              </w:rPr>
              <w:t>Α.Α.</w:t>
            </w:r>
          </w:p>
        </w:tc>
        <w:tc>
          <w:tcPr>
            <w:tcW w:w="8917" w:type="dxa"/>
            <w:tcBorders>
              <w:top w:val="single" w:sz="4" w:space="0" w:color="auto"/>
              <w:left w:val="single" w:sz="4" w:space="0" w:color="auto"/>
              <w:bottom w:val="single" w:sz="4" w:space="0" w:color="auto"/>
              <w:right w:val="single" w:sz="4" w:space="0" w:color="auto"/>
            </w:tcBorders>
            <w:hideMark/>
          </w:tcPr>
          <w:p w:rsidR="004F340A" w:rsidRDefault="004F340A" w:rsidP="00EA643B">
            <w:pPr>
              <w:jc w:val="both"/>
              <w:rPr>
                <w:rFonts w:ascii="Verdana" w:hAnsi="Verdana"/>
                <w:b/>
                <w:szCs w:val="20"/>
                <w:lang w:eastAsia="en-US"/>
              </w:rPr>
            </w:pPr>
            <w:r>
              <w:rPr>
                <w:rFonts w:ascii="Verdana" w:hAnsi="Verdana"/>
                <w:b/>
                <w:szCs w:val="20"/>
              </w:rPr>
              <w:t>Περιγραφή εργασίας - υπηρεσίας</w:t>
            </w:r>
          </w:p>
        </w:tc>
      </w:tr>
      <w:tr w:rsidR="004F340A" w:rsidTr="004F340A">
        <w:tc>
          <w:tcPr>
            <w:tcW w:w="683" w:type="dxa"/>
            <w:tcBorders>
              <w:top w:val="single" w:sz="4" w:space="0" w:color="auto"/>
              <w:left w:val="single" w:sz="4" w:space="0" w:color="auto"/>
              <w:bottom w:val="single" w:sz="4" w:space="0" w:color="auto"/>
              <w:right w:val="single" w:sz="4" w:space="0" w:color="auto"/>
            </w:tcBorders>
            <w:vAlign w:val="center"/>
            <w:hideMark/>
          </w:tcPr>
          <w:p w:rsidR="004F340A" w:rsidRDefault="004F340A" w:rsidP="00EA643B">
            <w:pPr>
              <w:jc w:val="both"/>
              <w:rPr>
                <w:rFonts w:ascii="Verdana" w:hAnsi="Verdana"/>
                <w:b/>
                <w:szCs w:val="20"/>
                <w:lang w:eastAsia="en-US"/>
              </w:rPr>
            </w:pPr>
            <w:r>
              <w:rPr>
                <w:rFonts w:ascii="Verdana" w:hAnsi="Verdana"/>
                <w:b/>
                <w:szCs w:val="20"/>
              </w:rPr>
              <w:t>11.</w:t>
            </w:r>
          </w:p>
        </w:tc>
        <w:tc>
          <w:tcPr>
            <w:tcW w:w="8917" w:type="dxa"/>
            <w:tcBorders>
              <w:top w:val="single" w:sz="4" w:space="0" w:color="auto"/>
              <w:left w:val="single" w:sz="4" w:space="0" w:color="auto"/>
              <w:bottom w:val="single" w:sz="4" w:space="0" w:color="auto"/>
              <w:right w:val="single" w:sz="4" w:space="0" w:color="auto"/>
            </w:tcBorders>
            <w:hideMark/>
          </w:tcPr>
          <w:p w:rsidR="004F340A" w:rsidRDefault="004F340A" w:rsidP="00EA643B">
            <w:pPr>
              <w:jc w:val="both"/>
              <w:rPr>
                <w:rFonts w:ascii="Verdana" w:hAnsi="Verdana"/>
                <w:szCs w:val="20"/>
                <w:lang w:eastAsia="en-US"/>
              </w:rPr>
            </w:pPr>
            <w:r>
              <w:rPr>
                <w:rFonts w:ascii="Verdana" w:hAnsi="Verdana"/>
                <w:szCs w:val="20"/>
              </w:rPr>
              <w:t xml:space="preserve">Παροχή υπηρεσιών ωρίμανσης και υποστήριξης για την υποβολή προτάσεων για χρηματοδότηση </w:t>
            </w:r>
          </w:p>
        </w:tc>
      </w:tr>
    </w:tbl>
    <w:p w:rsidR="004F340A" w:rsidRDefault="004F340A" w:rsidP="00EA643B">
      <w:pPr>
        <w:pStyle w:val="a4"/>
        <w:jc w:val="both"/>
        <w:rPr>
          <w:rFonts w:ascii="Verdana" w:hAnsi="Verdana"/>
          <w:sz w:val="20"/>
          <w:szCs w:val="20"/>
        </w:rPr>
      </w:pPr>
    </w:p>
    <w:p w:rsidR="004F340A" w:rsidRDefault="004F340A" w:rsidP="00EA643B">
      <w:pPr>
        <w:jc w:val="both"/>
        <w:rPr>
          <w:rFonts w:ascii="Verdana" w:hAnsi="Verdana"/>
          <w:sz w:val="20"/>
          <w:szCs w:val="20"/>
        </w:rPr>
      </w:pPr>
      <w:r>
        <w:rPr>
          <w:rFonts w:ascii="Verdana" w:hAnsi="Verdana"/>
          <w:b/>
          <w:szCs w:val="20"/>
        </w:rPr>
        <w:t>2.</w:t>
      </w:r>
      <w:r>
        <w:rPr>
          <w:rFonts w:ascii="Verdana" w:hAnsi="Verdana"/>
          <w:szCs w:val="20"/>
        </w:rPr>
        <w:t xml:space="preserve"> Αναθέτει τις περαιτέρω </w:t>
      </w:r>
      <w:r>
        <w:rPr>
          <w:rFonts w:ascii="Verdana" w:hAnsi="Verdana"/>
          <w:bCs/>
          <w:szCs w:val="20"/>
        </w:rPr>
        <w:t>ενέργειες  στον κ. Πρόεδρο.</w:t>
      </w:r>
    </w:p>
    <w:p w:rsidR="004F340A" w:rsidRDefault="004F340A" w:rsidP="00EA643B">
      <w:pPr>
        <w:jc w:val="both"/>
        <w:rPr>
          <w:rFonts w:ascii="Verdana" w:hAnsi="Verdana"/>
          <w:bCs/>
          <w:szCs w:val="20"/>
        </w:rPr>
      </w:pPr>
    </w:p>
    <w:p w:rsidR="004F340A" w:rsidRDefault="004F340A" w:rsidP="00EA643B">
      <w:pPr>
        <w:keepNext/>
        <w:outlineLvl w:val="1"/>
        <w:rPr>
          <w:rFonts w:ascii="Verdana" w:hAnsi="Verdana"/>
          <w:b/>
          <w:szCs w:val="20"/>
        </w:rPr>
      </w:pPr>
      <w:r>
        <w:rPr>
          <w:rFonts w:ascii="Verdana" w:hAnsi="Verdana"/>
          <w:szCs w:val="20"/>
        </w:rPr>
        <w:t xml:space="preserve">Η πιο πάνω απόφαση πήρε αριθμό </w:t>
      </w:r>
      <w:r>
        <w:rPr>
          <w:rFonts w:ascii="Verdana" w:hAnsi="Verdana"/>
          <w:b/>
          <w:szCs w:val="20"/>
        </w:rPr>
        <w:t>173/2020</w:t>
      </w:r>
    </w:p>
    <w:p w:rsidR="004F340A" w:rsidRDefault="004F340A" w:rsidP="00EA643B">
      <w:pPr>
        <w:rPr>
          <w:rFonts w:ascii="Verdana" w:hAnsi="Verdana"/>
          <w:szCs w:val="20"/>
        </w:rPr>
      </w:pPr>
    </w:p>
    <w:p w:rsidR="004F340A" w:rsidRDefault="004F340A" w:rsidP="00EA643B">
      <w:pPr>
        <w:rPr>
          <w:rFonts w:ascii="Verdana" w:hAnsi="Verdana" w:cs="Arial"/>
          <w:b/>
          <w:i/>
          <w:szCs w:val="20"/>
        </w:rPr>
      </w:pPr>
    </w:p>
    <w:p w:rsidR="004F340A" w:rsidRDefault="004F340A" w:rsidP="00EA643B">
      <w:pPr>
        <w:rPr>
          <w:rFonts w:ascii="Verdana" w:hAnsi="Verdana" w:cs="Arial"/>
          <w:b/>
          <w:i/>
          <w:szCs w:val="20"/>
        </w:rPr>
      </w:pPr>
    </w:p>
    <w:p w:rsidR="004F340A" w:rsidRDefault="004F340A" w:rsidP="00EA643B">
      <w:pPr>
        <w:keepNext/>
        <w:outlineLvl w:val="1"/>
        <w:rPr>
          <w:rFonts w:ascii="Verdana" w:hAnsi="Verdana" w:cs="Arial"/>
          <w:szCs w:val="20"/>
        </w:rPr>
      </w:pPr>
      <w:r>
        <w:rPr>
          <w:rFonts w:ascii="Verdana" w:hAnsi="Verdana" w:cs="Arial"/>
          <w:b/>
          <w:szCs w:val="20"/>
        </w:rPr>
        <w:t xml:space="preserve">     </w:t>
      </w:r>
      <w:r>
        <w:rPr>
          <w:rFonts w:ascii="Verdana" w:hAnsi="Verdana" w:cs="Arial"/>
          <w:szCs w:val="20"/>
        </w:rPr>
        <w:t>Ο  ΠΡΟΕΔΡΟΣ                                                                     ΤΑ ΜΕΛΗ</w:t>
      </w:r>
    </w:p>
    <w:tbl>
      <w:tblPr>
        <w:tblpPr w:leftFromText="180" w:rightFromText="180" w:vertAnchor="text" w:horzAnchor="page" w:tblpX="6898" w:tblpY="146"/>
        <w:tblW w:w="0" w:type="auto"/>
        <w:tblLayout w:type="fixed"/>
        <w:tblLook w:val="04A0" w:firstRow="1" w:lastRow="0" w:firstColumn="1" w:lastColumn="0" w:noHBand="0" w:noVBand="1"/>
      </w:tblPr>
      <w:tblGrid>
        <w:gridCol w:w="2999"/>
      </w:tblGrid>
      <w:tr w:rsidR="004F340A" w:rsidTr="004F340A">
        <w:trPr>
          <w:trHeight w:val="270"/>
        </w:trPr>
        <w:tc>
          <w:tcPr>
            <w:tcW w:w="2999" w:type="dxa"/>
            <w:hideMark/>
          </w:tcPr>
          <w:p w:rsidR="004F340A" w:rsidRDefault="004F340A" w:rsidP="00EA643B">
            <w:pPr>
              <w:rPr>
                <w:rFonts w:ascii="Verdana" w:hAnsi="Verdana"/>
                <w:szCs w:val="20"/>
                <w:lang w:eastAsia="en-US"/>
              </w:rPr>
            </w:pPr>
            <w:r>
              <w:rPr>
                <w:rFonts w:ascii="Verdana" w:hAnsi="Verdana"/>
                <w:szCs w:val="20"/>
              </w:rPr>
              <w:t xml:space="preserve">Βρεττός Μιχαήλ                                                                                      </w:t>
            </w:r>
          </w:p>
        </w:tc>
      </w:tr>
      <w:tr w:rsidR="004F340A" w:rsidTr="004F340A">
        <w:trPr>
          <w:trHeight w:val="270"/>
        </w:trPr>
        <w:tc>
          <w:tcPr>
            <w:tcW w:w="2999" w:type="dxa"/>
            <w:hideMark/>
          </w:tcPr>
          <w:p w:rsidR="004F340A" w:rsidRDefault="004F340A" w:rsidP="00EA643B">
            <w:pPr>
              <w:rPr>
                <w:rFonts w:ascii="Verdana" w:hAnsi="Verdana"/>
                <w:szCs w:val="20"/>
                <w:lang w:eastAsia="en-US"/>
              </w:rPr>
            </w:pPr>
            <w:r>
              <w:rPr>
                <w:rFonts w:ascii="Verdana" w:hAnsi="Verdana"/>
                <w:szCs w:val="20"/>
              </w:rPr>
              <w:t xml:space="preserve">Δαμάσκος Νικόλαος                                                                                   </w:t>
            </w:r>
          </w:p>
        </w:tc>
      </w:tr>
      <w:tr w:rsidR="004F340A" w:rsidTr="004F340A">
        <w:trPr>
          <w:trHeight w:val="270"/>
        </w:trPr>
        <w:tc>
          <w:tcPr>
            <w:tcW w:w="2999" w:type="dxa"/>
            <w:hideMark/>
          </w:tcPr>
          <w:p w:rsidR="004F340A" w:rsidRDefault="004F340A" w:rsidP="00EA643B">
            <w:pPr>
              <w:rPr>
                <w:rFonts w:ascii="Verdana" w:hAnsi="Verdana"/>
                <w:szCs w:val="20"/>
                <w:lang w:eastAsia="en-US"/>
              </w:rPr>
            </w:pPr>
            <w:r>
              <w:rPr>
                <w:rFonts w:ascii="Verdana" w:hAnsi="Verdana"/>
                <w:szCs w:val="20"/>
              </w:rPr>
              <w:t xml:space="preserve">Κατσανδρή Χρηστίνα                                                                                  </w:t>
            </w:r>
          </w:p>
        </w:tc>
      </w:tr>
      <w:tr w:rsidR="004F340A" w:rsidTr="004F340A">
        <w:trPr>
          <w:trHeight w:val="270"/>
        </w:trPr>
        <w:tc>
          <w:tcPr>
            <w:tcW w:w="2999" w:type="dxa"/>
            <w:hideMark/>
          </w:tcPr>
          <w:p w:rsidR="004F340A" w:rsidRDefault="004F340A" w:rsidP="00EA643B">
            <w:pPr>
              <w:rPr>
                <w:rFonts w:ascii="Verdana" w:hAnsi="Verdana"/>
                <w:szCs w:val="20"/>
                <w:lang w:eastAsia="en-US"/>
              </w:rPr>
            </w:pPr>
            <w:r>
              <w:rPr>
                <w:rFonts w:ascii="Verdana" w:hAnsi="Verdana"/>
                <w:szCs w:val="20"/>
              </w:rPr>
              <w:t>Ξαγοράρης Νικόλαος</w:t>
            </w:r>
          </w:p>
        </w:tc>
      </w:tr>
    </w:tbl>
    <w:p w:rsidR="004F340A" w:rsidRDefault="004F340A" w:rsidP="00EA643B">
      <w:pPr>
        <w:tabs>
          <w:tab w:val="left" w:pos="720"/>
          <w:tab w:val="left" w:pos="1440"/>
          <w:tab w:val="left" w:pos="2160"/>
          <w:tab w:val="left" w:pos="6810"/>
        </w:tabs>
        <w:rPr>
          <w:rFonts w:ascii="Verdana" w:hAnsi="Verdana" w:cs="Arial"/>
          <w:sz w:val="20"/>
          <w:szCs w:val="20"/>
          <w:lang w:eastAsia="en-US"/>
        </w:rPr>
      </w:pPr>
      <w:r>
        <w:rPr>
          <w:rFonts w:ascii="Verdana" w:hAnsi="Verdana" w:cs="Arial"/>
          <w:szCs w:val="20"/>
        </w:rPr>
        <w:t xml:space="preserve"> ΣΠΥΡΙΔΩΝ ΒΡΕΤΤΟΣ</w:t>
      </w:r>
      <w:r>
        <w:rPr>
          <w:rFonts w:ascii="Verdana" w:hAnsi="Verdana" w:cs="Arial"/>
          <w:szCs w:val="20"/>
        </w:rPr>
        <w:tab/>
        <w:t xml:space="preserve">     </w:t>
      </w:r>
      <w:r>
        <w:rPr>
          <w:rFonts w:ascii="Verdana" w:hAnsi="Verdana" w:cs="Arial"/>
          <w:szCs w:val="20"/>
        </w:rPr>
        <w:tab/>
      </w:r>
    </w:p>
    <w:p w:rsidR="004F340A" w:rsidRDefault="004F340A" w:rsidP="00EA643B">
      <w:pPr>
        <w:tabs>
          <w:tab w:val="left" w:pos="720"/>
          <w:tab w:val="left" w:pos="1440"/>
          <w:tab w:val="left" w:pos="2160"/>
          <w:tab w:val="left" w:pos="6810"/>
        </w:tabs>
        <w:rPr>
          <w:rFonts w:ascii="Verdana" w:hAnsi="Verdana" w:cs="Arial"/>
          <w:szCs w:val="20"/>
        </w:rPr>
      </w:pPr>
    </w:p>
    <w:p w:rsidR="004F340A" w:rsidRDefault="004F340A" w:rsidP="00EA643B">
      <w:pPr>
        <w:rPr>
          <w:rFonts w:ascii="Verdana" w:hAnsi="Verdana" w:cs="Arial"/>
          <w:szCs w:val="20"/>
        </w:rPr>
      </w:pPr>
      <w:r>
        <w:rPr>
          <w:rFonts w:ascii="Verdana" w:hAnsi="Verdana" w:cs="Arial"/>
          <w:szCs w:val="20"/>
        </w:rPr>
        <w:t xml:space="preserve">                                                                   </w:t>
      </w:r>
    </w:p>
    <w:p w:rsidR="004F340A" w:rsidRDefault="004F340A" w:rsidP="00EA643B">
      <w:pPr>
        <w:rPr>
          <w:rFonts w:ascii="Verdana" w:hAnsi="Verdana" w:cs="Arial"/>
          <w:b/>
          <w:szCs w:val="20"/>
        </w:rPr>
      </w:pPr>
    </w:p>
    <w:p w:rsidR="004F340A" w:rsidRDefault="004F340A" w:rsidP="00EA643B">
      <w:pPr>
        <w:rPr>
          <w:rFonts w:ascii="Verdana" w:hAnsi="Verdana" w:cs="Arial"/>
          <w:b/>
          <w:szCs w:val="20"/>
        </w:rPr>
      </w:pPr>
    </w:p>
    <w:p w:rsidR="004F340A" w:rsidRDefault="004F340A" w:rsidP="00EA643B">
      <w:pPr>
        <w:rPr>
          <w:rFonts w:ascii="Verdana" w:hAnsi="Verdana" w:cs="Arial"/>
          <w:b/>
          <w:szCs w:val="20"/>
        </w:rPr>
      </w:pPr>
    </w:p>
    <w:p w:rsidR="004F340A" w:rsidRDefault="004F340A" w:rsidP="00EA643B">
      <w:pPr>
        <w:rPr>
          <w:rFonts w:ascii="Verdana" w:hAnsi="Verdana" w:cs="Arial"/>
          <w:b/>
          <w:szCs w:val="20"/>
        </w:rPr>
      </w:pPr>
    </w:p>
    <w:p w:rsidR="004F340A" w:rsidRDefault="004F340A" w:rsidP="00EA643B">
      <w:pPr>
        <w:jc w:val="center"/>
        <w:rPr>
          <w:rFonts w:ascii="Verdana" w:hAnsi="Verdana" w:cs="Arial"/>
          <w:b/>
          <w:szCs w:val="20"/>
        </w:rPr>
      </w:pPr>
      <w:r>
        <w:rPr>
          <w:rFonts w:ascii="Verdana" w:hAnsi="Verdana" w:cs="Arial"/>
          <w:b/>
          <w:szCs w:val="20"/>
        </w:rPr>
        <w:t>Ακριβές Απόσπασμα</w:t>
      </w:r>
    </w:p>
    <w:p w:rsidR="004F340A" w:rsidRDefault="004F340A" w:rsidP="00EA643B">
      <w:pPr>
        <w:keepNext/>
        <w:jc w:val="center"/>
        <w:outlineLvl w:val="2"/>
        <w:rPr>
          <w:rFonts w:ascii="Verdana" w:hAnsi="Verdana" w:cs="Arial"/>
          <w:b/>
          <w:szCs w:val="20"/>
        </w:rPr>
      </w:pPr>
      <w:r>
        <w:rPr>
          <w:rFonts w:ascii="Verdana" w:hAnsi="Verdana" w:cs="Arial"/>
          <w:b/>
          <w:szCs w:val="20"/>
        </w:rPr>
        <w:t>Αχαρνές  Αυθημερόν</w:t>
      </w:r>
    </w:p>
    <w:p w:rsidR="004F340A" w:rsidRDefault="004F340A" w:rsidP="00EA643B">
      <w:pPr>
        <w:keepNext/>
        <w:jc w:val="center"/>
        <w:outlineLvl w:val="4"/>
        <w:rPr>
          <w:rFonts w:ascii="Verdana" w:hAnsi="Verdana" w:cs="Arial"/>
          <w:b/>
          <w:szCs w:val="20"/>
        </w:rPr>
      </w:pPr>
      <w:r>
        <w:rPr>
          <w:rFonts w:ascii="Verdana" w:hAnsi="Verdana" w:cs="Arial"/>
          <w:b/>
          <w:szCs w:val="20"/>
        </w:rPr>
        <w:t>Ο ΔΗΜΑΡΧΟΣ-ΠΡΟΕΔΡΟΣ</w:t>
      </w:r>
    </w:p>
    <w:p w:rsidR="004F340A" w:rsidRDefault="004F340A" w:rsidP="00EA643B">
      <w:pPr>
        <w:rPr>
          <w:rFonts w:ascii="Verdana" w:hAnsi="Verdana"/>
          <w:szCs w:val="20"/>
        </w:rPr>
      </w:pPr>
    </w:p>
    <w:p w:rsidR="004F340A" w:rsidRDefault="004F340A" w:rsidP="00EA643B">
      <w:pPr>
        <w:rPr>
          <w:rFonts w:ascii="Verdana" w:hAnsi="Verdana"/>
          <w:szCs w:val="20"/>
        </w:rPr>
      </w:pPr>
    </w:p>
    <w:p w:rsidR="004F340A" w:rsidRDefault="004F340A" w:rsidP="00EA643B">
      <w:pPr>
        <w:keepNext/>
        <w:jc w:val="center"/>
        <w:outlineLvl w:val="1"/>
        <w:rPr>
          <w:rFonts w:ascii="Verdana" w:hAnsi="Verdana" w:cs="Arial"/>
          <w:b/>
          <w:szCs w:val="20"/>
        </w:rPr>
      </w:pPr>
    </w:p>
    <w:p w:rsidR="004F340A" w:rsidRDefault="004F340A" w:rsidP="00EA643B">
      <w:pPr>
        <w:jc w:val="center"/>
        <w:rPr>
          <w:rFonts w:ascii="Verdana" w:hAnsi="Verdana" w:cs="Arial"/>
          <w:b/>
          <w:szCs w:val="20"/>
        </w:rPr>
      </w:pPr>
      <w:r>
        <w:rPr>
          <w:rFonts w:ascii="Verdana" w:hAnsi="Verdana" w:cs="Arial"/>
          <w:b/>
          <w:szCs w:val="20"/>
        </w:rPr>
        <w:t>ΣΠΥΡΙΔΩΝ Ι. ΒΡΕΤΤΟΣ</w:t>
      </w:r>
    </w:p>
    <w:p w:rsidR="004F340A" w:rsidRDefault="004F340A" w:rsidP="00EA643B">
      <w:r>
        <w:br w:type="page"/>
      </w:r>
    </w:p>
    <w:p w:rsidR="004F340A" w:rsidRDefault="007629BE" w:rsidP="00EA643B">
      <w:r>
        <w:lastRenderedPageBreak/>
        <w:t>7</w:t>
      </w:r>
      <w:r w:rsidR="004F340A" w:rsidRPr="004F340A">
        <w:rPr>
          <w:vertAlign w:val="superscript"/>
        </w:rPr>
        <w:t>ο</w:t>
      </w:r>
    </w:p>
    <w:p w:rsidR="004F340A" w:rsidRDefault="004F340A" w:rsidP="00EA643B">
      <w:pPr>
        <w:tabs>
          <w:tab w:val="left" w:pos="6375"/>
        </w:tabs>
      </w:pPr>
      <w:r>
        <w:rPr>
          <w:noProof/>
          <w:sz w:val="12"/>
          <w:szCs w:val="12"/>
        </w:rPr>
        <w:drawing>
          <wp:inline distT="0" distB="0" distL="0" distR="0" wp14:anchorId="37A0E4F4" wp14:editId="327C3869">
            <wp:extent cx="630555" cy="59880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30555" cy="598805"/>
                    </a:xfrm>
                    <a:prstGeom prst="rect">
                      <a:avLst/>
                    </a:prstGeom>
                    <a:noFill/>
                    <a:ln>
                      <a:noFill/>
                    </a:ln>
                  </pic:spPr>
                </pic:pic>
              </a:graphicData>
            </a:graphic>
          </wp:inline>
        </w:drawing>
      </w:r>
      <w:r>
        <w:rPr>
          <w:sz w:val="12"/>
          <w:szCs w:val="12"/>
        </w:rPr>
        <w:t xml:space="preserve">                                     </w:t>
      </w:r>
      <w:r w:rsidR="007629BE">
        <w:rPr>
          <w:sz w:val="12"/>
          <w:szCs w:val="12"/>
        </w:rPr>
        <w:t xml:space="preserve">                                                                                                                           </w:t>
      </w:r>
      <w:r w:rsidR="007629BE">
        <w:rPr>
          <w:noProof/>
          <w:sz w:val="12"/>
          <w:szCs w:val="12"/>
        </w:rPr>
        <w:drawing>
          <wp:inline distT="0" distB="0" distL="0" distR="0" wp14:anchorId="628CF0D4" wp14:editId="53FFE94E">
            <wp:extent cx="867410" cy="583565"/>
            <wp:effectExtent l="19050" t="19050" r="27940" b="26035"/>
            <wp:docPr id="14" name="Εικόνα 14"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Ιππείς"/>
                    <pic:cNvPicPr>
                      <a:picLocks noChangeAspect="1" noChangeArrowheads="1"/>
                    </pic:cNvPicPr>
                  </pic:nvPicPr>
                  <pic:blipFill>
                    <a:blip r:embed="rId14"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83565"/>
                    </a:xfrm>
                    <a:prstGeom prst="rect">
                      <a:avLst/>
                    </a:prstGeom>
                    <a:solidFill>
                      <a:srgbClr val="FFFFFF">
                        <a:alpha val="0"/>
                      </a:srgbClr>
                    </a:solidFill>
                    <a:ln w="9525" cmpd="sng">
                      <a:solidFill>
                        <a:srgbClr val="FFFFFF"/>
                      </a:solidFill>
                      <a:miter lim="800000"/>
                      <a:headEnd/>
                      <a:tailEnd/>
                    </a:ln>
                    <a:effectLst/>
                  </pic:spPr>
                </pic:pic>
              </a:graphicData>
            </a:graphic>
          </wp:inline>
        </w:drawing>
      </w:r>
      <w:r>
        <w:rPr>
          <w:sz w:val="12"/>
          <w:szCs w:val="12"/>
        </w:rPr>
        <w:br w:type="textWrapping" w:clear="all"/>
        <w:t xml:space="preserve">                                                                                                                                                                                     </w:t>
      </w:r>
    </w:p>
    <w:p w:rsidR="004F340A" w:rsidRDefault="004F340A" w:rsidP="00EA643B">
      <w:pPr>
        <w:tabs>
          <w:tab w:val="left" w:pos="3390"/>
        </w:tabs>
        <w:rPr>
          <w:sz w:val="18"/>
          <w:szCs w:val="18"/>
        </w:rPr>
      </w:pPr>
      <w:r>
        <w:t xml:space="preserve">                                                                              </w:t>
      </w:r>
      <w:r>
        <w:rPr>
          <w:sz w:val="18"/>
          <w:szCs w:val="18"/>
        </w:rPr>
        <w:t>Βαθμός προτεραιότητας «ΚΟΙΝΟ»</w:t>
      </w:r>
      <w:r>
        <w:rPr>
          <w:sz w:val="18"/>
          <w:szCs w:val="18"/>
        </w:rPr>
        <w:br w:type="textWrapping" w:clear="all"/>
        <w:t xml:space="preserve">                                                                                        Χρόνος διατήρησης του εγγράφου στο αρχείο «Διηνεκές»</w:t>
      </w:r>
    </w:p>
    <w:p w:rsidR="004F340A" w:rsidRDefault="004F340A" w:rsidP="00EA643B">
      <w:pPr>
        <w:rPr>
          <w:sz w:val="20"/>
          <w:szCs w:val="20"/>
        </w:rPr>
      </w:pPr>
      <w:r>
        <w:rPr>
          <w:sz w:val="20"/>
          <w:szCs w:val="20"/>
        </w:rPr>
        <w:t>ΕΛΛΗΝΙΚΗ ΔΗΜΟΚΡΑΤΙΑ</w:t>
      </w:r>
    </w:p>
    <w:p w:rsidR="004F340A" w:rsidRDefault="004F340A" w:rsidP="00EA643B">
      <w:pPr>
        <w:tabs>
          <w:tab w:val="left" w:pos="5160"/>
        </w:tabs>
        <w:rPr>
          <w:sz w:val="20"/>
          <w:szCs w:val="20"/>
        </w:rPr>
      </w:pPr>
      <w:r>
        <w:rPr>
          <w:sz w:val="20"/>
          <w:szCs w:val="20"/>
        </w:rPr>
        <w:t>ΝΟΜΟΣ ΑΤΤΙΚΗΣ</w:t>
      </w:r>
      <w:r>
        <w:rPr>
          <w:sz w:val="20"/>
          <w:szCs w:val="20"/>
        </w:rPr>
        <w:tab/>
      </w:r>
      <w:r>
        <w:rPr>
          <w:b/>
          <w:sz w:val="22"/>
          <w:szCs w:val="22"/>
        </w:rPr>
        <w:t xml:space="preserve">ΑΧΑΡΝΕΣ:    </w:t>
      </w:r>
      <w:r w:rsidRPr="004F340A">
        <w:rPr>
          <w:b/>
          <w:sz w:val="22"/>
          <w:szCs w:val="22"/>
        </w:rPr>
        <w:t>7</w:t>
      </w:r>
      <w:r>
        <w:rPr>
          <w:b/>
          <w:sz w:val="22"/>
          <w:szCs w:val="22"/>
        </w:rPr>
        <w:t xml:space="preserve">    -   </w:t>
      </w:r>
      <w:r w:rsidRPr="004F340A">
        <w:rPr>
          <w:b/>
          <w:sz w:val="22"/>
          <w:szCs w:val="22"/>
        </w:rPr>
        <w:t>5</w:t>
      </w:r>
      <w:r>
        <w:rPr>
          <w:b/>
          <w:sz w:val="22"/>
          <w:szCs w:val="22"/>
        </w:rPr>
        <w:t xml:space="preserve">    -2020</w:t>
      </w:r>
    </w:p>
    <w:p w:rsidR="004F340A" w:rsidRDefault="004F340A" w:rsidP="00EA643B">
      <w:pPr>
        <w:rPr>
          <w:sz w:val="20"/>
          <w:szCs w:val="20"/>
        </w:rPr>
      </w:pPr>
      <w:r>
        <w:rPr>
          <w:sz w:val="20"/>
          <w:szCs w:val="20"/>
        </w:rPr>
        <w:t>ΔΗΜΟΣ ΑΧΑΡΝΩΝ</w:t>
      </w:r>
    </w:p>
    <w:p w:rsidR="004F340A" w:rsidRDefault="004F340A" w:rsidP="00EA643B">
      <w:pPr>
        <w:rPr>
          <w:sz w:val="20"/>
          <w:szCs w:val="20"/>
        </w:rPr>
      </w:pPr>
      <w:r>
        <w:rPr>
          <w:sz w:val="20"/>
          <w:szCs w:val="20"/>
        </w:rPr>
        <w:t>ΔΙΕΥΘΥΝΣΗ ΟΙΚΟΝΟΜΙΚΩΝ</w:t>
      </w:r>
    </w:p>
    <w:p w:rsidR="004F340A" w:rsidRDefault="004F340A" w:rsidP="00EA643B">
      <w:pPr>
        <w:rPr>
          <w:sz w:val="20"/>
          <w:szCs w:val="20"/>
        </w:rPr>
      </w:pPr>
      <w:r>
        <w:rPr>
          <w:sz w:val="20"/>
          <w:szCs w:val="20"/>
        </w:rPr>
        <w:t>ΤΜΗΜΑ ΕΣΟΔΩΝ</w:t>
      </w:r>
      <w:r>
        <w:rPr>
          <w:sz w:val="20"/>
          <w:szCs w:val="20"/>
        </w:rPr>
        <w:tab/>
      </w:r>
      <w:r>
        <w:rPr>
          <w:sz w:val="20"/>
          <w:szCs w:val="20"/>
        </w:rPr>
        <w:tab/>
      </w:r>
      <w:r>
        <w:rPr>
          <w:sz w:val="20"/>
          <w:szCs w:val="20"/>
        </w:rPr>
        <w:tab/>
        <w:t xml:space="preserve">      </w:t>
      </w:r>
      <w:r>
        <w:rPr>
          <w:b/>
          <w:sz w:val="20"/>
          <w:szCs w:val="20"/>
        </w:rPr>
        <w:t xml:space="preserve">ΠΡΟΣ: </w:t>
      </w:r>
      <w:r>
        <w:rPr>
          <w:sz w:val="20"/>
          <w:szCs w:val="20"/>
        </w:rPr>
        <w:t xml:space="preserve">             Την Πρόεδρο του Δ.Σ.</w:t>
      </w:r>
    </w:p>
    <w:p w:rsidR="004F340A" w:rsidRDefault="004F340A" w:rsidP="00EA643B">
      <w:pPr>
        <w:rPr>
          <w:sz w:val="20"/>
          <w:szCs w:val="20"/>
        </w:rPr>
      </w:pPr>
      <w:r>
        <w:rPr>
          <w:sz w:val="20"/>
          <w:szCs w:val="20"/>
        </w:rPr>
        <w:t>ΦΙΛΑΔΕΛΦΕΙΑΣ 87 &amp; ΜΠΟΣΔΑ</w:t>
      </w:r>
      <w:r>
        <w:rPr>
          <w:sz w:val="20"/>
          <w:szCs w:val="20"/>
        </w:rPr>
        <w:tab/>
      </w:r>
      <w:r>
        <w:rPr>
          <w:sz w:val="20"/>
          <w:szCs w:val="20"/>
        </w:rPr>
        <w:tab/>
      </w:r>
      <w:r>
        <w:rPr>
          <w:sz w:val="20"/>
          <w:szCs w:val="20"/>
        </w:rPr>
        <w:tab/>
      </w:r>
      <w:r>
        <w:rPr>
          <w:sz w:val="20"/>
          <w:szCs w:val="20"/>
        </w:rPr>
        <w:tab/>
        <w:t xml:space="preserve">  κ. Κατσανδρή Χριστίνα</w:t>
      </w:r>
    </w:p>
    <w:p w:rsidR="004F340A" w:rsidRDefault="004F340A" w:rsidP="00EA643B">
      <w:pPr>
        <w:rPr>
          <w:sz w:val="20"/>
          <w:szCs w:val="20"/>
        </w:rPr>
      </w:pPr>
      <w:r>
        <w:rPr>
          <w:sz w:val="20"/>
          <w:szCs w:val="20"/>
        </w:rPr>
        <w:t>136 73 ΑΧΑΡΝΕΣ</w:t>
      </w:r>
    </w:p>
    <w:p w:rsidR="004F340A" w:rsidRDefault="004F340A" w:rsidP="00EA643B">
      <w:pPr>
        <w:rPr>
          <w:sz w:val="20"/>
          <w:szCs w:val="20"/>
        </w:rPr>
      </w:pPr>
      <w:r>
        <w:rPr>
          <w:sz w:val="20"/>
          <w:szCs w:val="20"/>
        </w:rPr>
        <w:t>ΑΡΜ.ΥΠΑΛ.:ΤΣΑΚΩΝΑ ΑΣΗΜΙΝΑ</w:t>
      </w:r>
    </w:p>
    <w:p w:rsidR="004F340A" w:rsidRDefault="004F340A" w:rsidP="00EA643B">
      <w:pPr>
        <w:rPr>
          <w:sz w:val="20"/>
          <w:szCs w:val="20"/>
        </w:rPr>
      </w:pPr>
      <w:r>
        <w:rPr>
          <w:sz w:val="20"/>
          <w:szCs w:val="20"/>
        </w:rPr>
        <w:t xml:space="preserve">Τηλ: 210-2415359, 2132072359                                          </w:t>
      </w:r>
    </w:p>
    <w:p w:rsidR="004F340A" w:rsidRDefault="004F340A" w:rsidP="00EA643B">
      <w:pPr>
        <w:rPr>
          <w:sz w:val="20"/>
          <w:szCs w:val="20"/>
          <w:lang w:val="fr-FR"/>
        </w:rPr>
      </w:pPr>
      <w:r>
        <w:rPr>
          <w:sz w:val="20"/>
          <w:szCs w:val="20"/>
          <w:lang w:val="fr-FR"/>
        </w:rPr>
        <w:t>Fax: 210-2415369, 2132072369</w:t>
      </w:r>
    </w:p>
    <w:p w:rsidR="004F340A" w:rsidRDefault="004F340A" w:rsidP="00EA643B">
      <w:pPr>
        <w:rPr>
          <w:sz w:val="20"/>
          <w:szCs w:val="20"/>
          <w:lang w:val="fr-FR"/>
        </w:rPr>
      </w:pPr>
      <w:r>
        <w:rPr>
          <w:sz w:val="20"/>
          <w:szCs w:val="20"/>
        </w:rPr>
        <w:t>Ηλ</w:t>
      </w:r>
      <w:r>
        <w:rPr>
          <w:sz w:val="20"/>
          <w:szCs w:val="20"/>
          <w:lang w:val="fr-FR"/>
        </w:rPr>
        <w:t>.</w:t>
      </w:r>
      <w:r>
        <w:rPr>
          <w:sz w:val="20"/>
          <w:szCs w:val="20"/>
        </w:rPr>
        <w:t>Ταχ</w:t>
      </w:r>
      <w:r>
        <w:rPr>
          <w:sz w:val="20"/>
          <w:szCs w:val="20"/>
          <w:lang w:val="fr-FR"/>
        </w:rPr>
        <w:t>.:atsakona@acharnes.gr</w:t>
      </w:r>
    </w:p>
    <w:p w:rsidR="004F340A" w:rsidRDefault="004F340A" w:rsidP="00EA643B">
      <w:pPr>
        <w:pStyle w:val="6"/>
        <w:spacing w:before="0"/>
        <w:rPr>
          <w:rFonts w:ascii="Times New Roman" w:hAnsi="Times New Roman"/>
        </w:rPr>
      </w:pPr>
      <w:r>
        <w:rPr>
          <w:rFonts w:ascii="Times New Roman" w:hAnsi="Times New Roman"/>
        </w:rPr>
        <w:t>ΕΙΣΗΓΗΣΗ</w:t>
      </w:r>
    </w:p>
    <w:p w:rsidR="004F340A" w:rsidRDefault="004F340A" w:rsidP="00EA643B">
      <w:pPr>
        <w:pStyle w:val="a8"/>
        <w:spacing w:after="0"/>
      </w:pPr>
      <w:r>
        <w:t xml:space="preserve">ΘΕΜΑ : « </w:t>
      </w:r>
      <w:r>
        <w:rPr>
          <w:b/>
        </w:rPr>
        <w:t xml:space="preserve">Έγκριση όρων υπογραφής σύμβασης πώλησης τμήματος δημοτικής έκτασης ιδιωτικής οδού  συνολικού εμβαδού </w:t>
      </w:r>
      <w:smartTag w:uri="urn:schemas-microsoft-com:office:smarttags" w:element="metricconverter">
        <w:smartTagPr>
          <w:attr w:name="ProductID" w:val="47,27 μ2"/>
        </w:smartTagPr>
        <w:r>
          <w:t>47,27 μ</w:t>
        </w:r>
        <w:r>
          <w:rPr>
            <w:vertAlign w:val="superscript"/>
          </w:rPr>
          <w:t>2</w:t>
        </w:r>
      </w:smartTag>
      <w:r>
        <w:rPr>
          <w:b/>
          <w:vertAlign w:val="superscript"/>
        </w:rPr>
        <w:t xml:space="preserve"> </w:t>
      </w:r>
      <w:r>
        <w:rPr>
          <w:b/>
        </w:rPr>
        <w:t xml:space="preserve">στην </w:t>
      </w:r>
      <w:r>
        <w:t>Π.Ε</w:t>
      </w:r>
      <w:r>
        <w:rPr>
          <w:b/>
        </w:rPr>
        <w:t xml:space="preserve"> </w:t>
      </w:r>
      <w:r>
        <w:t>¨ΜΕΓΑΛΑ ΣΧΟΙΝΑ Α¨</w:t>
      </w:r>
      <w:r>
        <w:rPr>
          <w:b/>
          <w:vertAlign w:val="superscript"/>
        </w:rPr>
        <w:t xml:space="preserve"> </w:t>
      </w:r>
      <w:r>
        <w:rPr>
          <w:b/>
        </w:rPr>
        <w:t xml:space="preserve">με </w:t>
      </w:r>
      <w:r>
        <w:t>ΟΤ 2735</w:t>
      </w:r>
      <w:r>
        <w:rPr>
          <w:b/>
        </w:rPr>
        <w:t xml:space="preserve"> και </w:t>
      </w:r>
      <w:r>
        <w:t>ΚΑ 3803011</w:t>
      </w:r>
      <w:r>
        <w:rPr>
          <w:b/>
        </w:rPr>
        <w:t xml:space="preserve"> που προσκυρώνεται μεταξύ Δήμου και της </w:t>
      </w:r>
      <w:r>
        <w:t>κ.</w:t>
      </w:r>
      <w:r>
        <w:rPr>
          <w:b/>
        </w:rPr>
        <w:t xml:space="preserve"> </w:t>
      </w:r>
      <w:r>
        <w:t xml:space="preserve">ΖΑΜΑΝΟΥ ΜΑΡΙΑΣ </w:t>
      </w:r>
      <w:r>
        <w:rPr>
          <w:b/>
        </w:rPr>
        <w:t>του</w:t>
      </w:r>
      <w:r>
        <w:t xml:space="preserve"> ΠΑΥΛΟΥ </w:t>
      </w:r>
      <w:r>
        <w:rPr>
          <w:b/>
        </w:rPr>
        <w:t>συζ.</w:t>
      </w:r>
      <w:r>
        <w:t xml:space="preserve"> ΑΠΟΣΤΟΛΟΥ ΧΑΛΚΙΩΤΗ ».</w:t>
      </w:r>
    </w:p>
    <w:p w:rsidR="004F340A" w:rsidRDefault="004F340A" w:rsidP="00EA643B">
      <w:pPr>
        <w:ind w:firstLine="720"/>
        <w:jc w:val="both"/>
        <w:rPr>
          <w:b/>
        </w:rPr>
      </w:pPr>
      <w:r>
        <w:rPr>
          <w:bCs/>
        </w:rPr>
        <w:t xml:space="preserve">   </w:t>
      </w:r>
      <w:r>
        <w:rPr>
          <w:b/>
        </w:rPr>
        <w:t>κ. Πρόεδρε,</w:t>
      </w:r>
    </w:p>
    <w:p w:rsidR="004F340A" w:rsidRDefault="004F340A" w:rsidP="00EA643B">
      <w:pPr>
        <w:tabs>
          <w:tab w:val="left" w:pos="360"/>
        </w:tabs>
        <w:jc w:val="both"/>
        <w:rPr>
          <w:bCs/>
        </w:rPr>
      </w:pPr>
      <w:r>
        <w:t xml:space="preserve">     Παρακαλούμε όπως εισηγηθείτε και παρθεί  απόφαση από το Δημοτικό Συμβούλιο</w:t>
      </w:r>
      <w:r>
        <w:rPr>
          <w:b/>
        </w:rPr>
        <w:t xml:space="preserve"> </w:t>
      </w:r>
      <w:r>
        <w:t xml:space="preserve">που αφορά έγκριση όρων υπογραφής σύμβασης πώλησης τμήματος δημοτικής έκτασης συνολικού εμβαδού </w:t>
      </w:r>
      <w:smartTag w:uri="urn:schemas-microsoft-com:office:smarttags" w:element="metricconverter">
        <w:smartTagPr>
          <w:attr w:name="ProductID" w:val="47.27 μ2"/>
        </w:smartTagPr>
        <w:r>
          <w:rPr>
            <w:b/>
          </w:rPr>
          <w:t>47.27 μ</w:t>
        </w:r>
        <w:r>
          <w:rPr>
            <w:b/>
            <w:vertAlign w:val="superscript"/>
          </w:rPr>
          <w:t>2</w:t>
        </w:r>
      </w:smartTag>
      <w:r>
        <w:rPr>
          <w:b/>
          <w:vertAlign w:val="superscript"/>
        </w:rPr>
        <w:t xml:space="preserve"> </w:t>
      </w:r>
      <w:r>
        <w:t>στην</w:t>
      </w:r>
      <w:r>
        <w:rPr>
          <w:b/>
        </w:rPr>
        <w:t xml:space="preserve"> Π.Ε </w:t>
      </w:r>
      <w:r>
        <w:t>¨ΜΕΓΑΛΑ ΣΧΟΙΝΑ Α¨</w:t>
      </w:r>
      <w:r>
        <w:rPr>
          <w:b/>
          <w:vertAlign w:val="superscript"/>
        </w:rPr>
        <w:t xml:space="preserve"> </w:t>
      </w:r>
      <w:r>
        <w:t xml:space="preserve">με </w:t>
      </w:r>
      <w:r>
        <w:rPr>
          <w:b/>
        </w:rPr>
        <w:t>ΟΤ</w:t>
      </w:r>
      <w:r>
        <w:t xml:space="preserve"> 2735</w:t>
      </w:r>
      <w:r>
        <w:rPr>
          <w:b/>
        </w:rPr>
        <w:t xml:space="preserve"> </w:t>
      </w:r>
      <w:r>
        <w:t>και</w:t>
      </w:r>
      <w:r>
        <w:rPr>
          <w:b/>
        </w:rPr>
        <w:t xml:space="preserve"> ΚΑ</w:t>
      </w:r>
      <w:r>
        <w:t xml:space="preserve"> 3803011. Η ιδιοκτησία περιήλθε στην κ.</w:t>
      </w:r>
      <w:r>
        <w:rPr>
          <w:b/>
        </w:rPr>
        <w:t xml:space="preserve"> </w:t>
      </w:r>
      <w:r>
        <w:t xml:space="preserve">ΖΑΜΑΝΟΥ ΜΑΡΙΑΣ του ΠΑΥΛΟΥ συζ. ΑΠΟΣΤΟΛΟΥ ΧΑΛΚΙΩΤΗ, με το υπ’ αρίθμ. 12447/9-10-1978 συμβόλαιο πώλησης του συμβολαιογράφου Αχαρνών Αντωνίου Γεωργίου Γύπαρη και με την υπ’ αρίθμ.14381/4-11-1980 Πράξη εξόφλησης τιμήματος πωλήσεως και άρση διαλυτικής αιρέσεως του ιδίου συμβολαιογράφου και αναγνωρίζεται η αγοράστρια κύρια, νομέα και κάτοχο με πλήρη και απόλυτο ιδιοκτησιακό δικαίωμα.. </w:t>
      </w:r>
      <w:r>
        <w:rPr>
          <w:iCs/>
        </w:rPr>
        <w:t xml:space="preserve">Η ανωτέρω δημοτική έκταση προσκυρώνεται εξ΄ ολοκλήρου στο όνομα </w:t>
      </w:r>
      <w:r>
        <w:t>της</w:t>
      </w:r>
      <w:r>
        <w:rPr>
          <w:b/>
        </w:rPr>
        <w:t xml:space="preserve"> </w:t>
      </w:r>
      <w:r>
        <w:t>κ.</w:t>
      </w:r>
      <w:r>
        <w:rPr>
          <w:b/>
        </w:rPr>
        <w:t xml:space="preserve"> </w:t>
      </w:r>
      <w:r>
        <w:t xml:space="preserve">ΖΑΜΑΝΟΥ ΜΑΡΙΑΣ του ΠΑΥΛΟΥ συζ. ΑΠΟΣΤΟΛΟΥ ΧΑΛΚΙΩΤΗ </w:t>
      </w:r>
      <w:r>
        <w:rPr>
          <w:iCs/>
        </w:rPr>
        <w:t xml:space="preserve">η οποία και </w:t>
      </w:r>
      <w:r>
        <w:rPr>
          <w:bCs/>
        </w:rPr>
        <w:t xml:space="preserve">είναι υπόχρεη για την οικονομική τακτοποίηση της προσκύρωσης ποσού </w:t>
      </w:r>
      <w:r>
        <w:rPr>
          <w:b/>
          <w:bCs/>
        </w:rPr>
        <w:t>9.454,00 €</w:t>
      </w:r>
      <w:r>
        <w:rPr>
          <w:bCs/>
        </w:rPr>
        <w:t xml:space="preserve"> με </w:t>
      </w:r>
      <w:r>
        <w:rPr>
          <w:b/>
          <w:bCs/>
        </w:rPr>
        <w:t>200,00 €</w:t>
      </w:r>
      <w:r>
        <w:rPr>
          <w:bCs/>
        </w:rPr>
        <w:t xml:space="preserve"> το τετραγωνικό μέτρο σύμφωνα με την υπ’ αρίθμ.  97/2018 απόφαση Δημοτικού Συμβουλίου (ΑΔΑ:6ΡΑΠΩΨ8-ΒΛΦ) για τον καθορισμό εξωδικαστικής τιμής μονάδας στα Μεγάλα Σχοίνα.</w:t>
      </w:r>
    </w:p>
    <w:p w:rsidR="007629BE" w:rsidRDefault="004F340A" w:rsidP="00EA643B">
      <w:r>
        <w:t xml:space="preserve">      Ύστερα από τα ανωτέρω παρακαλούμε να αποφασίσετε σχετικά</w:t>
      </w:r>
    </w:p>
    <w:p w:rsidR="007629BE" w:rsidRDefault="007629BE" w:rsidP="00EA643B"/>
    <w:p w:rsidR="004F340A" w:rsidRDefault="004F340A" w:rsidP="00EA643B">
      <w:pPr>
        <w:rPr>
          <w:b/>
          <w:sz w:val="22"/>
          <w:szCs w:val="22"/>
        </w:rPr>
      </w:pPr>
      <w:r>
        <w:rPr>
          <w:b/>
          <w:sz w:val="22"/>
          <w:szCs w:val="22"/>
        </w:rPr>
        <w:t xml:space="preserve">  Η Υπάλληλος                           Ο Προϊστάμενος</w:t>
      </w:r>
      <w:r>
        <w:rPr>
          <w:b/>
          <w:sz w:val="22"/>
          <w:szCs w:val="22"/>
        </w:rPr>
        <w:tab/>
        <w:t xml:space="preserve">                  Ο Προϊστάμενος Δ/νσης                   </w:t>
      </w:r>
    </w:p>
    <w:p w:rsidR="004F340A" w:rsidRDefault="004F340A" w:rsidP="00EA643B">
      <w:pPr>
        <w:rPr>
          <w:b/>
          <w:sz w:val="22"/>
          <w:szCs w:val="22"/>
        </w:rPr>
      </w:pPr>
      <w:r>
        <w:rPr>
          <w:b/>
          <w:sz w:val="22"/>
          <w:szCs w:val="22"/>
        </w:rPr>
        <w:t xml:space="preserve">                                                    τμήματος Εσόδων                      </w:t>
      </w:r>
      <w:r w:rsidR="002C7659">
        <w:rPr>
          <w:b/>
          <w:sz w:val="22"/>
          <w:szCs w:val="22"/>
        </w:rPr>
        <w:t xml:space="preserve">            </w:t>
      </w:r>
      <w:r>
        <w:rPr>
          <w:b/>
          <w:sz w:val="22"/>
          <w:szCs w:val="22"/>
        </w:rPr>
        <w:t xml:space="preserve">   Οικονομικών Υπηρεσιών         </w:t>
      </w:r>
    </w:p>
    <w:p w:rsidR="004F340A" w:rsidRDefault="004F340A" w:rsidP="00EA643B">
      <w:pPr>
        <w:tabs>
          <w:tab w:val="left" w:pos="6090"/>
        </w:tabs>
        <w:rPr>
          <w:b/>
          <w:sz w:val="22"/>
          <w:szCs w:val="22"/>
        </w:rPr>
      </w:pPr>
    </w:p>
    <w:p w:rsidR="007629BE" w:rsidRDefault="004F340A" w:rsidP="00EA643B">
      <w:pPr>
        <w:tabs>
          <w:tab w:val="left" w:pos="6090"/>
        </w:tabs>
        <w:rPr>
          <w:b/>
          <w:sz w:val="22"/>
          <w:szCs w:val="22"/>
        </w:rPr>
      </w:pPr>
      <w:r>
        <w:rPr>
          <w:b/>
          <w:sz w:val="22"/>
          <w:szCs w:val="22"/>
        </w:rPr>
        <w:t>Τσάκωνα Ασημίνα                     Παράσχος Γεώργιος                            Αγγελής Φίλιππος</w:t>
      </w:r>
    </w:p>
    <w:p w:rsidR="007629BE" w:rsidRDefault="007629BE" w:rsidP="00EA643B">
      <w:pPr>
        <w:rPr>
          <w:b/>
          <w:sz w:val="22"/>
          <w:szCs w:val="22"/>
        </w:rPr>
      </w:pPr>
      <w:r>
        <w:rPr>
          <w:b/>
          <w:sz w:val="22"/>
          <w:szCs w:val="22"/>
        </w:rPr>
        <w:br w:type="page"/>
      </w:r>
    </w:p>
    <w:p w:rsidR="007629BE" w:rsidRDefault="007629BE" w:rsidP="00EA643B">
      <w:pPr>
        <w:tabs>
          <w:tab w:val="left" w:pos="6090"/>
        </w:tabs>
        <w:rPr>
          <w:b/>
          <w:sz w:val="22"/>
          <w:szCs w:val="22"/>
        </w:rPr>
      </w:pPr>
      <w:r>
        <w:rPr>
          <w:b/>
          <w:sz w:val="22"/>
          <w:szCs w:val="22"/>
        </w:rPr>
        <w:lastRenderedPageBreak/>
        <w:t>8ο</w:t>
      </w:r>
    </w:p>
    <w:p w:rsidR="007629BE" w:rsidRDefault="007629BE" w:rsidP="00EA643B">
      <w:pPr>
        <w:tabs>
          <w:tab w:val="left" w:pos="6090"/>
        </w:tabs>
        <w:rPr>
          <w:b/>
          <w:sz w:val="22"/>
          <w:szCs w:val="22"/>
        </w:rPr>
      </w:pPr>
    </w:p>
    <w:p w:rsidR="007629BE" w:rsidRDefault="007629BE" w:rsidP="00EA643B">
      <w:pPr>
        <w:tabs>
          <w:tab w:val="left" w:pos="6375"/>
        </w:tabs>
        <w:rPr>
          <w:sz w:val="22"/>
          <w:szCs w:val="22"/>
        </w:rPr>
      </w:pPr>
      <w:r>
        <w:rPr>
          <w:noProof/>
          <w:sz w:val="22"/>
          <w:szCs w:val="22"/>
        </w:rPr>
        <w:drawing>
          <wp:inline distT="0" distB="0" distL="0" distR="0" wp14:anchorId="1BA62B95" wp14:editId="50E2A93A">
            <wp:extent cx="630555" cy="59880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30555" cy="598805"/>
                    </a:xfrm>
                    <a:prstGeom prst="rect">
                      <a:avLst/>
                    </a:prstGeom>
                    <a:noFill/>
                    <a:ln>
                      <a:noFill/>
                    </a:ln>
                  </pic:spPr>
                </pic:pic>
              </a:graphicData>
            </a:graphic>
          </wp:inline>
        </w:drawing>
      </w:r>
      <w:r w:rsidR="002C7659">
        <w:rPr>
          <w:sz w:val="22"/>
          <w:szCs w:val="22"/>
        </w:rPr>
        <w:tab/>
        <w:t xml:space="preserve">   </w:t>
      </w:r>
      <w:r>
        <w:rPr>
          <w:sz w:val="22"/>
          <w:szCs w:val="22"/>
        </w:rPr>
        <w:t xml:space="preserve"> </w:t>
      </w:r>
      <w:r w:rsidR="002C7659">
        <w:rPr>
          <w:noProof/>
          <w:sz w:val="22"/>
          <w:szCs w:val="22"/>
        </w:rPr>
        <w:drawing>
          <wp:inline distT="0" distB="0" distL="0" distR="0" wp14:anchorId="2282F575" wp14:editId="150F45C0">
            <wp:extent cx="867410" cy="583565"/>
            <wp:effectExtent l="19050" t="19050" r="27940" b="26035"/>
            <wp:docPr id="17" name="Εικόνα 17"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Ιππείς"/>
                    <pic:cNvPicPr>
                      <a:picLocks noChangeAspect="1" noChangeArrowheads="1"/>
                    </pic:cNvPicPr>
                  </pic:nvPicPr>
                  <pic:blipFill>
                    <a:blip r:embed="rId14"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83565"/>
                    </a:xfrm>
                    <a:prstGeom prst="rect">
                      <a:avLst/>
                    </a:prstGeom>
                    <a:solidFill>
                      <a:srgbClr val="FFFFFF">
                        <a:alpha val="0"/>
                      </a:srgbClr>
                    </a:solidFill>
                    <a:ln w="9525" cmpd="sng">
                      <a:solidFill>
                        <a:srgbClr val="FFFFFF"/>
                      </a:solidFill>
                      <a:miter lim="800000"/>
                      <a:headEnd/>
                      <a:tailEnd/>
                    </a:ln>
                    <a:effectLst/>
                  </pic:spPr>
                </pic:pic>
              </a:graphicData>
            </a:graphic>
          </wp:inline>
        </w:drawing>
      </w:r>
      <w:r>
        <w:rPr>
          <w:sz w:val="22"/>
          <w:szCs w:val="22"/>
        </w:rPr>
        <w:br w:type="textWrapping" w:clear="all"/>
      </w:r>
    </w:p>
    <w:p w:rsidR="007629BE" w:rsidRDefault="007629BE" w:rsidP="00EA643B">
      <w:pPr>
        <w:tabs>
          <w:tab w:val="left" w:pos="3390"/>
        </w:tabs>
        <w:rPr>
          <w:sz w:val="22"/>
          <w:szCs w:val="22"/>
        </w:rPr>
      </w:pPr>
      <w:r>
        <w:rPr>
          <w:sz w:val="22"/>
          <w:szCs w:val="22"/>
        </w:rPr>
        <w:t xml:space="preserve">                                                                              Βαθμός προτεραιότητας «ΚΟΙΝΟ»</w:t>
      </w:r>
      <w:r>
        <w:rPr>
          <w:sz w:val="22"/>
          <w:szCs w:val="22"/>
        </w:rPr>
        <w:br w:type="textWrapping" w:clear="all"/>
        <w:t xml:space="preserve">                                                               Χρόνος διατήρησης του εγγράφου στο αρχείο «Διηνεκές»</w:t>
      </w:r>
    </w:p>
    <w:p w:rsidR="007629BE" w:rsidRDefault="007629BE" w:rsidP="00EA643B">
      <w:pPr>
        <w:rPr>
          <w:sz w:val="22"/>
          <w:szCs w:val="22"/>
        </w:rPr>
      </w:pPr>
      <w:r>
        <w:rPr>
          <w:sz w:val="22"/>
          <w:szCs w:val="22"/>
        </w:rPr>
        <w:t>ΕΛΛΗΝΙΚΗ ΔΗΜΟΚΡΑΤΙΑ</w:t>
      </w:r>
    </w:p>
    <w:p w:rsidR="007629BE" w:rsidRDefault="007629BE" w:rsidP="00EA643B">
      <w:pPr>
        <w:rPr>
          <w:b/>
          <w:sz w:val="22"/>
          <w:szCs w:val="22"/>
        </w:rPr>
      </w:pPr>
      <w:r>
        <w:rPr>
          <w:sz w:val="22"/>
          <w:szCs w:val="22"/>
        </w:rPr>
        <w:t xml:space="preserve">ΝΟΜΟΣ ΑΤΤΙΚΗΣ                                                           </w:t>
      </w:r>
    </w:p>
    <w:p w:rsidR="007629BE" w:rsidRDefault="007629BE" w:rsidP="00EA643B">
      <w:pPr>
        <w:tabs>
          <w:tab w:val="center" w:pos="4500"/>
        </w:tabs>
        <w:rPr>
          <w:sz w:val="22"/>
          <w:szCs w:val="22"/>
        </w:rPr>
      </w:pPr>
      <w:r>
        <w:rPr>
          <w:sz w:val="22"/>
          <w:szCs w:val="22"/>
        </w:rPr>
        <w:t>ΔΗΜΟΣ ΑΧΑΡΝΩΝ</w:t>
      </w:r>
      <w:r>
        <w:rPr>
          <w:sz w:val="22"/>
          <w:szCs w:val="22"/>
        </w:rPr>
        <w:tab/>
      </w:r>
      <w:r w:rsidRPr="007629BE">
        <w:rPr>
          <w:sz w:val="22"/>
          <w:szCs w:val="22"/>
        </w:rPr>
        <w:t xml:space="preserve">                                                      </w:t>
      </w:r>
      <w:r>
        <w:rPr>
          <w:b/>
          <w:sz w:val="22"/>
          <w:szCs w:val="22"/>
        </w:rPr>
        <w:t>ΑΧΑΡΝΕΣ:    7    -   5    -2020</w:t>
      </w:r>
    </w:p>
    <w:p w:rsidR="007629BE" w:rsidRDefault="007629BE" w:rsidP="00EA643B">
      <w:pPr>
        <w:rPr>
          <w:sz w:val="22"/>
          <w:szCs w:val="22"/>
        </w:rPr>
      </w:pPr>
      <w:r>
        <w:rPr>
          <w:sz w:val="22"/>
          <w:szCs w:val="22"/>
        </w:rPr>
        <w:t>ΔΙΕΥΘΥΝΣΗ ΟΙΚΟΝΟΜΙΚΩΝ</w:t>
      </w:r>
    </w:p>
    <w:p w:rsidR="007629BE" w:rsidRDefault="007629BE" w:rsidP="00EA643B">
      <w:pPr>
        <w:rPr>
          <w:sz w:val="20"/>
          <w:szCs w:val="20"/>
        </w:rPr>
      </w:pPr>
      <w:r>
        <w:rPr>
          <w:sz w:val="22"/>
          <w:szCs w:val="22"/>
        </w:rPr>
        <w:t>ΤΜΗΜΑ ΕΣΟΔΩΝ</w:t>
      </w:r>
      <w:r>
        <w:rPr>
          <w:sz w:val="22"/>
          <w:szCs w:val="22"/>
        </w:rPr>
        <w:tab/>
      </w:r>
      <w:r>
        <w:rPr>
          <w:sz w:val="22"/>
          <w:szCs w:val="22"/>
        </w:rPr>
        <w:tab/>
      </w:r>
      <w:r>
        <w:rPr>
          <w:sz w:val="22"/>
          <w:szCs w:val="22"/>
        </w:rPr>
        <w:tab/>
        <w:t xml:space="preserve">      </w:t>
      </w:r>
      <w:r>
        <w:rPr>
          <w:b/>
          <w:sz w:val="22"/>
          <w:szCs w:val="22"/>
        </w:rPr>
        <w:t xml:space="preserve">ΠΡΟΣ: </w:t>
      </w:r>
      <w:r>
        <w:rPr>
          <w:sz w:val="22"/>
          <w:szCs w:val="22"/>
        </w:rPr>
        <w:t xml:space="preserve">           </w:t>
      </w:r>
      <w:r>
        <w:rPr>
          <w:sz w:val="20"/>
          <w:szCs w:val="20"/>
        </w:rPr>
        <w:t>Την Πρόεδρο του Δ.Σ.</w:t>
      </w:r>
    </w:p>
    <w:p w:rsidR="007629BE" w:rsidRDefault="007629BE" w:rsidP="00EA643B">
      <w:pPr>
        <w:rPr>
          <w:sz w:val="22"/>
          <w:szCs w:val="22"/>
        </w:rPr>
      </w:pPr>
      <w:r>
        <w:rPr>
          <w:sz w:val="22"/>
          <w:szCs w:val="22"/>
        </w:rPr>
        <w:t>ΦΙΛΑΔΕΛΦΕΙΑΣ 87 &amp; ΜΠΟΣΔΑ</w:t>
      </w:r>
      <w:r>
        <w:rPr>
          <w:sz w:val="22"/>
          <w:szCs w:val="22"/>
        </w:rPr>
        <w:tab/>
      </w:r>
      <w:r>
        <w:rPr>
          <w:sz w:val="22"/>
          <w:szCs w:val="22"/>
        </w:rPr>
        <w:tab/>
        <w:t xml:space="preserve">                  </w:t>
      </w:r>
      <w:r>
        <w:rPr>
          <w:sz w:val="20"/>
          <w:szCs w:val="20"/>
        </w:rPr>
        <w:t xml:space="preserve">  κ. Κατσανδρή Χριστίνα</w:t>
      </w:r>
      <w:r>
        <w:rPr>
          <w:sz w:val="22"/>
          <w:szCs w:val="22"/>
        </w:rPr>
        <w:t xml:space="preserve">   </w:t>
      </w:r>
    </w:p>
    <w:p w:rsidR="007629BE" w:rsidRDefault="007629BE" w:rsidP="00EA643B">
      <w:pPr>
        <w:rPr>
          <w:sz w:val="22"/>
          <w:szCs w:val="22"/>
        </w:rPr>
      </w:pPr>
      <w:r>
        <w:rPr>
          <w:sz w:val="22"/>
          <w:szCs w:val="22"/>
        </w:rPr>
        <w:t xml:space="preserve">136 73 ΑΧΑΡΝΕΣ                                                                  </w:t>
      </w:r>
    </w:p>
    <w:p w:rsidR="007629BE" w:rsidRDefault="007629BE" w:rsidP="00EA643B">
      <w:pPr>
        <w:rPr>
          <w:sz w:val="22"/>
          <w:szCs w:val="22"/>
        </w:rPr>
      </w:pPr>
      <w:r>
        <w:rPr>
          <w:sz w:val="22"/>
          <w:szCs w:val="22"/>
        </w:rPr>
        <w:t>ΑΡΜ.ΥΠΑΛ.:ΤΣΑΚΩΝΑ ΑΣΗΜΙΝΑ</w:t>
      </w:r>
    </w:p>
    <w:p w:rsidR="007629BE" w:rsidRDefault="007629BE" w:rsidP="00EA643B">
      <w:pPr>
        <w:rPr>
          <w:sz w:val="22"/>
          <w:szCs w:val="22"/>
        </w:rPr>
      </w:pPr>
      <w:r>
        <w:rPr>
          <w:sz w:val="22"/>
          <w:szCs w:val="22"/>
        </w:rPr>
        <w:t xml:space="preserve">Τηλ: 210-2415359, 2132072359                                          </w:t>
      </w:r>
    </w:p>
    <w:p w:rsidR="007629BE" w:rsidRDefault="007629BE" w:rsidP="00EA643B">
      <w:pPr>
        <w:rPr>
          <w:sz w:val="22"/>
          <w:szCs w:val="22"/>
          <w:lang w:val="fr-FR"/>
        </w:rPr>
      </w:pPr>
      <w:r>
        <w:rPr>
          <w:sz w:val="22"/>
          <w:szCs w:val="22"/>
          <w:lang w:val="fr-FR"/>
        </w:rPr>
        <w:t>Fax: 210-2415369, 2132072369</w:t>
      </w:r>
    </w:p>
    <w:p w:rsidR="007629BE" w:rsidRDefault="007629BE" w:rsidP="00EA643B">
      <w:pPr>
        <w:rPr>
          <w:sz w:val="22"/>
          <w:szCs w:val="22"/>
          <w:lang w:val="fr-FR"/>
        </w:rPr>
      </w:pPr>
      <w:r>
        <w:rPr>
          <w:sz w:val="22"/>
          <w:szCs w:val="22"/>
        </w:rPr>
        <w:t>Ηλ</w:t>
      </w:r>
      <w:r>
        <w:rPr>
          <w:sz w:val="22"/>
          <w:szCs w:val="22"/>
          <w:lang w:val="fr-FR"/>
        </w:rPr>
        <w:t>.</w:t>
      </w:r>
      <w:r>
        <w:rPr>
          <w:sz w:val="22"/>
          <w:szCs w:val="22"/>
        </w:rPr>
        <w:t>Ταχ</w:t>
      </w:r>
      <w:r>
        <w:rPr>
          <w:sz w:val="22"/>
          <w:szCs w:val="22"/>
          <w:lang w:val="fr-FR"/>
        </w:rPr>
        <w:t>.:atsakona@acharnes.gr</w:t>
      </w:r>
    </w:p>
    <w:p w:rsidR="007629BE" w:rsidRDefault="007629BE" w:rsidP="00EA643B">
      <w:pPr>
        <w:pStyle w:val="6"/>
        <w:spacing w:before="0"/>
        <w:rPr>
          <w:rFonts w:ascii="Times New Roman" w:hAnsi="Times New Roman"/>
          <w:sz w:val="22"/>
          <w:szCs w:val="22"/>
        </w:rPr>
      </w:pPr>
      <w:r>
        <w:rPr>
          <w:rFonts w:ascii="Times New Roman" w:hAnsi="Times New Roman"/>
          <w:sz w:val="22"/>
          <w:szCs w:val="22"/>
        </w:rPr>
        <w:t>ΕΙΣΗΓΗΣΗ</w:t>
      </w:r>
    </w:p>
    <w:p w:rsidR="007629BE" w:rsidRDefault="007629BE" w:rsidP="00EA643B">
      <w:pPr>
        <w:pStyle w:val="a8"/>
        <w:spacing w:after="0"/>
        <w:rPr>
          <w:sz w:val="22"/>
          <w:szCs w:val="22"/>
        </w:rPr>
      </w:pPr>
      <w:r>
        <w:rPr>
          <w:szCs w:val="22"/>
        </w:rPr>
        <w:t xml:space="preserve">ΘΕΜΑ : « </w:t>
      </w:r>
      <w:r>
        <w:rPr>
          <w:b/>
          <w:szCs w:val="22"/>
        </w:rPr>
        <w:t xml:space="preserve">Έγκριση όρων υπογραφής σύμβασης πώλησης τμήματος δημοτικής έκτασης ιδιωτικής οδού  συνολικού εμβαδού </w:t>
      </w:r>
      <w:r>
        <w:rPr>
          <w:szCs w:val="22"/>
        </w:rPr>
        <w:t>6,08 μ</w:t>
      </w:r>
      <w:r>
        <w:rPr>
          <w:szCs w:val="22"/>
          <w:vertAlign w:val="superscript"/>
        </w:rPr>
        <w:t>2</w:t>
      </w:r>
      <w:r>
        <w:rPr>
          <w:b/>
          <w:szCs w:val="22"/>
          <w:vertAlign w:val="superscript"/>
        </w:rPr>
        <w:t xml:space="preserve"> </w:t>
      </w:r>
      <w:r>
        <w:rPr>
          <w:b/>
          <w:szCs w:val="22"/>
        </w:rPr>
        <w:t xml:space="preserve">στην </w:t>
      </w:r>
      <w:r>
        <w:rPr>
          <w:szCs w:val="22"/>
        </w:rPr>
        <w:t>Π.Ε</w:t>
      </w:r>
      <w:r>
        <w:rPr>
          <w:b/>
          <w:szCs w:val="22"/>
        </w:rPr>
        <w:t xml:space="preserve"> </w:t>
      </w:r>
      <w:r>
        <w:rPr>
          <w:szCs w:val="22"/>
        </w:rPr>
        <w:t>¨ΑΓΡΙΛΕΖΑ¨</w:t>
      </w:r>
      <w:r>
        <w:rPr>
          <w:b/>
          <w:szCs w:val="22"/>
          <w:vertAlign w:val="superscript"/>
        </w:rPr>
        <w:t xml:space="preserve"> </w:t>
      </w:r>
      <w:r>
        <w:rPr>
          <w:b/>
          <w:szCs w:val="22"/>
        </w:rPr>
        <w:t xml:space="preserve">με </w:t>
      </w:r>
      <w:r>
        <w:rPr>
          <w:szCs w:val="22"/>
        </w:rPr>
        <w:t>ΟΤ 2481</w:t>
      </w:r>
      <w:r>
        <w:rPr>
          <w:b/>
          <w:szCs w:val="22"/>
        </w:rPr>
        <w:t xml:space="preserve"> και </w:t>
      </w:r>
      <w:r>
        <w:rPr>
          <w:szCs w:val="22"/>
        </w:rPr>
        <w:t>ΚΑ 352135</w:t>
      </w:r>
      <w:r>
        <w:rPr>
          <w:b/>
          <w:szCs w:val="22"/>
        </w:rPr>
        <w:t xml:space="preserve"> που προσκυρώνεται μεταξύ Δήμου και της </w:t>
      </w:r>
      <w:r>
        <w:rPr>
          <w:szCs w:val="22"/>
        </w:rPr>
        <w:t>κ.</w:t>
      </w:r>
      <w:r>
        <w:rPr>
          <w:b/>
          <w:szCs w:val="22"/>
        </w:rPr>
        <w:t xml:space="preserve"> </w:t>
      </w:r>
      <w:r>
        <w:rPr>
          <w:szCs w:val="22"/>
        </w:rPr>
        <w:t xml:space="preserve">ΚΟΥΦΟΠΟΥΛΟΥ ΣΤΥΛΙΑΝΗ </w:t>
      </w:r>
      <w:r>
        <w:rPr>
          <w:b/>
          <w:szCs w:val="22"/>
        </w:rPr>
        <w:t xml:space="preserve">του </w:t>
      </w:r>
      <w:r>
        <w:rPr>
          <w:szCs w:val="22"/>
        </w:rPr>
        <w:t xml:space="preserve">ΑΠΟΣΤΟΛΟΥ </w:t>
      </w:r>
      <w:r>
        <w:rPr>
          <w:b/>
          <w:szCs w:val="22"/>
        </w:rPr>
        <w:t>συζ.</w:t>
      </w:r>
      <w:r>
        <w:rPr>
          <w:szCs w:val="22"/>
        </w:rPr>
        <w:t xml:space="preserve"> ΜΙΧΑΗΛ ΣΥΝΕΝΑΚΗ ».</w:t>
      </w:r>
    </w:p>
    <w:p w:rsidR="007629BE" w:rsidRDefault="007629BE" w:rsidP="00EA643B">
      <w:pPr>
        <w:ind w:firstLine="720"/>
        <w:jc w:val="both"/>
        <w:rPr>
          <w:b/>
          <w:sz w:val="22"/>
          <w:szCs w:val="22"/>
        </w:rPr>
      </w:pPr>
      <w:r>
        <w:rPr>
          <w:bCs/>
          <w:sz w:val="22"/>
          <w:szCs w:val="22"/>
        </w:rPr>
        <w:t xml:space="preserve">   </w:t>
      </w:r>
      <w:r>
        <w:rPr>
          <w:b/>
          <w:sz w:val="22"/>
          <w:szCs w:val="22"/>
        </w:rPr>
        <w:t>κ. Πρόεδρε,</w:t>
      </w:r>
    </w:p>
    <w:p w:rsidR="007629BE" w:rsidRDefault="007629BE" w:rsidP="00EA643B">
      <w:pPr>
        <w:tabs>
          <w:tab w:val="left" w:pos="360"/>
        </w:tabs>
        <w:jc w:val="both"/>
        <w:rPr>
          <w:bCs/>
          <w:sz w:val="22"/>
          <w:szCs w:val="22"/>
        </w:rPr>
      </w:pPr>
      <w:r>
        <w:rPr>
          <w:sz w:val="22"/>
          <w:szCs w:val="22"/>
        </w:rPr>
        <w:t xml:space="preserve">     Παρακαλούμε όπως εισηγηθείτε και παρθεί  απόφαση από </w:t>
      </w:r>
      <w:r>
        <w:rPr>
          <w:szCs w:val="22"/>
        </w:rPr>
        <w:t>το Δημοτικό Συμβούλιο</w:t>
      </w:r>
      <w:r>
        <w:rPr>
          <w:b/>
          <w:szCs w:val="22"/>
        </w:rPr>
        <w:t xml:space="preserve"> </w:t>
      </w:r>
      <w:r>
        <w:rPr>
          <w:sz w:val="22"/>
          <w:szCs w:val="22"/>
        </w:rPr>
        <w:t xml:space="preserve">που αφορά έγκριση όρων υπογραφής σύμβασης πώλησης τμήματος δημοτικής έκτασης συνολικού εμβαδού </w:t>
      </w:r>
      <w:r>
        <w:rPr>
          <w:b/>
          <w:szCs w:val="22"/>
        </w:rPr>
        <w:t>6,08 μ</w:t>
      </w:r>
      <w:r>
        <w:rPr>
          <w:b/>
          <w:szCs w:val="22"/>
          <w:vertAlign w:val="superscript"/>
        </w:rPr>
        <w:t xml:space="preserve">2 </w:t>
      </w:r>
      <w:r>
        <w:rPr>
          <w:szCs w:val="22"/>
        </w:rPr>
        <w:t>στην</w:t>
      </w:r>
      <w:r>
        <w:rPr>
          <w:b/>
          <w:szCs w:val="22"/>
        </w:rPr>
        <w:t xml:space="preserve"> Π.Ε </w:t>
      </w:r>
      <w:r>
        <w:rPr>
          <w:szCs w:val="22"/>
        </w:rPr>
        <w:t>¨ΑΓΡΙΛΕΖΑ¨</w:t>
      </w:r>
      <w:r>
        <w:rPr>
          <w:b/>
          <w:szCs w:val="22"/>
          <w:vertAlign w:val="superscript"/>
        </w:rPr>
        <w:t xml:space="preserve"> </w:t>
      </w:r>
      <w:r>
        <w:rPr>
          <w:szCs w:val="22"/>
        </w:rPr>
        <w:t>με</w:t>
      </w:r>
      <w:r>
        <w:rPr>
          <w:b/>
          <w:szCs w:val="22"/>
        </w:rPr>
        <w:t xml:space="preserve"> ΟΤ </w:t>
      </w:r>
      <w:r>
        <w:rPr>
          <w:szCs w:val="22"/>
        </w:rPr>
        <w:t>2481</w:t>
      </w:r>
      <w:r>
        <w:rPr>
          <w:b/>
          <w:szCs w:val="22"/>
        </w:rPr>
        <w:t xml:space="preserve"> </w:t>
      </w:r>
      <w:r>
        <w:rPr>
          <w:szCs w:val="22"/>
        </w:rPr>
        <w:t>και</w:t>
      </w:r>
      <w:r>
        <w:rPr>
          <w:b/>
          <w:szCs w:val="22"/>
        </w:rPr>
        <w:t xml:space="preserve"> ΚΑ</w:t>
      </w:r>
      <w:r>
        <w:rPr>
          <w:szCs w:val="22"/>
        </w:rPr>
        <w:t xml:space="preserve"> 352135. </w:t>
      </w:r>
      <w:r>
        <w:rPr>
          <w:sz w:val="22"/>
          <w:szCs w:val="22"/>
        </w:rPr>
        <w:t xml:space="preserve">Η ιδιοκτησία περιήλθε </w:t>
      </w:r>
      <w:r>
        <w:rPr>
          <w:szCs w:val="22"/>
        </w:rPr>
        <w:t>στην</w:t>
      </w:r>
      <w:r>
        <w:rPr>
          <w:b/>
          <w:szCs w:val="22"/>
        </w:rPr>
        <w:t xml:space="preserve"> </w:t>
      </w:r>
      <w:r>
        <w:rPr>
          <w:szCs w:val="22"/>
        </w:rPr>
        <w:t>κ.</w:t>
      </w:r>
      <w:r>
        <w:rPr>
          <w:b/>
          <w:szCs w:val="22"/>
        </w:rPr>
        <w:t xml:space="preserve"> </w:t>
      </w:r>
      <w:r>
        <w:rPr>
          <w:szCs w:val="22"/>
        </w:rPr>
        <w:t>ΚΟΥΦΟΠΟΥΛΟΥ ΣΤΥΛΙΑΝΗ του</w:t>
      </w:r>
      <w:r>
        <w:rPr>
          <w:b/>
          <w:szCs w:val="22"/>
        </w:rPr>
        <w:t xml:space="preserve"> </w:t>
      </w:r>
      <w:r>
        <w:rPr>
          <w:szCs w:val="22"/>
        </w:rPr>
        <w:t>ΑΠΟΣΤΟΛΟΥ συζ. ΜΙΧΑΗΛ ΣΥΝΕΝΑΚΗ</w:t>
      </w:r>
      <w:r>
        <w:rPr>
          <w:sz w:val="22"/>
          <w:szCs w:val="22"/>
        </w:rPr>
        <w:t xml:space="preserve">, με το υπ’ αρίθμ. 33847/22-4-1992 συμβόλαιο πώλησης της συμβολαιογράφου Αθηνών ΕΥΑΓΓΕΛΙΑΣ ΝΙΚΗΤΑ ΑΝΤΩΝΟΠΟΥΛΟΥ με το οποίο  της μεταβιβάζεται το δικαίωμα πλήρους κυριότητος, νομής και κατοχής. </w:t>
      </w:r>
      <w:r>
        <w:rPr>
          <w:iCs/>
          <w:sz w:val="22"/>
          <w:szCs w:val="22"/>
        </w:rPr>
        <w:t xml:space="preserve">Η ανωτέρω δημοτική έκταση προσκυρώνεται εξ΄ ολοκλήρου στο όνομα </w:t>
      </w:r>
      <w:r>
        <w:rPr>
          <w:szCs w:val="22"/>
        </w:rPr>
        <w:t>της</w:t>
      </w:r>
      <w:r>
        <w:rPr>
          <w:b/>
          <w:szCs w:val="22"/>
        </w:rPr>
        <w:t xml:space="preserve"> </w:t>
      </w:r>
      <w:r>
        <w:rPr>
          <w:szCs w:val="22"/>
        </w:rPr>
        <w:t>κ.</w:t>
      </w:r>
      <w:r>
        <w:rPr>
          <w:b/>
          <w:szCs w:val="22"/>
        </w:rPr>
        <w:t xml:space="preserve"> </w:t>
      </w:r>
      <w:r>
        <w:rPr>
          <w:szCs w:val="22"/>
        </w:rPr>
        <w:t>ΚΟΥΦΟΠΟΥΛΟΥ ΣΤΥΛΙΑΝΗΣ του</w:t>
      </w:r>
      <w:r>
        <w:rPr>
          <w:b/>
          <w:szCs w:val="22"/>
        </w:rPr>
        <w:t xml:space="preserve"> </w:t>
      </w:r>
      <w:r>
        <w:rPr>
          <w:szCs w:val="22"/>
        </w:rPr>
        <w:t xml:space="preserve">ΑΠΟΣΤΟΛΟΥ συζ. ΜΙΧΑΗΛ ΣΥΝΕΝΑΚΗ </w:t>
      </w:r>
      <w:r>
        <w:rPr>
          <w:iCs/>
          <w:sz w:val="22"/>
          <w:szCs w:val="22"/>
        </w:rPr>
        <w:t xml:space="preserve">η οποία και </w:t>
      </w:r>
      <w:r>
        <w:rPr>
          <w:bCs/>
          <w:sz w:val="22"/>
          <w:szCs w:val="22"/>
        </w:rPr>
        <w:t xml:space="preserve">είναι υπόχρεη για την οικονομική τακτοποίηση της προσκύρωσης ποσού </w:t>
      </w:r>
      <w:r>
        <w:rPr>
          <w:b/>
          <w:bCs/>
          <w:sz w:val="22"/>
          <w:szCs w:val="22"/>
        </w:rPr>
        <w:t>940,85 €</w:t>
      </w:r>
      <w:r>
        <w:rPr>
          <w:bCs/>
          <w:sz w:val="22"/>
          <w:szCs w:val="22"/>
        </w:rPr>
        <w:t xml:space="preserve"> σύμφωνα με την υπ’ αρίθμ. πρ.1346/14120/395/13-1-2020  διαβίβαση της Δ/νσης Υπηρεσίας Δόμησης &amp; Πολεοδομικών Εφαρμογών – Τμήμα Πολεοδομικών Εφαρμογών και σύμφωνα με το φύλλο υπολογισμού αξίας ακινήτου.</w:t>
      </w:r>
    </w:p>
    <w:p w:rsidR="007629BE" w:rsidRDefault="007629BE" w:rsidP="00EA643B">
      <w:pPr>
        <w:rPr>
          <w:sz w:val="22"/>
          <w:szCs w:val="22"/>
        </w:rPr>
      </w:pPr>
      <w:r>
        <w:rPr>
          <w:sz w:val="22"/>
          <w:szCs w:val="22"/>
        </w:rPr>
        <w:t xml:space="preserve">      Ύστερα από τα ανωτέρω παρακαλούμε να αποφασίσετε σχετικά. </w:t>
      </w:r>
    </w:p>
    <w:p w:rsidR="007629BE" w:rsidRDefault="007629BE" w:rsidP="00EA643B">
      <w:pPr>
        <w:jc w:val="both"/>
        <w:rPr>
          <w:b/>
          <w:sz w:val="22"/>
          <w:szCs w:val="22"/>
        </w:rPr>
      </w:pPr>
    </w:p>
    <w:p w:rsidR="007629BE" w:rsidRDefault="007629BE" w:rsidP="00EA643B">
      <w:pPr>
        <w:jc w:val="both"/>
        <w:rPr>
          <w:b/>
          <w:sz w:val="22"/>
          <w:szCs w:val="22"/>
        </w:rPr>
      </w:pPr>
    </w:p>
    <w:p w:rsidR="007629BE" w:rsidRDefault="007629BE" w:rsidP="00EA643B">
      <w:pPr>
        <w:rPr>
          <w:b/>
          <w:sz w:val="22"/>
          <w:szCs w:val="22"/>
        </w:rPr>
      </w:pPr>
      <w:r>
        <w:rPr>
          <w:b/>
          <w:sz w:val="22"/>
          <w:szCs w:val="22"/>
        </w:rPr>
        <w:t xml:space="preserve">  Η Υπάλληλος                           </w:t>
      </w:r>
      <w:r w:rsidR="002C7659">
        <w:rPr>
          <w:b/>
          <w:sz w:val="22"/>
          <w:szCs w:val="22"/>
        </w:rPr>
        <w:t>Ο Προϊστάμενος</w:t>
      </w:r>
      <w:r w:rsidR="002C7659">
        <w:rPr>
          <w:b/>
          <w:sz w:val="22"/>
          <w:szCs w:val="22"/>
        </w:rPr>
        <w:tab/>
        <w:t xml:space="preserve">            </w:t>
      </w:r>
      <w:r>
        <w:rPr>
          <w:b/>
          <w:sz w:val="22"/>
          <w:szCs w:val="22"/>
        </w:rPr>
        <w:t xml:space="preserve"> Ο Προϊστάμενος Δ/νσης </w:t>
      </w:r>
    </w:p>
    <w:p w:rsidR="007629BE" w:rsidRDefault="007629BE" w:rsidP="00EA643B">
      <w:pPr>
        <w:rPr>
          <w:b/>
          <w:sz w:val="22"/>
          <w:szCs w:val="22"/>
        </w:rPr>
      </w:pPr>
      <w:r>
        <w:rPr>
          <w:b/>
          <w:sz w:val="22"/>
          <w:szCs w:val="22"/>
        </w:rPr>
        <w:t xml:space="preserve">                                                    τμήματος Εσόδων                       </w:t>
      </w:r>
      <w:r w:rsidR="002C7659">
        <w:rPr>
          <w:b/>
          <w:sz w:val="22"/>
          <w:szCs w:val="22"/>
        </w:rPr>
        <w:t xml:space="preserve">        </w:t>
      </w:r>
      <w:r>
        <w:rPr>
          <w:b/>
          <w:sz w:val="22"/>
          <w:szCs w:val="22"/>
        </w:rPr>
        <w:t xml:space="preserve">  Οικονομικών Υπηρεσιών</w:t>
      </w:r>
    </w:p>
    <w:p w:rsidR="007629BE" w:rsidRDefault="007629BE" w:rsidP="00EA643B">
      <w:pPr>
        <w:tabs>
          <w:tab w:val="left" w:pos="6090"/>
        </w:tabs>
        <w:rPr>
          <w:b/>
          <w:sz w:val="22"/>
          <w:szCs w:val="22"/>
        </w:rPr>
      </w:pPr>
    </w:p>
    <w:p w:rsidR="007629BE" w:rsidRDefault="007629BE" w:rsidP="00EA643B">
      <w:pPr>
        <w:tabs>
          <w:tab w:val="left" w:pos="6090"/>
        </w:tabs>
        <w:rPr>
          <w:b/>
          <w:sz w:val="22"/>
          <w:szCs w:val="22"/>
        </w:rPr>
      </w:pPr>
      <w:r>
        <w:rPr>
          <w:b/>
          <w:sz w:val="22"/>
          <w:szCs w:val="22"/>
        </w:rPr>
        <w:t>Τσάκωνα Ασημίνα                     Παράσχος Γεώργιος                            Αγγελής Φίλιππ</w:t>
      </w:r>
      <w:r>
        <w:rPr>
          <w:b/>
          <w:sz w:val="22"/>
          <w:szCs w:val="22"/>
          <w:lang w:val="en-US"/>
        </w:rPr>
        <w:t>o</w:t>
      </w:r>
      <w:r w:rsidR="002C7659">
        <w:rPr>
          <w:b/>
          <w:sz w:val="22"/>
          <w:szCs w:val="22"/>
        </w:rPr>
        <w:t>ς</w:t>
      </w:r>
    </w:p>
    <w:p w:rsidR="002C7659" w:rsidRDefault="002C7659" w:rsidP="00EA643B">
      <w:pPr>
        <w:rPr>
          <w:b/>
          <w:sz w:val="22"/>
          <w:szCs w:val="22"/>
        </w:rPr>
      </w:pPr>
      <w:r>
        <w:rPr>
          <w:b/>
          <w:sz w:val="22"/>
          <w:szCs w:val="22"/>
        </w:rPr>
        <w:br w:type="page"/>
      </w:r>
    </w:p>
    <w:p w:rsidR="002C7659" w:rsidRDefault="002C7659" w:rsidP="00EA643B">
      <w:pPr>
        <w:tabs>
          <w:tab w:val="left" w:pos="6090"/>
        </w:tabs>
        <w:rPr>
          <w:b/>
          <w:sz w:val="22"/>
          <w:szCs w:val="22"/>
        </w:rPr>
      </w:pPr>
      <w:r>
        <w:rPr>
          <w:b/>
          <w:sz w:val="22"/>
          <w:szCs w:val="22"/>
        </w:rPr>
        <w:lastRenderedPageBreak/>
        <w:t>9</w:t>
      </w:r>
      <w:r w:rsidRPr="002C7659">
        <w:rPr>
          <w:b/>
          <w:sz w:val="22"/>
          <w:szCs w:val="22"/>
          <w:vertAlign w:val="superscript"/>
        </w:rPr>
        <w:t>ο</w:t>
      </w:r>
    </w:p>
    <w:p w:rsidR="004F340A" w:rsidRDefault="004F340A" w:rsidP="00EA643B">
      <w:pPr>
        <w:tabs>
          <w:tab w:val="left" w:pos="6090"/>
        </w:tabs>
        <w:rPr>
          <w:sz w:val="22"/>
          <w:szCs w:val="22"/>
        </w:rPr>
      </w:pPr>
      <w:r>
        <w:rPr>
          <w:b/>
          <w:sz w:val="22"/>
          <w:szCs w:val="22"/>
        </w:rPr>
        <w:t xml:space="preserve">            </w:t>
      </w:r>
    </w:p>
    <w:p w:rsidR="002C7659" w:rsidRDefault="002C7659" w:rsidP="00EA643B">
      <w:pPr>
        <w:tabs>
          <w:tab w:val="left" w:pos="6375"/>
        </w:tabs>
        <w:rPr>
          <w:sz w:val="22"/>
          <w:szCs w:val="22"/>
        </w:rPr>
      </w:pPr>
      <w:r>
        <w:rPr>
          <w:noProof/>
          <w:sz w:val="22"/>
          <w:szCs w:val="22"/>
        </w:rPr>
        <w:drawing>
          <wp:inline distT="0" distB="0" distL="0" distR="0" wp14:anchorId="05F38BBA" wp14:editId="6B442227">
            <wp:extent cx="630555" cy="59880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30555" cy="598805"/>
                    </a:xfrm>
                    <a:prstGeom prst="rect">
                      <a:avLst/>
                    </a:prstGeom>
                    <a:noFill/>
                    <a:ln>
                      <a:noFill/>
                    </a:ln>
                  </pic:spPr>
                </pic:pic>
              </a:graphicData>
            </a:graphic>
          </wp:inline>
        </w:drawing>
      </w:r>
      <w:r>
        <w:rPr>
          <w:sz w:val="22"/>
          <w:szCs w:val="22"/>
        </w:rPr>
        <w:tab/>
      </w:r>
      <w:r>
        <w:rPr>
          <w:noProof/>
          <w:sz w:val="22"/>
          <w:szCs w:val="22"/>
        </w:rPr>
        <w:drawing>
          <wp:inline distT="0" distB="0" distL="0" distR="0" wp14:anchorId="2FDF2C3A" wp14:editId="1FB082DE">
            <wp:extent cx="867410" cy="583565"/>
            <wp:effectExtent l="19050" t="19050" r="27940" b="26035"/>
            <wp:docPr id="18" name="Εικόνα 18"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Ιππείς"/>
                    <pic:cNvPicPr>
                      <a:picLocks noChangeAspect="1" noChangeArrowheads="1"/>
                    </pic:cNvPicPr>
                  </pic:nvPicPr>
                  <pic:blipFill>
                    <a:blip r:embed="rId14"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83565"/>
                    </a:xfrm>
                    <a:prstGeom prst="rect">
                      <a:avLst/>
                    </a:prstGeom>
                    <a:solidFill>
                      <a:srgbClr val="FFFFFF">
                        <a:alpha val="0"/>
                      </a:srgbClr>
                    </a:solidFill>
                    <a:ln w="9525" cmpd="sng">
                      <a:solidFill>
                        <a:srgbClr val="FFFFFF"/>
                      </a:solidFill>
                      <a:miter lim="800000"/>
                      <a:headEnd/>
                      <a:tailEnd/>
                    </a:ln>
                    <a:effectLst/>
                  </pic:spPr>
                </pic:pic>
              </a:graphicData>
            </a:graphic>
          </wp:inline>
        </w:drawing>
      </w:r>
      <w:r>
        <w:rPr>
          <w:sz w:val="22"/>
          <w:szCs w:val="22"/>
        </w:rPr>
        <w:t xml:space="preserve"> </w:t>
      </w:r>
    </w:p>
    <w:p w:rsidR="002C7659" w:rsidRDefault="002C7659" w:rsidP="00EA643B">
      <w:pPr>
        <w:tabs>
          <w:tab w:val="left" w:pos="6375"/>
        </w:tabs>
        <w:rPr>
          <w:sz w:val="22"/>
          <w:szCs w:val="22"/>
        </w:rPr>
      </w:pPr>
      <w:r>
        <w:rPr>
          <w:sz w:val="22"/>
          <w:szCs w:val="22"/>
        </w:rPr>
        <w:t xml:space="preserve">                                                                              Βαθμός προτεραιότητας «ΚΟΙΝΟ»</w:t>
      </w:r>
      <w:r>
        <w:rPr>
          <w:sz w:val="22"/>
          <w:szCs w:val="22"/>
        </w:rPr>
        <w:br w:type="textWrapping" w:clear="all"/>
        <w:t xml:space="preserve">                                                               Χρόνος διατήρησης του εγγράφου στο αρχείο «Διηνεκές»</w:t>
      </w:r>
    </w:p>
    <w:p w:rsidR="002C7659" w:rsidRDefault="002C7659" w:rsidP="00EA643B">
      <w:pPr>
        <w:rPr>
          <w:sz w:val="22"/>
          <w:szCs w:val="22"/>
        </w:rPr>
      </w:pPr>
      <w:r>
        <w:rPr>
          <w:sz w:val="22"/>
          <w:szCs w:val="22"/>
        </w:rPr>
        <w:t>ΕΛΛΗΝΙΚΗ ΔΗΜΟΚΡΑΤΙΑ</w:t>
      </w:r>
    </w:p>
    <w:p w:rsidR="002C7659" w:rsidRDefault="002C7659" w:rsidP="00EA643B">
      <w:pPr>
        <w:rPr>
          <w:b/>
          <w:sz w:val="22"/>
          <w:szCs w:val="22"/>
        </w:rPr>
      </w:pPr>
      <w:r>
        <w:rPr>
          <w:sz w:val="22"/>
          <w:szCs w:val="22"/>
        </w:rPr>
        <w:t xml:space="preserve">ΝΟΜΟΣ ΑΤΤΙΚΗΣ                                                          </w:t>
      </w:r>
    </w:p>
    <w:p w:rsidR="002C7659" w:rsidRDefault="002C7659" w:rsidP="00EA643B">
      <w:pPr>
        <w:tabs>
          <w:tab w:val="center" w:pos="4500"/>
        </w:tabs>
        <w:rPr>
          <w:sz w:val="22"/>
          <w:szCs w:val="22"/>
        </w:rPr>
      </w:pPr>
      <w:r>
        <w:rPr>
          <w:sz w:val="22"/>
          <w:szCs w:val="22"/>
        </w:rPr>
        <w:t>ΔΗΜΟΣ ΑΧΑΡΝΩΝ</w:t>
      </w:r>
      <w:r>
        <w:rPr>
          <w:sz w:val="22"/>
          <w:szCs w:val="22"/>
        </w:rPr>
        <w:tab/>
      </w:r>
      <w:r w:rsidRPr="002C7659">
        <w:rPr>
          <w:sz w:val="22"/>
          <w:szCs w:val="22"/>
        </w:rPr>
        <w:t xml:space="preserve">                                               </w:t>
      </w:r>
      <w:r>
        <w:rPr>
          <w:b/>
          <w:sz w:val="22"/>
          <w:szCs w:val="22"/>
        </w:rPr>
        <w:t>ΑΧΑΡΝΕΣ:    7    -   5    -2020</w:t>
      </w:r>
    </w:p>
    <w:p w:rsidR="002C7659" w:rsidRDefault="002C7659" w:rsidP="00EA643B">
      <w:pPr>
        <w:rPr>
          <w:sz w:val="22"/>
          <w:szCs w:val="22"/>
        </w:rPr>
      </w:pPr>
      <w:r>
        <w:rPr>
          <w:sz w:val="22"/>
          <w:szCs w:val="22"/>
        </w:rPr>
        <w:t>ΔΙΕΥΘΥΝΣΗ ΟΙΚΟΝΟΜΙΚΩΝ</w:t>
      </w:r>
    </w:p>
    <w:p w:rsidR="002C7659" w:rsidRDefault="002C7659" w:rsidP="00EA643B">
      <w:pPr>
        <w:rPr>
          <w:b/>
          <w:sz w:val="22"/>
          <w:szCs w:val="22"/>
        </w:rPr>
      </w:pPr>
      <w:r>
        <w:rPr>
          <w:sz w:val="22"/>
          <w:szCs w:val="22"/>
        </w:rPr>
        <w:t>ΤΜΗΜΑ ΕΣΟΔΩΝ</w:t>
      </w:r>
      <w:r>
        <w:rPr>
          <w:sz w:val="22"/>
          <w:szCs w:val="22"/>
        </w:rPr>
        <w:tab/>
      </w:r>
      <w:r>
        <w:rPr>
          <w:sz w:val="22"/>
          <w:szCs w:val="22"/>
        </w:rPr>
        <w:tab/>
      </w:r>
      <w:r>
        <w:rPr>
          <w:sz w:val="22"/>
          <w:szCs w:val="22"/>
        </w:rPr>
        <w:tab/>
        <w:t xml:space="preserve">      </w:t>
      </w:r>
      <w:r>
        <w:rPr>
          <w:b/>
          <w:sz w:val="22"/>
          <w:szCs w:val="22"/>
        </w:rPr>
        <w:t xml:space="preserve">ΠΡΟΣ: </w:t>
      </w:r>
      <w:r>
        <w:rPr>
          <w:sz w:val="22"/>
          <w:szCs w:val="22"/>
        </w:rPr>
        <w:t xml:space="preserve">           Την Πρόεδρο του Δ.Σ.</w:t>
      </w:r>
    </w:p>
    <w:p w:rsidR="002C7659" w:rsidRDefault="002C7659" w:rsidP="00EA643B">
      <w:pPr>
        <w:rPr>
          <w:sz w:val="22"/>
          <w:szCs w:val="22"/>
        </w:rPr>
      </w:pPr>
      <w:r>
        <w:rPr>
          <w:sz w:val="22"/>
          <w:szCs w:val="22"/>
        </w:rPr>
        <w:t>ΦΙΛΑΔΕΛΦΕΙΑΣ 87 &amp; ΜΠΟΣΔΑ</w:t>
      </w:r>
      <w:r>
        <w:rPr>
          <w:sz w:val="22"/>
          <w:szCs w:val="22"/>
        </w:rPr>
        <w:tab/>
      </w:r>
      <w:r>
        <w:rPr>
          <w:sz w:val="22"/>
          <w:szCs w:val="22"/>
        </w:rPr>
        <w:tab/>
        <w:t xml:space="preserve">                   κ. Κατσανδρή Χριστίνα   </w:t>
      </w:r>
    </w:p>
    <w:p w:rsidR="002C7659" w:rsidRPr="002C7659" w:rsidRDefault="002C7659" w:rsidP="00EA643B">
      <w:pPr>
        <w:rPr>
          <w:sz w:val="22"/>
          <w:szCs w:val="22"/>
        </w:rPr>
      </w:pPr>
      <w:r>
        <w:rPr>
          <w:sz w:val="22"/>
          <w:szCs w:val="22"/>
        </w:rPr>
        <w:t xml:space="preserve">136 73 ΑΧΑΡΝΕΣ                                                                  </w:t>
      </w:r>
    </w:p>
    <w:p w:rsidR="002C7659" w:rsidRDefault="002C7659" w:rsidP="00EA643B">
      <w:pPr>
        <w:rPr>
          <w:sz w:val="22"/>
          <w:szCs w:val="22"/>
        </w:rPr>
      </w:pPr>
      <w:r>
        <w:rPr>
          <w:sz w:val="22"/>
          <w:szCs w:val="22"/>
        </w:rPr>
        <w:t>ΑΡΜ.ΥΠΑΛ.:ΤΣΑΚΩΝΑ ΑΣΗΜΙΝΑ</w:t>
      </w:r>
    </w:p>
    <w:p w:rsidR="002C7659" w:rsidRDefault="002C7659" w:rsidP="00EA643B">
      <w:pPr>
        <w:rPr>
          <w:sz w:val="22"/>
          <w:szCs w:val="22"/>
        </w:rPr>
      </w:pPr>
      <w:r>
        <w:rPr>
          <w:sz w:val="22"/>
          <w:szCs w:val="22"/>
        </w:rPr>
        <w:t xml:space="preserve">Τηλ: 210-2415359, 2132072359                                          </w:t>
      </w:r>
    </w:p>
    <w:p w:rsidR="002C7659" w:rsidRDefault="002C7659" w:rsidP="00EA643B">
      <w:pPr>
        <w:rPr>
          <w:sz w:val="22"/>
          <w:szCs w:val="22"/>
          <w:lang w:val="fr-FR"/>
        </w:rPr>
      </w:pPr>
      <w:r>
        <w:rPr>
          <w:sz w:val="22"/>
          <w:szCs w:val="22"/>
          <w:lang w:val="fr-FR"/>
        </w:rPr>
        <w:t>Fax: 210-2415369, 2132072369</w:t>
      </w:r>
    </w:p>
    <w:p w:rsidR="002C7659" w:rsidRDefault="002C7659" w:rsidP="00EA643B">
      <w:pPr>
        <w:rPr>
          <w:sz w:val="22"/>
          <w:szCs w:val="22"/>
          <w:lang w:val="fr-FR"/>
        </w:rPr>
      </w:pPr>
      <w:r>
        <w:rPr>
          <w:sz w:val="22"/>
          <w:szCs w:val="22"/>
        </w:rPr>
        <w:t>Ηλ</w:t>
      </w:r>
      <w:r>
        <w:rPr>
          <w:sz w:val="22"/>
          <w:szCs w:val="22"/>
          <w:lang w:val="fr-FR"/>
        </w:rPr>
        <w:t>.</w:t>
      </w:r>
      <w:r>
        <w:rPr>
          <w:sz w:val="22"/>
          <w:szCs w:val="22"/>
        </w:rPr>
        <w:t>Ταχ</w:t>
      </w:r>
      <w:r>
        <w:rPr>
          <w:sz w:val="22"/>
          <w:szCs w:val="22"/>
          <w:lang w:val="fr-FR"/>
        </w:rPr>
        <w:t>.:atsakona@acharnes.gr</w:t>
      </w:r>
    </w:p>
    <w:p w:rsidR="002C7659" w:rsidRDefault="002C7659" w:rsidP="00EA643B">
      <w:pPr>
        <w:pStyle w:val="6"/>
        <w:spacing w:before="0"/>
        <w:rPr>
          <w:rFonts w:ascii="Times New Roman" w:hAnsi="Times New Roman"/>
          <w:sz w:val="22"/>
          <w:szCs w:val="22"/>
        </w:rPr>
      </w:pPr>
      <w:r>
        <w:rPr>
          <w:rFonts w:ascii="Times New Roman" w:hAnsi="Times New Roman"/>
          <w:sz w:val="22"/>
          <w:szCs w:val="22"/>
        </w:rPr>
        <w:t>ΕΙΣΗΓΗΣΗ</w:t>
      </w:r>
    </w:p>
    <w:p w:rsidR="002C7659" w:rsidRDefault="002C7659" w:rsidP="00EA643B">
      <w:pPr>
        <w:pStyle w:val="a8"/>
        <w:spacing w:after="0"/>
        <w:rPr>
          <w:sz w:val="22"/>
          <w:szCs w:val="22"/>
        </w:rPr>
      </w:pPr>
      <w:r>
        <w:rPr>
          <w:szCs w:val="22"/>
        </w:rPr>
        <w:t xml:space="preserve">ΘΕΜΑ : « </w:t>
      </w:r>
      <w:r>
        <w:rPr>
          <w:b/>
          <w:szCs w:val="22"/>
        </w:rPr>
        <w:t xml:space="preserve">Έγκριση όρων υπογραφής σύμβασης πώλησης τμήματος δημοτικής έκτασης ιδιωτικής οδού  συνολικού εμβαδού </w:t>
      </w:r>
      <w:smartTag w:uri="urn:schemas-microsoft-com:office:smarttags" w:element="metricconverter">
        <w:smartTagPr>
          <w:attr w:name="ProductID" w:val="1,19 μ2"/>
        </w:smartTagPr>
        <w:r>
          <w:rPr>
            <w:szCs w:val="22"/>
          </w:rPr>
          <w:t>1,19 μ</w:t>
        </w:r>
        <w:r>
          <w:rPr>
            <w:szCs w:val="22"/>
            <w:vertAlign w:val="superscript"/>
          </w:rPr>
          <w:t>2</w:t>
        </w:r>
      </w:smartTag>
      <w:r>
        <w:rPr>
          <w:b/>
          <w:szCs w:val="22"/>
          <w:vertAlign w:val="superscript"/>
        </w:rPr>
        <w:t xml:space="preserve"> </w:t>
      </w:r>
      <w:r>
        <w:rPr>
          <w:b/>
          <w:szCs w:val="22"/>
        </w:rPr>
        <w:t xml:space="preserve">στην </w:t>
      </w:r>
      <w:r>
        <w:rPr>
          <w:szCs w:val="22"/>
        </w:rPr>
        <w:t>Π.Ε</w:t>
      </w:r>
      <w:r>
        <w:rPr>
          <w:b/>
          <w:szCs w:val="22"/>
        </w:rPr>
        <w:t xml:space="preserve"> </w:t>
      </w:r>
      <w:r>
        <w:rPr>
          <w:szCs w:val="22"/>
        </w:rPr>
        <w:t>¨ΜΠΟΣΚΙΖΑ¨</w:t>
      </w:r>
      <w:r>
        <w:rPr>
          <w:b/>
          <w:szCs w:val="22"/>
          <w:vertAlign w:val="superscript"/>
        </w:rPr>
        <w:t xml:space="preserve"> </w:t>
      </w:r>
      <w:r>
        <w:rPr>
          <w:b/>
          <w:szCs w:val="22"/>
        </w:rPr>
        <w:t xml:space="preserve">με </w:t>
      </w:r>
      <w:r>
        <w:rPr>
          <w:szCs w:val="22"/>
        </w:rPr>
        <w:t>ΟΤ Γ 2260</w:t>
      </w:r>
      <w:r>
        <w:rPr>
          <w:b/>
          <w:szCs w:val="22"/>
        </w:rPr>
        <w:t xml:space="preserve"> και </w:t>
      </w:r>
      <w:r>
        <w:rPr>
          <w:szCs w:val="22"/>
        </w:rPr>
        <w:t>ΚΑ 340426</w:t>
      </w:r>
      <w:r>
        <w:rPr>
          <w:b/>
          <w:szCs w:val="22"/>
        </w:rPr>
        <w:t xml:space="preserve"> που προσκυρώνεται μεταξύ Δήμου και στις </w:t>
      </w:r>
      <w:r>
        <w:rPr>
          <w:szCs w:val="22"/>
        </w:rPr>
        <w:t>κ.κ.</w:t>
      </w:r>
      <w:r>
        <w:rPr>
          <w:b/>
          <w:szCs w:val="22"/>
        </w:rPr>
        <w:t xml:space="preserve"> </w:t>
      </w:r>
      <w:r>
        <w:rPr>
          <w:szCs w:val="22"/>
        </w:rPr>
        <w:t>ΓΑΛΑΝΗ ΑΙΚΑΤΕΡΙΝΗ</w:t>
      </w:r>
      <w:r>
        <w:rPr>
          <w:b/>
          <w:szCs w:val="22"/>
        </w:rPr>
        <w:t xml:space="preserve"> του </w:t>
      </w:r>
      <w:r>
        <w:rPr>
          <w:szCs w:val="22"/>
        </w:rPr>
        <w:t xml:space="preserve">ΗΛΙΑ, </w:t>
      </w:r>
      <w:r>
        <w:rPr>
          <w:b/>
          <w:szCs w:val="22"/>
        </w:rPr>
        <w:t xml:space="preserve">και </w:t>
      </w:r>
      <w:r>
        <w:rPr>
          <w:szCs w:val="22"/>
        </w:rPr>
        <w:t>ΓΑΛΑΝΗ ΣΤΑΥΡΟΥΛΑ</w:t>
      </w:r>
      <w:r>
        <w:rPr>
          <w:b/>
          <w:szCs w:val="22"/>
        </w:rPr>
        <w:t xml:space="preserve"> του </w:t>
      </w:r>
      <w:r>
        <w:rPr>
          <w:szCs w:val="22"/>
        </w:rPr>
        <w:t>ΗΛΙΑ</w:t>
      </w:r>
      <w:r>
        <w:rPr>
          <w:b/>
          <w:szCs w:val="22"/>
        </w:rPr>
        <w:t xml:space="preserve"> και </w:t>
      </w:r>
      <w:r>
        <w:rPr>
          <w:szCs w:val="22"/>
        </w:rPr>
        <w:t xml:space="preserve">ΓΑΛΑΝΗ ΝΙΚΟΛΕΤΤΑ </w:t>
      </w:r>
      <w:r>
        <w:rPr>
          <w:b/>
          <w:szCs w:val="22"/>
        </w:rPr>
        <w:t>χα</w:t>
      </w:r>
      <w:r>
        <w:rPr>
          <w:szCs w:val="22"/>
        </w:rPr>
        <w:t xml:space="preserve">. ΗΛΙΑ </w:t>
      </w:r>
      <w:r>
        <w:rPr>
          <w:b/>
          <w:szCs w:val="22"/>
        </w:rPr>
        <w:t>το γένος</w:t>
      </w:r>
      <w:r>
        <w:rPr>
          <w:szCs w:val="22"/>
        </w:rPr>
        <w:t xml:space="preserve"> ΖΑΧΑΡΙΑ ΑΝΔΡΟΠΟΥΛΟΥ ».</w:t>
      </w:r>
    </w:p>
    <w:p w:rsidR="002C7659" w:rsidRDefault="002C7659" w:rsidP="00EA643B">
      <w:pPr>
        <w:ind w:firstLine="720"/>
        <w:jc w:val="both"/>
        <w:rPr>
          <w:b/>
          <w:sz w:val="22"/>
          <w:szCs w:val="22"/>
        </w:rPr>
      </w:pPr>
      <w:r>
        <w:rPr>
          <w:bCs/>
          <w:sz w:val="22"/>
          <w:szCs w:val="22"/>
        </w:rPr>
        <w:t xml:space="preserve">   </w:t>
      </w:r>
      <w:r>
        <w:rPr>
          <w:b/>
          <w:sz w:val="22"/>
          <w:szCs w:val="22"/>
        </w:rPr>
        <w:t>κ. Πρόεδρε,</w:t>
      </w:r>
    </w:p>
    <w:p w:rsidR="002C7659" w:rsidRDefault="002C7659" w:rsidP="00EA643B">
      <w:pPr>
        <w:tabs>
          <w:tab w:val="left" w:pos="360"/>
        </w:tabs>
        <w:jc w:val="both"/>
        <w:rPr>
          <w:sz w:val="22"/>
          <w:szCs w:val="22"/>
        </w:rPr>
      </w:pPr>
      <w:r>
        <w:rPr>
          <w:sz w:val="22"/>
          <w:szCs w:val="22"/>
        </w:rPr>
        <w:t xml:space="preserve">     Παρακαλούμε όπως εισηγηθείτε και παρθεί  απόφαση από το Δημοτικό Συμβούλιο</w:t>
      </w:r>
      <w:r>
        <w:rPr>
          <w:b/>
          <w:sz w:val="22"/>
          <w:szCs w:val="22"/>
        </w:rPr>
        <w:t xml:space="preserve"> </w:t>
      </w:r>
      <w:r>
        <w:rPr>
          <w:sz w:val="22"/>
          <w:szCs w:val="22"/>
        </w:rPr>
        <w:t xml:space="preserve">που αφορά έγκριση όρων υπογραφής σύμβασης πώλησης τμήματος δημοτικής έκτασης συνολικού εμβαδού </w:t>
      </w:r>
      <w:smartTag w:uri="urn:schemas-microsoft-com:office:smarttags" w:element="metricconverter">
        <w:smartTagPr>
          <w:attr w:name="ProductID" w:val="1,19 μ2"/>
        </w:smartTagPr>
        <w:r>
          <w:rPr>
            <w:sz w:val="22"/>
            <w:szCs w:val="22"/>
          </w:rPr>
          <w:t>1,19 μ</w:t>
        </w:r>
        <w:r>
          <w:rPr>
            <w:sz w:val="22"/>
            <w:szCs w:val="22"/>
            <w:vertAlign w:val="superscript"/>
          </w:rPr>
          <w:t>2</w:t>
        </w:r>
      </w:smartTag>
      <w:r>
        <w:rPr>
          <w:b/>
          <w:sz w:val="22"/>
          <w:szCs w:val="22"/>
          <w:vertAlign w:val="superscript"/>
        </w:rPr>
        <w:t xml:space="preserve"> </w:t>
      </w:r>
      <w:r>
        <w:rPr>
          <w:sz w:val="22"/>
          <w:szCs w:val="22"/>
        </w:rPr>
        <w:t>στην</w:t>
      </w:r>
      <w:r>
        <w:rPr>
          <w:b/>
          <w:sz w:val="22"/>
          <w:szCs w:val="22"/>
        </w:rPr>
        <w:t xml:space="preserve"> Π.Ε </w:t>
      </w:r>
      <w:r>
        <w:rPr>
          <w:sz w:val="22"/>
          <w:szCs w:val="22"/>
        </w:rPr>
        <w:t>¨ ΜΠΟΣΚΙΖΑ ¨</w:t>
      </w:r>
      <w:r>
        <w:rPr>
          <w:b/>
          <w:sz w:val="22"/>
          <w:szCs w:val="22"/>
          <w:vertAlign w:val="superscript"/>
        </w:rPr>
        <w:t xml:space="preserve"> </w:t>
      </w:r>
      <w:r>
        <w:rPr>
          <w:sz w:val="22"/>
          <w:szCs w:val="22"/>
        </w:rPr>
        <w:t>με</w:t>
      </w:r>
      <w:r>
        <w:rPr>
          <w:b/>
          <w:sz w:val="22"/>
          <w:szCs w:val="22"/>
        </w:rPr>
        <w:t xml:space="preserve"> ΟΤ </w:t>
      </w:r>
      <w:r>
        <w:rPr>
          <w:sz w:val="22"/>
          <w:szCs w:val="22"/>
        </w:rPr>
        <w:t>Γ 2260</w:t>
      </w:r>
      <w:r>
        <w:rPr>
          <w:b/>
          <w:sz w:val="22"/>
          <w:szCs w:val="22"/>
        </w:rPr>
        <w:t xml:space="preserve">  </w:t>
      </w:r>
      <w:r>
        <w:rPr>
          <w:sz w:val="22"/>
          <w:szCs w:val="22"/>
        </w:rPr>
        <w:t>και</w:t>
      </w:r>
      <w:r>
        <w:rPr>
          <w:b/>
          <w:sz w:val="22"/>
          <w:szCs w:val="22"/>
        </w:rPr>
        <w:t xml:space="preserve"> ΚΑ</w:t>
      </w:r>
      <w:r>
        <w:rPr>
          <w:sz w:val="22"/>
          <w:szCs w:val="22"/>
        </w:rPr>
        <w:t xml:space="preserve"> 340426. Η ιδιοκτησία περιήλθε στις</w:t>
      </w:r>
      <w:r>
        <w:rPr>
          <w:b/>
          <w:sz w:val="22"/>
          <w:szCs w:val="22"/>
        </w:rPr>
        <w:t xml:space="preserve"> </w:t>
      </w:r>
      <w:r>
        <w:rPr>
          <w:sz w:val="22"/>
          <w:szCs w:val="22"/>
        </w:rPr>
        <w:t>κ.κ.</w:t>
      </w:r>
      <w:r>
        <w:rPr>
          <w:b/>
          <w:sz w:val="22"/>
          <w:szCs w:val="22"/>
        </w:rPr>
        <w:t xml:space="preserve"> </w:t>
      </w:r>
      <w:r>
        <w:rPr>
          <w:sz w:val="22"/>
          <w:szCs w:val="22"/>
        </w:rPr>
        <w:t>ΓΑΛΑΝΗ ΑΙΚΑΤΕΡΙΝΗ</w:t>
      </w:r>
      <w:r>
        <w:rPr>
          <w:b/>
          <w:sz w:val="22"/>
          <w:szCs w:val="22"/>
        </w:rPr>
        <w:t xml:space="preserve"> </w:t>
      </w:r>
      <w:r>
        <w:rPr>
          <w:sz w:val="22"/>
          <w:szCs w:val="22"/>
        </w:rPr>
        <w:t>του</w:t>
      </w:r>
      <w:r>
        <w:rPr>
          <w:b/>
          <w:sz w:val="22"/>
          <w:szCs w:val="22"/>
        </w:rPr>
        <w:t xml:space="preserve"> </w:t>
      </w:r>
      <w:r>
        <w:rPr>
          <w:sz w:val="22"/>
          <w:szCs w:val="22"/>
        </w:rPr>
        <w:t>ΗΛΙΑ, ΓΑΛΑΝΗ ΣΤΑΥΡΟΥΛΑ</w:t>
      </w:r>
      <w:r>
        <w:rPr>
          <w:b/>
          <w:sz w:val="22"/>
          <w:szCs w:val="22"/>
        </w:rPr>
        <w:t xml:space="preserve"> </w:t>
      </w:r>
      <w:r>
        <w:rPr>
          <w:sz w:val="22"/>
          <w:szCs w:val="22"/>
        </w:rPr>
        <w:t>του</w:t>
      </w:r>
      <w:r>
        <w:rPr>
          <w:b/>
          <w:sz w:val="22"/>
          <w:szCs w:val="22"/>
        </w:rPr>
        <w:t xml:space="preserve"> </w:t>
      </w:r>
      <w:r>
        <w:rPr>
          <w:sz w:val="22"/>
          <w:szCs w:val="22"/>
        </w:rPr>
        <w:t>ΗΛΙΑ</w:t>
      </w:r>
      <w:r>
        <w:rPr>
          <w:b/>
          <w:sz w:val="22"/>
          <w:szCs w:val="22"/>
        </w:rPr>
        <w:t xml:space="preserve"> </w:t>
      </w:r>
      <w:r>
        <w:rPr>
          <w:sz w:val="22"/>
          <w:szCs w:val="22"/>
        </w:rPr>
        <w:t>και</w:t>
      </w:r>
      <w:r>
        <w:rPr>
          <w:b/>
          <w:sz w:val="22"/>
          <w:szCs w:val="22"/>
        </w:rPr>
        <w:t xml:space="preserve"> </w:t>
      </w:r>
      <w:r>
        <w:rPr>
          <w:sz w:val="22"/>
          <w:szCs w:val="22"/>
        </w:rPr>
        <w:t>ΓΑΛΑΝΗ ΝΙΚΟΛΕΤΤΑ χα. ΗΛΙΑ το γένος ΖΑΧΑΡΙΑ ΑΝΔΡΟΠΟΥΛΟΥ, με το υπ’ αρίθμ. 16806/4-6-1977 συμβόλαιο αγοραπωλησίας του συμβολαιογράφου Αχαρνών ΣΠΥΡΙΔΩΝΑ ΣΟΥΡΛΑΝΤΖΗ  με το οποίο  μεταβιβάζεται το δικαίωμα πλήρους κυριότητος, νομής και κατοχής στον ΓΑΛΑΝΗ ΗΛΙΑ του ΝΙΚΟΛΑΟΥ και της ΣΤΑΥΡΟΥΛΑΣ. Το 1988 ο ΗΛΙΑΣ ΓΑΛΑΝΗΣ απεβίωσε και με   την υπ’ αρ. 17060/14-5-1998 πράξη αποδοχής κληρονομιάς η ιδιοκτησία  περιέρχεται στους κληρονόμους του κ.κ.</w:t>
      </w:r>
      <w:r>
        <w:rPr>
          <w:b/>
          <w:sz w:val="22"/>
          <w:szCs w:val="22"/>
        </w:rPr>
        <w:t xml:space="preserve"> </w:t>
      </w:r>
      <w:r>
        <w:rPr>
          <w:sz w:val="22"/>
          <w:szCs w:val="22"/>
        </w:rPr>
        <w:t>ΓΑΛΑΝΗ ΑΙΚΑΤΕΡΙΝΗ</w:t>
      </w:r>
      <w:r>
        <w:rPr>
          <w:b/>
          <w:sz w:val="22"/>
          <w:szCs w:val="22"/>
        </w:rPr>
        <w:t xml:space="preserve"> του </w:t>
      </w:r>
      <w:r>
        <w:rPr>
          <w:sz w:val="22"/>
          <w:szCs w:val="22"/>
        </w:rPr>
        <w:t xml:space="preserve">ΗΛΙΑ, </w:t>
      </w:r>
      <w:r>
        <w:rPr>
          <w:b/>
          <w:sz w:val="22"/>
          <w:szCs w:val="22"/>
        </w:rPr>
        <w:t xml:space="preserve">και </w:t>
      </w:r>
      <w:r>
        <w:rPr>
          <w:sz w:val="22"/>
          <w:szCs w:val="22"/>
        </w:rPr>
        <w:t>ΓΑΛΑΝΗ ΣΤΑΥΡΟΥΛΑ</w:t>
      </w:r>
      <w:r>
        <w:rPr>
          <w:b/>
          <w:sz w:val="22"/>
          <w:szCs w:val="22"/>
        </w:rPr>
        <w:t xml:space="preserve"> του </w:t>
      </w:r>
      <w:r>
        <w:rPr>
          <w:sz w:val="22"/>
          <w:szCs w:val="22"/>
        </w:rPr>
        <w:t>ΗΛΙΑ</w:t>
      </w:r>
      <w:r>
        <w:rPr>
          <w:b/>
          <w:sz w:val="22"/>
          <w:szCs w:val="22"/>
        </w:rPr>
        <w:t xml:space="preserve"> και </w:t>
      </w:r>
      <w:r>
        <w:rPr>
          <w:sz w:val="22"/>
          <w:szCs w:val="22"/>
        </w:rPr>
        <w:t xml:space="preserve">ΓΑΛΑΝΗ ΝΙΚΟΛΕΤΤΑ </w:t>
      </w:r>
      <w:r>
        <w:rPr>
          <w:b/>
          <w:sz w:val="22"/>
          <w:szCs w:val="22"/>
        </w:rPr>
        <w:t>χα</w:t>
      </w:r>
      <w:r>
        <w:rPr>
          <w:sz w:val="22"/>
          <w:szCs w:val="22"/>
        </w:rPr>
        <w:t xml:space="preserve">. ΗΛΙΑ </w:t>
      </w:r>
      <w:r>
        <w:rPr>
          <w:b/>
          <w:sz w:val="22"/>
          <w:szCs w:val="22"/>
        </w:rPr>
        <w:t>το γένος</w:t>
      </w:r>
      <w:r>
        <w:rPr>
          <w:sz w:val="22"/>
          <w:szCs w:val="22"/>
        </w:rPr>
        <w:t xml:space="preserve"> ΖΑΧΑΡΙΑ ΑΝΔΡΟΠΟΥΛΟΥ.  </w:t>
      </w:r>
      <w:r>
        <w:rPr>
          <w:iCs/>
          <w:sz w:val="22"/>
          <w:szCs w:val="22"/>
        </w:rPr>
        <w:t xml:space="preserve">Η ανωτέρω δημοτική έκταση προσκυρώνεται εξ΄ ολοκλήρου στα όνοματά </w:t>
      </w:r>
      <w:r>
        <w:rPr>
          <w:sz w:val="22"/>
          <w:szCs w:val="22"/>
        </w:rPr>
        <w:t>τους</w:t>
      </w:r>
      <w:r>
        <w:rPr>
          <w:b/>
          <w:sz w:val="22"/>
          <w:szCs w:val="22"/>
        </w:rPr>
        <w:t xml:space="preserve"> </w:t>
      </w:r>
      <w:r>
        <w:rPr>
          <w:sz w:val="22"/>
          <w:szCs w:val="22"/>
        </w:rPr>
        <w:t>οι</w:t>
      </w:r>
      <w:r>
        <w:rPr>
          <w:iCs/>
          <w:sz w:val="22"/>
          <w:szCs w:val="22"/>
        </w:rPr>
        <w:t xml:space="preserve"> οποίες και </w:t>
      </w:r>
      <w:r>
        <w:rPr>
          <w:bCs/>
          <w:sz w:val="22"/>
          <w:szCs w:val="22"/>
        </w:rPr>
        <w:t xml:space="preserve">είναι υπόχρεες για την οικονομική τακτοποίηση της προσκύρωσης ποσού </w:t>
      </w:r>
      <w:r>
        <w:rPr>
          <w:b/>
          <w:bCs/>
          <w:sz w:val="22"/>
          <w:szCs w:val="22"/>
        </w:rPr>
        <w:t>143.94 €</w:t>
      </w:r>
      <w:r>
        <w:rPr>
          <w:bCs/>
          <w:sz w:val="22"/>
          <w:szCs w:val="22"/>
        </w:rPr>
        <w:t xml:space="preserve"> σύμφωνα με την υπ’ αρίθμ. πρ.2139/3889/2019/17-1-2020  διαβίβαση της Δ/νσης Υπηρεσίας Δόμησης &amp; Πολεοδομικών Εφαρμογών – Τμήμα Πολεοδομικών Εφαρμογών και σύμφωνα με το φύλλο υπολογισμού αξίας ακινήτου.</w:t>
      </w:r>
    </w:p>
    <w:p w:rsidR="002C7659" w:rsidRDefault="002C7659" w:rsidP="00EA643B">
      <w:pPr>
        <w:rPr>
          <w:sz w:val="22"/>
          <w:szCs w:val="22"/>
        </w:rPr>
      </w:pPr>
      <w:r>
        <w:rPr>
          <w:sz w:val="22"/>
          <w:szCs w:val="22"/>
        </w:rPr>
        <w:t xml:space="preserve">      Ύστερα από τα ανωτέρω παρακαλούμε να αποφασίσετε σχετικά. </w:t>
      </w:r>
    </w:p>
    <w:p w:rsidR="002C7659" w:rsidRDefault="002C7659" w:rsidP="00EA643B">
      <w:pPr>
        <w:jc w:val="both"/>
        <w:rPr>
          <w:b/>
          <w:sz w:val="22"/>
          <w:szCs w:val="22"/>
        </w:rPr>
      </w:pPr>
    </w:p>
    <w:p w:rsidR="002C7659" w:rsidRDefault="002C7659" w:rsidP="00EA643B">
      <w:pPr>
        <w:rPr>
          <w:b/>
          <w:sz w:val="22"/>
          <w:szCs w:val="22"/>
        </w:rPr>
      </w:pPr>
      <w:r>
        <w:rPr>
          <w:b/>
          <w:sz w:val="22"/>
          <w:szCs w:val="22"/>
        </w:rPr>
        <w:t xml:space="preserve">  Η Υπάλληλος                           Ο Προϊστάμενος</w:t>
      </w:r>
      <w:r>
        <w:rPr>
          <w:b/>
          <w:sz w:val="22"/>
          <w:szCs w:val="22"/>
        </w:rPr>
        <w:tab/>
        <w:t xml:space="preserve">                  Ο Προϊστάμενος Δ/νσης  </w:t>
      </w:r>
    </w:p>
    <w:p w:rsidR="002C7659" w:rsidRDefault="002C7659" w:rsidP="00EA643B">
      <w:pPr>
        <w:rPr>
          <w:b/>
          <w:sz w:val="22"/>
          <w:szCs w:val="22"/>
        </w:rPr>
      </w:pPr>
      <w:r>
        <w:rPr>
          <w:b/>
          <w:sz w:val="22"/>
          <w:szCs w:val="22"/>
        </w:rPr>
        <w:t xml:space="preserve">                                                    τμήματος Εσόδων                         Οικονομικών πηρεσιών</w:t>
      </w:r>
    </w:p>
    <w:p w:rsidR="002C7659" w:rsidRDefault="002C7659" w:rsidP="00EA643B">
      <w:pPr>
        <w:tabs>
          <w:tab w:val="left" w:pos="6090"/>
        </w:tabs>
        <w:rPr>
          <w:b/>
          <w:sz w:val="22"/>
          <w:szCs w:val="22"/>
        </w:rPr>
      </w:pPr>
    </w:p>
    <w:p w:rsidR="002C7659" w:rsidRDefault="002C7659" w:rsidP="00EA643B">
      <w:pPr>
        <w:tabs>
          <w:tab w:val="left" w:pos="6090"/>
        </w:tabs>
        <w:rPr>
          <w:sz w:val="22"/>
          <w:szCs w:val="22"/>
        </w:rPr>
      </w:pPr>
      <w:r>
        <w:rPr>
          <w:b/>
          <w:sz w:val="22"/>
          <w:szCs w:val="22"/>
        </w:rPr>
        <w:t>Τσάκωνα Ασημίνα                     Παράσχος Γεώργιος                            Αγγελής Φίλιππ</w:t>
      </w:r>
      <w:r>
        <w:rPr>
          <w:b/>
          <w:sz w:val="22"/>
          <w:szCs w:val="22"/>
          <w:lang w:val="en-US"/>
        </w:rPr>
        <w:t>o</w:t>
      </w:r>
      <w:r>
        <w:rPr>
          <w:b/>
          <w:sz w:val="22"/>
          <w:szCs w:val="22"/>
        </w:rPr>
        <w:t xml:space="preserve">ς </w:t>
      </w:r>
    </w:p>
    <w:p w:rsidR="002C7659" w:rsidRDefault="002C7659" w:rsidP="00EA643B">
      <w:r>
        <w:br w:type="page"/>
      </w:r>
    </w:p>
    <w:p w:rsidR="004F340A" w:rsidRDefault="002D4CAC" w:rsidP="00EA643B">
      <w:r>
        <w:lastRenderedPageBreak/>
        <w:t>10</w:t>
      </w:r>
      <w:r w:rsidRPr="002D4CAC">
        <w:rPr>
          <w:vertAlign w:val="superscript"/>
        </w:rPr>
        <w:t>ο</w:t>
      </w:r>
    </w:p>
    <w:p w:rsidR="002D4CAC" w:rsidRDefault="002D4CAC" w:rsidP="00EA643B">
      <w:pPr>
        <w:tabs>
          <w:tab w:val="left" w:pos="6375"/>
        </w:tabs>
        <w:rPr>
          <w:sz w:val="22"/>
          <w:szCs w:val="22"/>
        </w:rPr>
      </w:pPr>
      <w:r>
        <w:rPr>
          <w:noProof/>
          <w:sz w:val="22"/>
          <w:szCs w:val="22"/>
        </w:rPr>
        <w:drawing>
          <wp:inline distT="0" distB="0" distL="0" distR="0" wp14:anchorId="5199314D" wp14:editId="7D0528B7">
            <wp:extent cx="630555" cy="59880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30555" cy="598805"/>
                    </a:xfrm>
                    <a:prstGeom prst="rect">
                      <a:avLst/>
                    </a:prstGeom>
                    <a:noFill/>
                    <a:ln>
                      <a:noFill/>
                    </a:ln>
                  </pic:spPr>
                </pic:pic>
              </a:graphicData>
            </a:graphic>
          </wp:inline>
        </w:drawing>
      </w:r>
      <w:r>
        <w:rPr>
          <w:sz w:val="22"/>
          <w:szCs w:val="22"/>
        </w:rPr>
        <w:tab/>
      </w:r>
      <w:r>
        <w:rPr>
          <w:noProof/>
          <w:sz w:val="22"/>
          <w:szCs w:val="22"/>
        </w:rPr>
        <w:drawing>
          <wp:inline distT="0" distB="0" distL="0" distR="0" wp14:anchorId="49F7FB34" wp14:editId="496CC425">
            <wp:extent cx="867410" cy="583565"/>
            <wp:effectExtent l="19050" t="19050" r="27940" b="26035"/>
            <wp:docPr id="20" name="Εικόνα 20"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Ιππείς"/>
                    <pic:cNvPicPr>
                      <a:picLocks noChangeAspect="1" noChangeArrowheads="1"/>
                    </pic:cNvPicPr>
                  </pic:nvPicPr>
                  <pic:blipFill>
                    <a:blip r:embed="rId14"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67410" cy="583565"/>
                    </a:xfrm>
                    <a:prstGeom prst="rect">
                      <a:avLst/>
                    </a:prstGeom>
                    <a:solidFill>
                      <a:srgbClr val="FFFFFF">
                        <a:alpha val="0"/>
                      </a:srgbClr>
                    </a:solidFill>
                    <a:ln w="9525" cmpd="sng">
                      <a:solidFill>
                        <a:srgbClr val="FFFFFF"/>
                      </a:solidFill>
                      <a:miter lim="800000"/>
                      <a:headEnd/>
                      <a:tailEnd/>
                    </a:ln>
                    <a:effectLst/>
                  </pic:spPr>
                </pic:pic>
              </a:graphicData>
            </a:graphic>
          </wp:inline>
        </w:drawing>
      </w:r>
      <w:r>
        <w:rPr>
          <w:sz w:val="22"/>
          <w:szCs w:val="22"/>
        </w:rPr>
        <w:t xml:space="preserve"> </w:t>
      </w:r>
    </w:p>
    <w:p w:rsidR="002D4CAC" w:rsidRDefault="002D4CAC" w:rsidP="00EA643B">
      <w:pPr>
        <w:tabs>
          <w:tab w:val="left" w:pos="3390"/>
        </w:tabs>
        <w:rPr>
          <w:sz w:val="22"/>
          <w:szCs w:val="22"/>
        </w:rPr>
      </w:pPr>
      <w:r>
        <w:rPr>
          <w:sz w:val="22"/>
          <w:szCs w:val="22"/>
        </w:rPr>
        <w:t xml:space="preserve">                                                                              Βαθμός προτεραιότητας «ΚΟΙΝΟ»</w:t>
      </w:r>
      <w:r>
        <w:rPr>
          <w:sz w:val="22"/>
          <w:szCs w:val="22"/>
        </w:rPr>
        <w:br w:type="textWrapping" w:clear="all"/>
        <w:t xml:space="preserve">                                                               Χρόνος διατήρησης του εγγράφου στο αρχείο «Διηνεκές»</w:t>
      </w:r>
    </w:p>
    <w:p w:rsidR="002D4CAC" w:rsidRDefault="002D4CAC" w:rsidP="00EA643B">
      <w:pPr>
        <w:rPr>
          <w:sz w:val="22"/>
          <w:szCs w:val="22"/>
        </w:rPr>
      </w:pPr>
      <w:r>
        <w:rPr>
          <w:sz w:val="22"/>
          <w:szCs w:val="22"/>
        </w:rPr>
        <w:t>ΕΛΛΗΝΙΚΗ ΔΗΜΟΚΡΑΤΙΑ</w:t>
      </w:r>
    </w:p>
    <w:p w:rsidR="002D4CAC" w:rsidRDefault="002D4CAC" w:rsidP="00EA643B">
      <w:pPr>
        <w:rPr>
          <w:b/>
          <w:sz w:val="22"/>
          <w:szCs w:val="22"/>
        </w:rPr>
      </w:pPr>
      <w:r>
        <w:rPr>
          <w:sz w:val="22"/>
          <w:szCs w:val="22"/>
        </w:rPr>
        <w:t xml:space="preserve">ΝΟΜΟΣ ΑΤΤΙΚΗΣ                                                              </w:t>
      </w:r>
      <w:r>
        <w:rPr>
          <w:b/>
          <w:sz w:val="22"/>
          <w:szCs w:val="22"/>
        </w:rPr>
        <w:t xml:space="preserve">ΑΧΑΡΝΕΣ:    </w:t>
      </w:r>
      <w:r w:rsidRPr="002D4CAC">
        <w:rPr>
          <w:b/>
          <w:sz w:val="22"/>
          <w:szCs w:val="22"/>
        </w:rPr>
        <w:t>7</w:t>
      </w:r>
      <w:r>
        <w:rPr>
          <w:b/>
          <w:sz w:val="22"/>
          <w:szCs w:val="22"/>
        </w:rPr>
        <w:t xml:space="preserve">    -   </w:t>
      </w:r>
      <w:r w:rsidRPr="002D4CAC">
        <w:rPr>
          <w:b/>
          <w:sz w:val="22"/>
          <w:szCs w:val="22"/>
        </w:rPr>
        <w:t>5</w:t>
      </w:r>
      <w:r>
        <w:rPr>
          <w:b/>
          <w:sz w:val="22"/>
          <w:szCs w:val="22"/>
        </w:rPr>
        <w:t xml:space="preserve">    -2020</w:t>
      </w:r>
    </w:p>
    <w:p w:rsidR="002D4CAC" w:rsidRDefault="002D4CAC" w:rsidP="00EA643B">
      <w:pPr>
        <w:rPr>
          <w:sz w:val="22"/>
          <w:szCs w:val="22"/>
        </w:rPr>
      </w:pPr>
      <w:r>
        <w:rPr>
          <w:sz w:val="22"/>
          <w:szCs w:val="22"/>
        </w:rPr>
        <w:t>ΔΗΜΟΣ ΑΧΑΡΝΩΝ</w:t>
      </w:r>
    </w:p>
    <w:p w:rsidR="002D4CAC" w:rsidRDefault="002D4CAC" w:rsidP="00EA643B">
      <w:pPr>
        <w:rPr>
          <w:sz w:val="22"/>
          <w:szCs w:val="22"/>
        </w:rPr>
      </w:pPr>
      <w:r>
        <w:rPr>
          <w:sz w:val="22"/>
          <w:szCs w:val="22"/>
        </w:rPr>
        <w:t>ΔΙΕΥΘΥΝΣΗ ΟΙΚΟΝΟΜΙΚΩΝ</w:t>
      </w:r>
    </w:p>
    <w:p w:rsidR="002D4CAC" w:rsidRDefault="002D4CAC" w:rsidP="00EA643B">
      <w:pPr>
        <w:rPr>
          <w:b/>
          <w:sz w:val="22"/>
          <w:szCs w:val="22"/>
        </w:rPr>
      </w:pPr>
      <w:r>
        <w:rPr>
          <w:sz w:val="22"/>
          <w:szCs w:val="22"/>
        </w:rPr>
        <w:t>ΤΜΗΜΑ ΕΣΟΔΩΝ</w:t>
      </w:r>
      <w:r>
        <w:rPr>
          <w:sz w:val="22"/>
          <w:szCs w:val="22"/>
        </w:rPr>
        <w:tab/>
      </w:r>
      <w:r>
        <w:rPr>
          <w:sz w:val="22"/>
          <w:szCs w:val="22"/>
        </w:rPr>
        <w:tab/>
      </w:r>
      <w:r>
        <w:rPr>
          <w:sz w:val="22"/>
          <w:szCs w:val="22"/>
        </w:rPr>
        <w:tab/>
        <w:t xml:space="preserve">      </w:t>
      </w:r>
      <w:r>
        <w:rPr>
          <w:b/>
          <w:sz w:val="22"/>
          <w:szCs w:val="22"/>
        </w:rPr>
        <w:t xml:space="preserve">ΠΡΟΣ: </w:t>
      </w:r>
      <w:r>
        <w:rPr>
          <w:sz w:val="22"/>
          <w:szCs w:val="22"/>
        </w:rPr>
        <w:t xml:space="preserve">           </w:t>
      </w:r>
      <w:r>
        <w:rPr>
          <w:sz w:val="20"/>
          <w:szCs w:val="20"/>
        </w:rPr>
        <w:t>Την Πρόεδρο του Δ.Σ.</w:t>
      </w:r>
    </w:p>
    <w:p w:rsidR="002D4CAC" w:rsidRDefault="002D4CAC" w:rsidP="00EA643B">
      <w:pPr>
        <w:rPr>
          <w:sz w:val="22"/>
          <w:szCs w:val="22"/>
        </w:rPr>
      </w:pPr>
      <w:r>
        <w:rPr>
          <w:sz w:val="22"/>
          <w:szCs w:val="22"/>
        </w:rPr>
        <w:t>ΦΙΛΑΔΕΛΦΕΙΑΣ 87 &amp; ΜΠΟΣΔΑ</w:t>
      </w:r>
      <w:r>
        <w:rPr>
          <w:sz w:val="22"/>
          <w:szCs w:val="22"/>
        </w:rPr>
        <w:tab/>
      </w:r>
      <w:r>
        <w:rPr>
          <w:sz w:val="22"/>
          <w:szCs w:val="22"/>
        </w:rPr>
        <w:tab/>
        <w:t xml:space="preserve">                   </w:t>
      </w:r>
      <w:r>
        <w:rPr>
          <w:sz w:val="20"/>
          <w:szCs w:val="20"/>
        </w:rPr>
        <w:t>κ. Κατσανδρή Χριστίνα</w:t>
      </w:r>
    </w:p>
    <w:p w:rsidR="002D4CAC" w:rsidRPr="002D4CAC" w:rsidRDefault="002D4CAC" w:rsidP="00EA643B">
      <w:pPr>
        <w:rPr>
          <w:sz w:val="22"/>
          <w:szCs w:val="22"/>
        </w:rPr>
      </w:pPr>
      <w:r>
        <w:rPr>
          <w:sz w:val="22"/>
          <w:szCs w:val="22"/>
        </w:rPr>
        <w:t xml:space="preserve">136 73 ΑΧΑΡΝΕΣ                                                                  </w:t>
      </w:r>
    </w:p>
    <w:p w:rsidR="002D4CAC" w:rsidRDefault="002D4CAC" w:rsidP="00EA643B">
      <w:pPr>
        <w:rPr>
          <w:sz w:val="22"/>
          <w:szCs w:val="22"/>
        </w:rPr>
      </w:pPr>
      <w:r>
        <w:rPr>
          <w:sz w:val="22"/>
          <w:szCs w:val="22"/>
        </w:rPr>
        <w:t>ΑΡΜ.ΥΠΑΛ.:ΤΣΑΚΩΝΑ ΑΣΗΜΙΝΑ</w:t>
      </w:r>
    </w:p>
    <w:p w:rsidR="002D4CAC" w:rsidRDefault="002D4CAC" w:rsidP="00EA643B">
      <w:pPr>
        <w:rPr>
          <w:sz w:val="22"/>
          <w:szCs w:val="22"/>
        </w:rPr>
      </w:pPr>
      <w:r>
        <w:rPr>
          <w:sz w:val="22"/>
          <w:szCs w:val="22"/>
        </w:rPr>
        <w:t xml:space="preserve">Τηλ: 210-2415359, 2132072359                                          </w:t>
      </w:r>
    </w:p>
    <w:p w:rsidR="002D4CAC" w:rsidRDefault="002D4CAC" w:rsidP="00EA643B">
      <w:pPr>
        <w:rPr>
          <w:sz w:val="22"/>
          <w:szCs w:val="22"/>
          <w:lang w:val="fr-FR"/>
        </w:rPr>
      </w:pPr>
      <w:r>
        <w:rPr>
          <w:sz w:val="22"/>
          <w:szCs w:val="22"/>
          <w:lang w:val="fr-FR"/>
        </w:rPr>
        <w:t>Fax: 210-2415369, 2132072369</w:t>
      </w:r>
    </w:p>
    <w:p w:rsidR="002D4CAC" w:rsidRDefault="002D4CAC" w:rsidP="00EA643B">
      <w:pPr>
        <w:rPr>
          <w:sz w:val="22"/>
          <w:szCs w:val="22"/>
          <w:lang w:val="fr-FR"/>
        </w:rPr>
      </w:pPr>
      <w:r>
        <w:rPr>
          <w:sz w:val="22"/>
          <w:szCs w:val="22"/>
        </w:rPr>
        <w:t>Ηλ</w:t>
      </w:r>
      <w:r>
        <w:rPr>
          <w:sz w:val="22"/>
          <w:szCs w:val="22"/>
          <w:lang w:val="fr-FR"/>
        </w:rPr>
        <w:t>.</w:t>
      </w:r>
      <w:r>
        <w:rPr>
          <w:sz w:val="22"/>
          <w:szCs w:val="22"/>
        </w:rPr>
        <w:t>Ταχ</w:t>
      </w:r>
      <w:r>
        <w:rPr>
          <w:sz w:val="22"/>
          <w:szCs w:val="22"/>
          <w:lang w:val="fr-FR"/>
        </w:rPr>
        <w:t>.:atsakona@acharnes.gr</w:t>
      </w:r>
    </w:p>
    <w:p w:rsidR="002D4CAC" w:rsidRDefault="002D4CAC" w:rsidP="00EA643B">
      <w:pPr>
        <w:pStyle w:val="6"/>
        <w:spacing w:before="0"/>
        <w:rPr>
          <w:rFonts w:ascii="Times New Roman" w:hAnsi="Times New Roman"/>
          <w:sz w:val="22"/>
          <w:szCs w:val="22"/>
        </w:rPr>
      </w:pPr>
      <w:r>
        <w:rPr>
          <w:rFonts w:ascii="Times New Roman" w:hAnsi="Times New Roman"/>
          <w:sz w:val="22"/>
          <w:szCs w:val="22"/>
        </w:rPr>
        <w:t>ΕΙΣΗΓΗΣΗ</w:t>
      </w:r>
    </w:p>
    <w:p w:rsidR="002D4CAC" w:rsidRDefault="002D4CAC" w:rsidP="00EA643B">
      <w:pPr>
        <w:pStyle w:val="a8"/>
        <w:spacing w:after="0"/>
        <w:rPr>
          <w:sz w:val="22"/>
          <w:szCs w:val="22"/>
        </w:rPr>
      </w:pPr>
      <w:r>
        <w:rPr>
          <w:szCs w:val="22"/>
        </w:rPr>
        <w:t xml:space="preserve">ΘΕΜΑ : « </w:t>
      </w:r>
      <w:r>
        <w:rPr>
          <w:b/>
          <w:szCs w:val="22"/>
        </w:rPr>
        <w:t xml:space="preserve">Έγκριση όρων υπογραφής σύμβασης πώλησης τμήματος δημοτικής έκτασης ιδιωτικής οδού  συνολικού εμβαδού </w:t>
      </w:r>
      <w:smartTag w:uri="urn:schemas-microsoft-com:office:smarttags" w:element="metricconverter">
        <w:smartTagPr>
          <w:attr w:name="ProductID" w:val="28,38 μ2"/>
        </w:smartTagPr>
        <w:r>
          <w:rPr>
            <w:szCs w:val="22"/>
          </w:rPr>
          <w:t>28,38 μ</w:t>
        </w:r>
        <w:r>
          <w:rPr>
            <w:szCs w:val="22"/>
            <w:vertAlign w:val="superscript"/>
          </w:rPr>
          <w:t>2</w:t>
        </w:r>
      </w:smartTag>
      <w:r>
        <w:rPr>
          <w:b/>
          <w:szCs w:val="22"/>
          <w:vertAlign w:val="superscript"/>
        </w:rPr>
        <w:t xml:space="preserve"> </w:t>
      </w:r>
      <w:r>
        <w:rPr>
          <w:b/>
          <w:szCs w:val="22"/>
        </w:rPr>
        <w:t xml:space="preserve">στην </w:t>
      </w:r>
      <w:r>
        <w:rPr>
          <w:szCs w:val="22"/>
        </w:rPr>
        <w:t>Π.Ε</w:t>
      </w:r>
      <w:r>
        <w:rPr>
          <w:b/>
          <w:szCs w:val="22"/>
        </w:rPr>
        <w:t xml:space="preserve"> </w:t>
      </w:r>
      <w:r>
        <w:rPr>
          <w:szCs w:val="22"/>
        </w:rPr>
        <w:t>¨ΜΕΓΑΛΑ ΣΧΟΙΝΑ Α¨</w:t>
      </w:r>
      <w:r>
        <w:rPr>
          <w:b/>
          <w:szCs w:val="22"/>
          <w:vertAlign w:val="superscript"/>
        </w:rPr>
        <w:t xml:space="preserve"> </w:t>
      </w:r>
      <w:r>
        <w:rPr>
          <w:b/>
          <w:szCs w:val="22"/>
        </w:rPr>
        <w:t xml:space="preserve">με </w:t>
      </w:r>
      <w:r>
        <w:rPr>
          <w:szCs w:val="22"/>
        </w:rPr>
        <w:t>ΟΤ 2806</w:t>
      </w:r>
      <w:r>
        <w:rPr>
          <w:b/>
          <w:szCs w:val="22"/>
        </w:rPr>
        <w:t xml:space="preserve"> και </w:t>
      </w:r>
      <w:r>
        <w:rPr>
          <w:szCs w:val="22"/>
        </w:rPr>
        <w:t>ΚΑ 3834025</w:t>
      </w:r>
      <w:r>
        <w:rPr>
          <w:b/>
          <w:szCs w:val="22"/>
        </w:rPr>
        <w:t xml:space="preserve"> που προσκυρώνεται μεταξύ Δήμου και των </w:t>
      </w:r>
      <w:r>
        <w:rPr>
          <w:szCs w:val="22"/>
        </w:rPr>
        <w:t>κ.κ.</w:t>
      </w:r>
      <w:r>
        <w:rPr>
          <w:b/>
          <w:szCs w:val="22"/>
        </w:rPr>
        <w:t xml:space="preserve"> </w:t>
      </w:r>
      <w:r>
        <w:rPr>
          <w:szCs w:val="22"/>
        </w:rPr>
        <w:t xml:space="preserve">ΠΛΑΣΚΑΣΟΒΙΤΗ ΕΛΕΥΘΕΡΙΟ </w:t>
      </w:r>
      <w:r>
        <w:rPr>
          <w:b/>
          <w:szCs w:val="22"/>
        </w:rPr>
        <w:t xml:space="preserve">και </w:t>
      </w:r>
      <w:r>
        <w:rPr>
          <w:szCs w:val="22"/>
        </w:rPr>
        <w:t xml:space="preserve">ΚΟΥΤΟΥΛΟΓΕΝΗ ΑΡΙΣΤΕΑ </w:t>
      </w:r>
      <w:r>
        <w:rPr>
          <w:b/>
          <w:szCs w:val="22"/>
        </w:rPr>
        <w:t>συζ.</w:t>
      </w:r>
      <w:r>
        <w:rPr>
          <w:szCs w:val="22"/>
        </w:rPr>
        <w:t xml:space="preserve"> ΕΛΕΥΘΕΡΙΟΥ ΠΛΑΣΚΑΣΟΒΙΤΗ ».</w:t>
      </w:r>
    </w:p>
    <w:p w:rsidR="002D4CAC" w:rsidRDefault="002D4CAC" w:rsidP="00EA643B">
      <w:pPr>
        <w:pStyle w:val="a8"/>
        <w:spacing w:after="0"/>
        <w:rPr>
          <w:bCs/>
          <w:szCs w:val="22"/>
        </w:rPr>
      </w:pPr>
    </w:p>
    <w:p w:rsidR="002D4CAC" w:rsidRDefault="002D4CAC" w:rsidP="00EA643B">
      <w:pPr>
        <w:ind w:firstLine="720"/>
        <w:jc w:val="both"/>
        <w:rPr>
          <w:b/>
          <w:sz w:val="22"/>
          <w:szCs w:val="22"/>
        </w:rPr>
      </w:pPr>
      <w:r>
        <w:rPr>
          <w:bCs/>
          <w:sz w:val="22"/>
          <w:szCs w:val="22"/>
        </w:rPr>
        <w:t xml:space="preserve">   </w:t>
      </w:r>
      <w:r>
        <w:rPr>
          <w:b/>
          <w:sz w:val="22"/>
          <w:szCs w:val="22"/>
        </w:rPr>
        <w:t>κ. Πρόεδρε,</w:t>
      </w:r>
    </w:p>
    <w:p w:rsidR="002D4CAC" w:rsidRDefault="002D4CAC" w:rsidP="00EA643B">
      <w:pPr>
        <w:tabs>
          <w:tab w:val="left" w:pos="360"/>
        </w:tabs>
        <w:jc w:val="both"/>
        <w:rPr>
          <w:bCs/>
          <w:sz w:val="22"/>
          <w:szCs w:val="22"/>
        </w:rPr>
      </w:pPr>
      <w:r>
        <w:rPr>
          <w:sz w:val="22"/>
          <w:szCs w:val="22"/>
        </w:rPr>
        <w:t xml:space="preserve">     Παρακαλούμε όπως εισηγηθείτε και παρθεί  απόφαση από </w:t>
      </w:r>
      <w:r>
        <w:t>το Δημοτικό Συμβούλιο</w:t>
      </w:r>
      <w:r>
        <w:rPr>
          <w:b/>
        </w:rPr>
        <w:t xml:space="preserve"> </w:t>
      </w:r>
      <w:r>
        <w:rPr>
          <w:sz w:val="22"/>
          <w:szCs w:val="22"/>
        </w:rPr>
        <w:t xml:space="preserve">που αφορά έγκριση όρων υπογραφής σύμβασης πώλησης τμήματος δημοτικής έκτασης συνολικού εμβαδού </w:t>
      </w:r>
      <w:smartTag w:uri="urn:schemas-microsoft-com:office:smarttags" w:element="metricconverter">
        <w:smartTagPr>
          <w:attr w:name="ProductID" w:val="28,38 μ2"/>
        </w:smartTagPr>
        <w:r>
          <w:rPr>
            <w:b/>
            <w:szCs w:val="22"/>
          </w:rPr>
          <w:t>28,38 μ</w:t>
        </w:r>
        <w:r>
          <w:rPr>
            <w:b/>
            <w:szCs w:val="22"/>
            <w:vertAlign w:val="superscript"/>
          </w:rPr>
          <w:t>2</w:t>
        </w:r>
      </w:smartTag>
      <w:r>
        <w:rPr>
          <w:b/>
          <w:szCs w:val="22"/>
          <w:vertAlign w:val="superscript"/>
        </w:rPr>
        <w:t xml:space="preserve"> </w:t>
      </w:r>
      <w:r>
        <w:rPr>
          <w:szCs w:val="22"/>
        </w:rPr>
        <w:t>στην</w:t>
      </w:r>
      <w:r>
        <w:rPr>
          <w:b/>
          <w:szCs w:val="22"/>
        </w:rPr>
        <w:t xml:space="preserve"> Π.Ε </w:t>
      </w:r>
      <w:r>
        <w:rPr>
          <w:szCs w:val="22"/>
        </w:rPr>
        <w:t>¨ΜΕΓΑΛΑ ΣΧΟΙΝΑ Α¨</w:t>
      </w:r>
      <w:r>
        <w:rPr>
          <w:b/>
          <w:szCs w:val="22"/>
          <w:vertAlign w:val="superscript"/>
        </w:rPr>
        <w:t xml:space="preserve"> </w:t>
      </w:r>
      <w:r>
        <w:rPr>
          <w:szCs w:val="22"/>
        </w:rPr>
        <w:t>με</w:t>
      </w:r>
      <w:r>
        <w:rPr>
          <w:b/>
          <w:szCs w:val="22"/>
        </w:rPr>
        <w:t xml:space="preserve"> ΟΤ</w:t>
      </w:r>
      <w:r>
        <w:rPr>
          <w:szCs w:val="22"/>
        </w:rPr>
        <w:t xml:space="preserve"> 2806</w:t>
      </w:r>
      <w:r>
        <w:rPr>
          <w:b/>
          <w:szCs w:val="22"/>
        </w:rPr>
        <w:t xml:space="preserve"> </w:t>
      </w:r>
      <w:r>
        <w:rPr>
          <w:szCs w:val="22"/>
        </w:rPr>
        <w:t>και</w:t>
      </w:r>
      <w:r>
        <w:rPr>
          <w:b/>
          <w:szCs w:val="22"/>
        </w:rPr>
        <w:t xml:space="preserve"> ΚΑ</w:t>
      </w:r>
      <w:r>
        <w:rPr>
          <w:szCs w:val="22"/>
        </w:rPr>
        <w:t xml:space="preserve"> 3834025. </w:t>
      </w:r>
      <w:r>
        <w:rPr>
          <w:sz w:val="22"/>
          <w:szCs w:val="22"/>
        </w:rPr>
        <w:t xml:space="preserve">Η ιδιοκτησία περιήλθε στους </w:t>
      </w:r>
      <w:r>
        <w:rPr>
          <w:szCs w:val="22"/>
        </w:rPr>
        <w:t>κ.κ.</w:t>
      </w:r>
      <w:r>
        <w:rPr>
          <w:b/>
          <w:szCs w:val="22"/>
        </w:rPr>
        <w:t xml:space="preserve"> </w:t>
      </w:r>
      <w:r>
        <w:rPr>
          <w:szCs w:val="22"/>
        </w:rPr>
        <w:t>ΠΛΑΣΚΑΣΟΒΙΤΗ ΕΛΕΥΘΕΡΙΟ και</w:t>
      </w:r>
      <w:r>
        <w:rPr>
          <w:b/>
          <w:szCs w:val="22"/>
        </w:rPr>
        <w:t xml:space="preserve"> </w:t>
      </w:r>
      <w:r>
        <w:rPr>
          <w:szCs w:val="22"/>
        </w:rPr>
        <w:t>ΚΟΥΤΟΥΛΟΓΕΝΗ ΑΡΙΣΤΕΑ συζ. ΕΛΕΥΘΕΡΙΟΥ ΠΛΑΣΚΑΣΟΒΙΤΗ</w:t>
      </w:r>
      <w:r>
        <w:rPr>
          <w:sz w:val="22"/>
          <w:szCs w:val="22"/>
        </w:rPr>
        <w:t xml:space="preserve">, με το υπ’ αρίθμ. 45206/21-6-1995 συμβόλαιο αγοραπωλησίας του συμβολαιογράφου Αθηνών ΙΩΑΝΝΑ ΚΑΛΛΗ ΜΠΕΝΑΡΔΟΥ και τους μεταβιβάζεται το δικαίωμα πλήρους κυριότητος, νομής και κατοχής. </w:t>
      </w:r>
      <w:r>
        <w:rPr>
          <w:iCs/>
          <w:sz w:val="22"/>
          <w:szCs w:val="22"/>
        </w:rPr>
        <w:t xml:space="preserve">Η ανωτέρω δημοτική έκταση προσκυρώνεται εξ΄ ολοκλήρου στα ονόματα </w:t>
      </w:r>
      <w:r>
        <w:rPr>
          <w:szCs w:val="22"/>
        </w:rPr>
        <w:t>των</w:t>
      </w:r>
      <w:r>
        <w:rPr>
          <w:b/>
          <w:szCs w:val="22"/>
        </w:rPr>
        <w:t xml:space="preserve"> </w:t>
      </w:r>
      <w:r>
        <w:rPr>
          <w:szCs w:val="22"/>
        </w:rPr>
        <w:t>κ.κ.</w:t>
      </w:r>
      <w:r>
        <w:rPr>
          <w:b/>
          <w:szCs w:val="22"/>
        </w:rPr>
        <w:t xml:space="preserve"> </w:t>
      </w:r>
      <w:r>
        <w:rPr>
          <w:szCs w:val="22"/>
        </w:rPr>
        <w:t>ΠΛΑΣΚΑΣΟΒΙΤΗ ΕΛΕΥΘΕΡΙΟ και</w:t>
      </w:r>
      <w:r>
        <w:rPr>
          <w:b/>
          <w:szCs w:val="22"/>
        </w:rPr>
        <w:t xml:space="preserve"> </w:t>
      </w:r>
      <w:r>
        <w:rPr>
          <w:szCs w:val="22"/>
        </w:rPr>
        <w:t xml:space="preserve">ΚΟΥΤΟΥΛΟΓΕΝΗ ΑΡΙΣΤΕΑ συζ. ΕΛΕΥΘΕΡΙΟΥ ΠΛΑΣΚΑΣΟΒΙΤΗ </w:t>
      </w:r>
      <w:r>
        <w:rPr>
          <w:iCs/>
          <w:sz w:val="22"/>
          <w:szCs w:val="22"/>
        </w:rPr>
        <w:t xml:space="preserve">οι οποίοι και </w:t>
      </w:r>
      <w:r>
        <w:rPr>
          <w:bCs/>
          <w:sz w:val="22"/>
          <w:szCs w:val="22"/>
        </w:rPr>
        <w:t xml:space="preserve">είναι υπόχρεοι για την οικονομική τακτοποίηση της προσκύρωσης (28,38τ.μ. Χ 200,00€) ποσού </w:t>
      </w:r>
      <w:r>
        <w:rPr>
          <w:b/>
          <w:bCs/>
          <w:sz w:val="22"/>
          <w:szCs w:val="22"/>
        </w:rPr>
        <w:t>5.676,00 €</w:t>
      </w:r>
      <w:r>
        <w:rPr>
          <w:bCs/>
          <w:sz w:val="22"/>
          <w:szCs w:val="22"/>
        </w:rPr>
        <w:t xml:space="preserve"> με </w:t>
      </w:r>
      <w:r>
        <w:rPr>
          <w:b/>
          <w:bCs/>
          <w:sz w:val="22"/>
          <w:szCs w:val="22"/>
        </w:rPr>
        <w:t>200,00 €</w:t>
      </w:r>
      <w:r>
        <w:rPr>
          <w:bCs/>
          <w:sz w:val="22"/>
          <w:szCs w:val="22"/>
        </w:rPr>
        <w:t xml:space="preserve"> το τετραγωνικό μέτρο σύμφωνα με την υπ’ αρίθμ.  97/2018 απόφαση Δημοτικού Συμβουλίου (ΑΔΑ:6ΡΑΠΩΨ8-ΒΛΦ) για τον καθορισμό εξωδικαστικής τιμής μονάδας στα Μεγάλα Σχοίνα.</w:t>
      </w:r>
    </w:p>
    <w:p w:rsidR="002D4CAC" w:rsidRDefault="002D4CAC" w:rsidP="00EA643B">
      <w:pPr>
        <w:rPr>
          <w:sz w:val="22"/>
          <w:szCs w:val="22"/>
        </w:rPr>
      </w:pPr>
      <w:r>
        <w:rPr>
          <w:sz w:val="22"/>
          <w:szCs w:val="22"/>
        </w:rPr>
        <w:t xml:space="preserve">      Ύστερα από τα ανωτέρω παρακαλούμε να αποφασίσετε σχετικά. </w:t>
      </w:r>
    </w:p>
    <w:p w:rsidR="002D4CAC" w:rsidRDefault="002D4CAC" w:rsidP="00EA643B">
      <w:pPr>
        <w:rPr>
          <w:bCs/>
          <w:sz w:val="22"/>
          <w:szCs w:val="22"/>
        </w:rPr>
      </w:pPr>
    </w:p>
    <w:p w:rsidR="002D4CAC" w:rsidRDefault="002D4CAC" w:rsidP="00EA643B">
      <w:pPr>
        <w:rPr>
          <w:b/>
          <w:sz w:val="22"/>
          <w:szCs w:val="22"/>
        </w:rPr>
      </w:pPr>
      <w:r>
        <w:rPr>
          <w:b/>
          <w:sz w:val="22"/>
          <w:szCs w:val="22"/>
        </w:rPr>
        <w:t xml:space="preserve">  Η Υπάλληλος                           Ο Προϊστάμενος</w:t>
      </w:r>
      <w:r>
        <w:rPr>
          <w:b/>
          <w:sz w:val="22"/>
          <w:szCs w:val="22"/>
        </w:rPr>
        <w:tab/>
        <w:t xml:space="preserve">                  Ο Προϊστάμενος Δ/νσης </w:t>
      </w:r>
    </w:p>
    <w:p w:rsidR="002D4CAC" w:rsidRDefault="002D4CAC" w:rsidP="00EA643B">
      <w:pPr>
        <w:rPr>
          <w:b/>
          <w:sz w:val="22"/>
          <w:szCs w:val="22"/>
        </w:rPr>
      </w:pPr>
      <w:r>
        <w:rPr>
          <w:b/>
          <w:sz w:val="22"/>
          <w:szCs w:val="22"/>
        </w:rPr>
        <w:t xml:space="preserve">                                                    τμήματος Εσόδων                                     Οικονομικών Υπηρεσιών</w:t>
      </w:r>
    </w:p>
    <w:p w:rsidR="002D4CAC" w:rsidRDefault="002D4CAC" w:rsidP="00EA643B">
      <w:pPr>
        <w:tabs>
          <w:tab w:val="left" w:pos="6090"/>
        </w:tabs>
        <w:rPr>
          <w:b/>
          <w:sz w:val="22"/>
          <w:szCs w:val="22"/>
        </w:rPr>
      </w:pPr>
    </w:p>
    <w:p w:rsidR="002D4CAC" w:rsidRDefault="002D4CAC" w:rsidP="00EA643B">
      <w:pPr>
        <w:tabs>
          <w:tab w:val="left" w:pos="6090"/>
        </w:tabs>
        <w:rPr>
          <w:sz w:val="22"/>
          <w:szCs w:val="22"/>
        </w:rPr>
      </w:pPr>
      <w:r>
        <w:rPr>
          <w:b/>
          <w:sz w:val="22"/>
          <w:szCs w:val="22"/>
        </w:rPr>
        <w:t>Τσάκωνα Ασημίνα                     Παράσχος Γεώργιος                            Αγγελής Φίλιππ</w:t>
      </w:r>
      <w:r>
        <w:rPr>
          <w:b/>
          <w:sz w:val="22"/>
          <w:szCs w:val="22"/>
          <w:lang w:val="en-US"/>
        </w:rPr>
        <w:t>o</w:t>
      </w:r>
      <w:r>
        <w:rPr>
          <w:b/>
          <w:sz w:val="22"/>
          <w:szCs w:val="22"/>
        </w:rPr>
        <w:t>ς</w:t>
      </w:r>
    </w:p>
    <w:p w:rsidR="0002055F" w:rsidRDefault="0002055F" w:rsidP="00EA643B">
      <w:r>
        <w:br w:type="page"/>
      </w:r>
    </w:p>
    <w:p w:rsidR="002D4CAC" w:rsidRDefault="0002055F" w:rsidP="00EA643B">
      <w:r>
        <w:lastRenderedPageBreak/>
        <w:t>11</w:t>
      </w:r>
      <w:r w:rsidRPr="0002055F">
        <w:rPr>
          <w:vertAlign w:val="superscript"/>
        </w:rPr>
        <w:t>ο</w:t>
      </w:r>
    </w:p>
    <w:tbl>
      <w:tblPr>
        <w:tblW w:w="0" w:type="auto"/>
        <w:jc w:val="center"/>
        <w:tblInd w:w="70" w:type="dxa"/>
        <w:tblLayout w:type="fixed"/>
        <w:tblCellMar>
          <w:left w:w="70" w:type="dxa"/>
          <w:right w:w="70" w:type="dxa"/>
        </w:tblCellMar>
        <w:tblLook w:val="04A0" w:firstRow="1" w:lastRow="0" w:firstColumn="1" w:lastColumn="0" w:noHBand="0" w:noVBand="1"/>
      </w:tblPr>
      <w:tblGrid>
        <w:gridCol w:w="4411"/>
        <w:gridCol w:w="1130"/>
        <w:gridCol w:w="4802"/>
      </w:tblGrid>
      <w:tr w:rsidR="0002055F" w:rsidTr="0002055F">
        <w:trPr>
          <w:trHeight w:val="2498"/>
          <w:jc w:val="center"/>
        </w:trPr>
        <w:tc>
          <w:tcPr>
            <w:tcW w:w="4411" w:type="dxa"/>
            <w:hideMark/>
          </w:tcPr>
          <w:p w:rsidR="0002055F" w:rsidRDefault="0002055F" w:rsidP="00EA643B">
            <w:pPr>
              <w:ind w:right="-70"/>
              <w:rPr>
                <w:rFonts w:ascii="Verdana" w:hAnsi="Verdana"/>
                <w:b/>
                <w:sz w:val="20"/>
                <w:szCs w:val="20"/>
              </w:rPr>
            </w:pPr>
            <w:r>
              <w:rPr>
                <w:rFonts w:ascii="Verdana" w:hAnsi="Verdana"/>
                <w:b/>
                <w:sz w:val="20"/>
                <w:szCs w:val="20"/>
              </w:rPr>
              <w:t>ΕΛΛΗΝΙΚΗ ΔΗΜΟΚΡΑΤΙΑ</w:t>
            </w:r>
          </w:p>
          <w:p w:rsidR="0002055F" w:rsidRDefault="0002055F" w:rsidP="00EA643B">
            <w:pPr>
              <w:ind w:right="-70"/>
              <w:rPr>
                <w:rFonts w:ascii="Verdana" w:hAnsi="Verdana"/>
                <w:sz w:val="20"/>
                <w:szCs w:val="20"/>
              </w:rPr>
            </w:pPr>
            <w:r>
              <w:rPr>
                <w:rFonts w:ascii="Verdana" w:hAnsi="Verdana"/>
                <w:b/>
                <w:sz w:val="20"/>
                <w:szCs w:val="20"/>
              </w:rPr>
              <w:t>ΝΟΜΟΣ ΑΤΤΙΚΗΣ</w:t>
            </w:r>
          </w:p>
          <w:p w:rsidR="0002055F" w:rsidRDefault="0002055F" w:rsidP="00EA643B">
            <w:pPr>
              <w:rPr>
                <w:rFonts w:ascii="Verdana" w:hAnsi="Verdana"/>
                <w:b/>
                <w:sz w:val="20"/>
                <w:szCs w:val="20"/>
              </w:rPr>
            </w:pPr>
            <w:smartTag w:uri="urn:schemas-microsoft-com:office:smarttags" w:element="PersonName">
              <w:smartTagPr>
                <w:attr w:name="ProductID" w:val="ΔΗΜΟΣ ΑΧΑΡΝΩΝ"/>
              </w:smartTagPr>
              <w:r>
                <w:rPr>
                  <w:rFonts w:ascii="Verdana" w:hAnsi="Verdana"/>
                  <w:b/>
                  <w:sz w:val="20"/>
                  <w:szCs w:val="20"/>
                </w:rPr>
                <w:t>ΔΗΜΟΣ ΑΧΑΡΝΩΝ</w:t>
              </w:r>
            </w:smartTag>
          </w:p>
          <w:p w:rsidR="0002055F" w:rsidRDefault="0002055F" w:rsidP="00EA643B">
            <w:pPr>
              <w:rPr>
                <w:rFonts w:ascii="Verdana" w:hAnsi="Verdana"/>
                <w:b/>
                <w:sz w:val="20"/>
                <w:szCs w:val="20"/>
              </w:rPr>
            </w:pPr>
            <w:r>
              <w:rPr>
                <w:rFonts w:ascii="Verdana" w:hAnsi="Verdana"/>
                <w:b/>
                <w:sz w:val="20"/>
                <w:szCs w:val="20"/>
              </w:rPr>
              <w:t>Διεύθυνση Οικονομικών Υπηρεσιών</w:t>
            </w:r>
          </w:p>
          <w:p w:rsidR="0002055F" w:rsidRDefault="0002055F" w:rsidP="00EA643B">
            <w:pPr>
              <w:rPr>
                <w:rFonts w:ascii="Verdana" w:hAnsi="Verdana"/>
                <w:b/>
                <w:sz w:val="20"/>
                <w:szCs w:val="20"/>
              </w:rPr>
            </w:pPr>
            <w:r>
              <w:rPr>
                <w:rFonts w:ascii="Verdana" w:hAnsi="Verdana"/>
                <w:b/>
                <w:sz w:val="20"/>
                <w:szCs w:val="20"/>
              </w:rPr>
              <w:t xml:space="preserve">Τμήμα Προμηθειών </w:t>
            </w:r>
          </w:p>
          <w:p w:rsidR="0002055F" w:rsidRDefault="0002055F" w:rsidP="00EA643B">
            <w:pPr>
              <w:ind w:right="-70"/>
              <w:rPr>
                <w:rFonts w:ascii="Verdana" w:hAnsi="Verdana"/>
                <w:sz w:val="20"/>
                <w:szCs w:val="20"/>
              </w:rPr>
            </w:pPr>
            <w:r>
              <w:rPr>
                <w:rFonts w:ascii="Verdana" w:hAnsi="Verdana"/>
                <w:sz w:val="20"/>
                <w:szCs w:val="20"/>
              </w:rPr>
              <w:t>Φιλαδελφείας 87 &amp; Μπόσδα</w:t>
            </w:r>
          </w:p>
          <w:p w:rsidR="0002055F" w:rsidRDefault="0002055F" w:rsidP="00EA643B">
            <w:pPr>
              <w:ind w:right="-70"/>
              <w:rPr>
                <w:rFonts w:ascii="Verdana" w:hAnsi="Verdana"/>
                <w:sz w:val="20"/>
                <w:szCs w:val="20"/>
              </w:rPr>
            </w:pPr>
            <w:r>
              <w:rPr>
                <w:rFonts w:ascii="Verdana" w:hAnsi="Verdana"/>
                <w:sz w:val="20"/>
                <w:szCs w:val="20"/>
              </w:rPr>
              <w:t>136 73 Αχαρνές</w:t>
            </w:r>
          </w:p>
          <w:p w:rsidR="0002055F" w:rsidRDefault="0002055F" w:rsidP="00EA643B">
            <w:pPr>
              <w:ind w:right="-70"/>
              <w:rPr>
                <w:rFonts w:ascii="Verdana" w:hAnsi="Verdana"/>
                <w:sz w:val="20"/>
                <w:szCs w:val="20"/>
              </w:rPr>
            </w:pPr>
            <w:r>
              <w:rPr>
                <w:rFonts w:ascii="Verdana" w:hAnsi="Verdana"/>
                <w:sz w:val="20"/>
                <w:szCs w:val="20"/>
              </w:rPr>
              <w:t>Συντάκτρια: Π. Αθανασίου</w:t>
            </w:r>
          </w:p>
          <w:p w:rsidR="0002055F" w:rsidRDefault="0002055F" w:rsidP="00EA643B">
            <w:pPr>
              <w:rPr>
                <w:rFonts w:ascii="Verdana" w:hAnsi="Verdana"/>
                <w:bCs/>
                <w:sz w:val="20"/>
                <w:szCs w:val="20"/>
              </w:rPr>
            </w:pPr>
            <w:r>
              <w:rPr>
                <w:rFonts w:ascii="Verdana" w:hAnsi="Verdana"/>
                <w:bCs/>
                <w:sz w:val="20"/>
                <w:szCs w:val="20"/>
              </w:rPr>
              <w:t>Τηλ.: (+30) 210 2415329</w:t>
            </w:r>
          </w:p>
          <w:p w:rsidR="0002055F" w:rsidRPr="0002055F" w:rsidRDefault="0002055F" w:rsidP="00EA643B">
            <w:pPr>
              <w:rPr>
                <w:rFonts w:ascii="Verdana" w:hAnsi="Verdana"/>
                <w:bCs/>
                <w:sz w:val="20"/>
                <w:szCs w:val="20"/>
                <w:lang w:val="en-US"/>
              </w:rPr>
            </w:pPr>
            <w:r>
              <w:rPr>
                <w:rFonts w:ascii="Verdana" w:hAnsi="Verdana"/>
                <w:bCs/>
                <w:sz w:val="20"/>
                <w:szCs w:val="20"/>
                <w:lang w:val="en-US"/>
              </w:rPr>
              <w:t>Fax</w:t>
            </w:r>
            <w:r w:rsidRPr="0002055F">
              <w:rPr>
                <w:rFonts w:ascii="Verdana" w:hAnsi="Verdana"/>
                <w:bCs/>
                <w:sz w:val="20"/>
                <w:szCs w:val="20"/>
                <w:lang w:val="en-US"/>
              </w:rPr>
              <w:t>:  (+30) 210 2415370</w:t>
            </w:r>
          </w:p>
          <w:p w:rsidR="0002055F" w:rsidRDefault="0002055F" w:rsidP="00EA643B">
            <w:pPr>
              <w:rPr>
                <w:rFonts w:ascii="Verdana" w:hAnsi="Verdana"/>
                <w:b/>
                <w:noProof/>
                <w:sz w:val="20"/>
                <w:szCs w:val="20"/>
                <w:lang w:val="de-DE"/>
              </w:rPr>
            </w:pPr>
            <w:r>
              <w:rPr>
                <w:rFonts w:ascii="Verdana" w:hAnsi="Verdana"/>
                <w:bCs/>
                <w:sz w:val="20"/>
                <w:szCs w:val="20"/>
                <w:lang w:val="de-DE"/>
              </w:rPr>
              <w:t xml:space="preserve">E-mail: </w:t>
            </w:r>
            <w:hyperlink r:id="rId15" w:history="1">
              <w:r>
                <w:rPr>
                  <w:rStyle w:val="-"/>
                  <w:rFonts w:ascii="Verdana" w:eastAsia="Arial Unicode MS" w:hAnsi="Verdana"/>
                  <w:bCs/>
                  <w:sz w:val="20"/>
                  <w:szCs w:val="20"/>
                  <w:lang w:val="de-DE"/>
                </w:rPr>
                <w:t>pathanasiou@acharnes.gr</w:t>
              </w:r>
            </w:hyperlink>
          </w:p>
        </w:tc>
        <w:tc>
          <w:tcPr>
            <w:tcW w:w="1130" w:type="dxa"/>
          </w:tcPr>
          <w:p w:rsidR="0002055F" w:rsidRDefault="0002055F" w:rsidP="00EA643B">
            <w:pPr>
              <w:jc w:val="center"/>
              <w:rPr>
                <w:rFonts w:ascii="Verdana" w:hAnsi="Verdana"/>
                <w:b/>
                <w:noProof/>
                <w:sz w:val="20"/>
                <w:szCs w:val="20"/>
                <w:lang w:val="de-DE"/>
              </w:rPr>
            </w:pPr>
          </w:p>
          <w:p w:rsidR="0002055F" w:rsidRDefault="0002055F" w:rsidP="00EA643B">
            <w:pPr>
              <w:jc w:val="center"/>
              <w:rPr>
                <w:rFonts w:ascii="Verdana" w:hAnsi="Verdana"/>
                <w:b/>
                <w:noProof/>
                <w:sz w:val="20"/>
                <w:szCs w:val="20"/>
                <w:lang w:val="de-DE"/>
              </w:rPr>
            </w:pPr>
          </w:p>
          <w:p w:rsidR="0002055F" w:rsidRDefault="0002055F" w:rsidP="00EA643B">
            <w:pPr>
              <w:jc w:val="center"/>
              <w:rPr>
                <w:rFonts w:ascii="Verdana" w:hAnsi="Verdana"/>
                <w:b/>
                <w:noProof/>
                <w:sz w:val="20"/>
                <w:szCs w:val="20"/>
                <w:lang w:val="de-DE"/>
              </w:rPr>
            </w:pPr>
          </w:p>
          <w:p w:rsidR="0002055F" w:rsidRDefault="0002055F" w:rsidP="00EA643B">
            <w:pPr>
              <w:jc w:val="center"/>
              <w:rPr>
                <w:rFonts w:ascii="Verdana" w:hAnsi="Verdana"/>
                <w:b/>
                <w:noProof/>
                <w:sz w:val="20"/>
                <w:szCs w:val="20"/>
                <w:lang w:val="de-DE"/>
              </w:rPr>
            </w:pPr>
          </w:p>
          <w:p w:rsidR="0002055F" w:rsidRDefault="0002055F" w:rsidP="00EA643B">
            <w:pPr>
              <w:jc w:val="center"/>
              <w:rPr>
                <w:rFonts w:ascii="Verdana" w:hAnsi="Verdana"/>
                <w:b/>
                <w:noProof/>
                <w:sz w:val="20"/>
                <w:szCs w:val="20"/>
                <w:lang w:val="de-DE"/>
              </w:rPr>
            </w:pPr>
          </w:p>
          <w:p w:rsidR="0002055F" w:rsidRDefault="0002055F" w:rsidP="00EA643B">
            <w:pPr>
              <w:jc w:val="center"/>
              <w:rPr>
                <w:rFonts w:ascii="Verdana" w:hAnsi="Verdana"/>
                <w:b/>
                <w:noProof/>
                <w:sz w:val="20"/>
                <w:szCs w:val="20"/>
                <w:lang w:val="de-DE"/>
              </w:rPr>
            </w:pPr>
          </w:p>
          <w:p w:rsidR="0002055F" w:rsidRDefault="0002055F" w:rsidP="00EA643B">
            <w:pPr>
              <w:jc w:val="right"/>
              <w:rPr>
                <w:rFonts w:ascii="Verdana" w:hAnsi="Verdana"/>
                <w:b/>
                <w:noProof/>
                <w:sz w:val="20"/>
                <w:szCs w:val="20"/>
              </w:rPr>
            </w:pPr>
            <w:r>
              <w:rPr>
                <w:rFonts w:ascii="Verdana" w:hAnsi="Verdana"/>
                <w:sz w:val="20"/>
                <w:szCs w:val="20"/>
              </w:rPr>
              <w:t>Προς:</w:t>
            </w:r>
          </w:p>
          <w:p w:rsidR="0002055F" w:rsidRDefault="0002055F" w:rsidP="00EA643B">
            <w:pPr>
              <w:jc w:val="right"/>
              <w:rPr>
                <w:rFonts w:ascii="Verdana" w:hAnsi="Verdana"/>
                <w:b/>
                <w:noProof/>
                <w:sz w:val="20"/>
                <w:szCs w:val="20"/>
              </w:rPr>
            </w:pPr>
          </w:p>
        </w:tc>
        <w:tc>
          <w:tcPr>
            <w:tcW w:w="4802" w:type="dxa"/>
          </w:tcPr>
          <w:p w:rsidR="0002055F" w:rsidRDefault="0002055F" w:rsidP="00EA643B">
            <w:pPr>
              <w:jc w:val="center"/>
              <w:rPr>
                <w:rFonts w:ascii="Verdana" w:hAnsi="Verdana"/>
                <w:b/>
                <w:sz w:val="20"/>
                <w:szCs w:val="20"/>
              </w:rPr>
            </w:pPr>
          </w:p>
          <w:p w:rsidR="0002055F" w:rsidRDefault="0002055F" w:rsidP="00EA643B">
            <w:pPr>
              <w:pStyle w:val="a3"/>
              <w:ind w:firstLine="146"/>
              <w:jc w:val="center"/>
              <w:rPr>
                <w:rFonts w:ascii="Verdana" w:hAnsi="Verdana"/>
                <w:b/>
              </w:rPr>
            </w:pPr>
            <w:r>
              <w:rPr>
                <w:rFonts w:ascii="Verdana" w:hAnsi="Verdana"/>
                <w:b/>
              </w:rPr>
              <w:t>Αχαρνές, 21/07/2020</w:t>
            </w:r>
          </w:p>
          <w:p w:rsidR="0002055F" w:rsidRDefault="0002055F" w:rsidP="00EA643B">
            <w:pPr>
              <w:pStyle w:val="a3"/>
              <w:ind w:firstLine="146"/>
              <w:jc w:val="center"/>
              <w:rPr>
                <w:rFonts w:ascii="Verdana" w:hAnsi="Verdana"/>
                <w:b/>
              </w:rPr>
            </w:pPr>
          </w:p>
          <w:p w:rsidR="0002055F" w:rsidRDefault="0002055F" w:rsidP="00EA643B">
            <w:pPr>
              <w:pStyle w:val="a3"/>
              <w:ind w:firstLine="146"/>
              <w:jc w:val="center"/>
              <w:rPr>
                <w:rFonts w:ascii="Verdana" w:hAnsi="Verdana"/>
              </w:rPr>
            </w:pPr>
          </w:p>
          <w:p w:rsidR="0002055F" w:rsidRDefault="0002055F" w:rsidP="00EA643B">
            <w:pPr>
              <w:pStyle w:val="a3"/>
              <w:ind w:firstLine="146"/>
              <w:jc w:val="center"/>
              <w:rPr>
                <w:rFonts w:ascii="Verdana" w:hAnsi="Verdana"/>
              </w:rPr>
            </w:pPr>
          </w:p>
          <w:p w:rsidR="0002055F" w:rsidRDefault="0002055F" w:rsidP="00EA643B">
            <w:pPr>
              <w:pStyle w:val="a3"/>
              <w:tabs>
                <w:tab w:val="left" w:pos="720"/>
              </w:tabs>
              <w:rPr>
                <w:rFonts w:ascii="Verdana" w:hAnsi="Verdana"/>
              </w:rPr>
            </w:pPr>
          </w:p>
          <w:p w:rsidR="0002055F" w:rsidRDefault="0002055F" w:rsidP="00EA643B">
            <w:pPr>
              <w:pStyle w:val="a3"/>
              <w:tabs>
                <w:tab w:val="left" w:pos="720"/>
              </w:tabs>
              <w:ind w:left="335"/>
              <w:rPr>
                <w:rFonts w:ascii="Verdana" w:hAnsi="Verdana"/>
              </w:rPr>
            </w:pPr>
            <w:r>
              <w:rPr>
                <w:rFonts w:ascii="Verdana" w:hAnsi="Verdana"/>
              </w:rPr>
              <w:t>Την Πρόεδρο  του Δημοτικού Συμβουλίου</w:t>
            </w:r>
          </w:p>
          <w:p w:rsidR="0002055F" w:rsidRDefault="0002055F" w:rsidP="00EA643B">
            <w:pPr>
              <w:pStyle w:val="a3"/>
              <w:tabs>
                <w:tab w:val="left" w:pos="720"/>
              </w:tabs>
              <w:ind w:left="335"/>
              <w:rPr>
                <w:rFonts w:ascii="Verdana" w:hAnsi="Verdana"/>
              </w:rPr>
            </w:pPr>
            <w:r>
              <w:rPr>
                <w:rFonts w:ascii="Verdana" w:hAnsi="Verdana"/>
              </w:rPr>
              <w:t>κα Χρηστίνα Κατσανδρή</w:t>
            </w:r>
          </w:p>
        </w:tc>
      </w:tr>
    </w:tbl>
    <w:p w:rsidR="00524C64" w:rsidRDefault="00524C64" w:rsidP="00EA643B">
      <w:pPr>
        <w:pStyle w:val="2"/>
        <w:rPr>
          <w:rFonts w:ascii="Verdana" w:hAnsi="Verdana"/>
          <w:szCs w:val="28"/>
        </w:rPr>
      </w:pPr>
    </w:p>
    <w:p w:rsidR="0002055F" w:rsidRDefault="0002055F" w:rsidP="00EA643B">
      <w:pPr>
        <w:pStyle w:val="2"/>
        <w:rPr>
          <w:rFonts w:ascii="Verdana" w:hAnsi="Verdana"/>
          <w:szCs w:val="28"/>
        </w:rPr>
      </w:pPr>
      <w:r>
        <w:rPr>
          <w:rFonts w:ascii="Verdana" w:hAnsi="Verdana"/>
          <w:szCs w:val="28"/>
        </w:rPr>
        <w:t>ΕΙΣΗΓΗΣΗ</w:t>
      </w:r>
    </w:p>
    <w:p w:rsidR="000138EC" w:rsidRDefault="000138EC" w:rsidP="00EA643B">
      <w:pPr>
        <w:jc w:val="both"/>
        <w:rPr>
          <w:rFonts w:ascii="Verdana" w:hAnsi="Verdana"/>
          <w:b/>
          <w:bCs/>
          <w:sz w:val="20"/>
          <w:szCs w:val="20"/>
        </w:rPr>
      </w:pPr>
    </w:p>
    <w:p w:rsidR="0002055F" w:rsidRDefault="0002055F" w:rsidP="00EA643B">
      <w:pPr>
        <w:jc w:val="both"/>
        <w:rPr>
          <w:rFonts w:ascii="Verdana" w:hAnsi="Verdana"/>
          <w:sz w:val="20"/>
          <w:szCs w:val="20"/>
        </w:rPr>
      </w:pPr>
      <w:r>
        <w:rPr>
          <w:rFonts w:ascii="Verdana" w:hAnsi="Verdana"/>
          <w:b/>
          <w:bCs/>
          <w:sz w:val="20"/>
          <w:szCs w:val="20"/>
        </w:rPr>
        <w:t>ΘΕΜΑ:</w:t>
      </w:r>
      <w:r>
        <w:rPr>
          <w:rFonts w:ascii="Verdana" w:hAnsi="Verdana"/>
          <w:sz w:val="20"/>
          <w:szCs w:val="20"/>
        </w:rPr>
        <w:t xml:space="preserve"> «</w:t>
      </w:r>
      <w:r>
        <w:rPr>
          <w:rFonts w:ascii="Verdana" w:hAnsi="Verdana"/>
          <w:sz w:val="18"/>
          <w:szCs w:val="18"/>
        </w:rPr>
        <w:t>Τροποποίηση της με αρ. 292/12-12-2019 απόφασης Δημοτικού Συμβουλίου που αφορά στον ορισμό επιτροπής παραλαβής υπηρεσιών για το έτος 2020 με την προσθήκη μιας επιπλέον υπηρεσίας</w:t>
      </w:r>
      <w:r>
        <w:rPr>
          <w:rFonts w:ascii="Verdana" w:hAnsi="Verdana"/>
          <w:sz w:val="20"/>
          <w:szCs w:val="20"/>
        </w:rPr>
        <w:t xml:space="preserve">». </w:t>
      </w:r>
    </w:p>
    <w:p w:rsidR="0002055F" w:rsidRDefault="0002055F" w:rsidP="00EA643B">
      <w:pPr>
        <w:pStyle w:val="a8"/>
        <w:spacing w:after="0"/>
        <w:ind w:left="0" w:firstLine="720"/>
        <w:rPr>
          <w:rFonts w:ascii="Verdana" w:hAnsi="Verdana"/>
          <w:sz w:val="20"/>
          <w:szCs w:val="20"/>
        </w:rPr>
      </w:pPr>
    </w:p>
    <w:p w:rsidR="0002055F" w:rsidRDefault="0002055F" w:rsidP="00EA643B">
      <w:pPr>
        <w:pStyle w:val="a8"/>
        <w:spacing w:after="0"/>
        <w:ind w:left="0" w:firstLine="720"/>
        <w:rPr>
          <w:rFonts w:ascii="Verdana" w:hAnsi="Verdana"/>
          <w:sz w:val="20"/>
          <w:szCs w:val="20"/>
        </w:rPr>
      </w:pPr>
      <w:r>
        <w:rPr>
          <w:rFonts w:ascii="Verdana" w:hAnsi="Verdana"/>
          <w:sz w:val="20"/>
          <w:szCs w:val="20"/>
        </w:rPr>
        <w:t>Κυρία Πρόεδρε,</w:t>
      </w:r>
    </w:p>
    <w:p w:rsidR="0002055F" w:rsidRDefault="0002055F" w:rsidP="00EA643B">
      <w:pPr>
        <w:ind w:left="900" w:hanging="180"/>
        <w:jc w:val="both"/>
        <w:rPr>
          <w:rFonts w:ascii="Verdana" w:hAnsi="Verdana"/>
          <w:sz w:val="20"/>
          <w:szCs w:val="20"/>
        </w:rPr>
      </w:pPr>
      <w:r>
        <w:rPr>
          <w:rFonts w:ascii="Verdana" w:hAnsi="Verdana"/>
          <w:sz w:val="20"/>
          <w:szCs w:val="20"/>
        </w:rPr>
        <w:t xml:space="preserve">Παρακαλούμε όπως εισηγηθείτε και ληφθεί απόφαση από το Δημοτικό Συμβούλιο, για τον </w:t>
      </w:r>
    </w:p>
    <w:p w:rsidR="0002055F" w:rsidRDefault="0002055F" w:rsidP="00EA643B">
      <w:pPr>
        <w:jc w:val="both"/>
        <w:rPr>
          <w:rFonts w:ascii="Verdana" w:hAnsi="Verdana"/>
          <w:sz w:val="20"/>
          <w:szCs w:val="20"/>
        </w:rPr>
      </w:pPr>
      <w:r>
        <w:rPr>
          <w:rFonts w:ascii="Verdana" w:hAnsi="Verdana"/>
          <w:sz w:val="20"/>
          <w:szCs w:val="20"/>
        </w:rPr>
        <w:t>ορισμό επιτροπής παραλαβής υπηρεσιών, για το έτος 2020, για τις παρακάτω υπηρεσίες:</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8072"/>
      </w:tblGrid>
      <w:tr w:rsidR="0002055F" w:rsidTr="0002055F">
        <w:tc>
          <w:tcPr>
            <w:tcW w:w="683" w:type="dxa"/>
            <w:tcBorders>
              <w:top w:val="single" w:sz="4" w:space="0" w:color="auto"/>
              <w:left w:val="single" w:sz="4" w:space="0" w:color="auto"/>
              <w:bottom w:val="single" w:sz="4" w:space="0" w:color="auto"/>
              <w:right w:val="single" w:sz="4" w:space="0" w:color="auto"/>
            </w:tcBorders>
            <w:hideMark/>
          </w:tcPr>
          <w:p w:rsidR="0002055F" w:rsidRDefault="0002055F" w:rsidP="00EA643B">
            <w:pPr>
              <w:jc w:val="center"/>
              <w:rPr>
                <w:rFonts w:ascii="Verdana" w:hAnsi="Verdana"/>
                <w:b/>
                <w:sz w:val="20"/>
                <w:szCs w:val="20"/>
              </w:rPr>
            </w:pPr>
            <w:r>
              <w:rPr>
                <w:rFonts w:ascii="Verdana" w:hAnsi="Verdana"/>
                <w:b/>
                <w:sz w:val="20"/>
                <w:szCs w:val="20"/>
              </w:rPr>
              <w:t>Α.Α.</w:t>
            </w:r>
          </w:p>
        </w:tc>
        <w:tc>
          <w:tcPr>
            <w:tcW w:w="8072" w:type="dxa"/>
            <w:tcBorders>
              <w:top w:val="single" w:sz="4" w:space="0" w:color="auto"/>
              <w:left w:val="single" w:sz="4" w:space="0" w:color="auto"/>
              <w:bottom w:val="single" w:sz="4" w:space="0" w:color="auto"/>
              <w:right w:val="single" w:sz="4" w:space="0" w:color="auto"/>
            </w:tcBorders>
            <w:hideMark/>
          </w:tcPr>
          <w:p w:rsidR="0002055F" w:rsidRDefault="0002055F" w:rsidP="00EA643B">
            <w:pPr>
              <w:jc w:val="center"/>
              <w:rPr>
                <w:rFonts w:ascii="Verdana" w:hAnsi="Verdana"/>
                <w:b/>
                <w:sz w:val="20"/>
                <w:szCs w:val="20"/>
              </w:rPr>
            </w:pPr>
            <w:r>
              <w:rPr>
                <w:rFonts w:ascii="Verdana" w:hAnsi="Verdana"/>
                <w:b/>
                <w:sz w:val="20"/>
                <w:szCs w:val="20"/>
              </w:rPr>
              <w:t>Περιγραφή υπηρεσίας</w:t>
            </w:r>
          </w:p>
        </w:tc>
      </w:tr>
      <w:tr w:rsidR="0002055F" w:rsidTr="0002055F">
        <w:tc>
          <w:tcPr>
            <w:tcW w:w="683" w:type="dxa"/>
            <w:tcBorders>
              <w:top w:val="single" w:sz="4" w:space="0" w:color="auto"/>
              <w:left w:val="single" w:sz="4" w:space="0" w:color="auto"/>
              <w:bottom w:val="single" w:sz="4" w:space="0" w:color="auto"/>
              <w:right w:val="single" w:sz="4" w:space="0" w:color="auto"/>
            </w:tcBorders>
            <w:vAlign w:val="center"/>
            <w:hideMark/>
          </w:tcPr>
          <w:p w:rsidR="0002055F" w:rsidRDefault="0002055F" w:rsidP="00EA643B">
            <w:pPr>
              <w:jc w:val="center"/>
              <w:rPr>
                <w:rFonts w:ascii="Verdana" w:hAnsi="Verdana"/>
                <w:b/>
                <w:sz w:val="20"/>
                <w:szCs w:val="20"/>
              </w:rPr>
            </w:pPr>
            <w:r>
              <w:rPr>
                <w:rFonts w:ascii="Verdana" w:hAnsi="Verdana"/>
                <w:b/>
                <w:sz w:val="20"/>
                <w:szCs w:val="20"/>
              </w:rPr>
              <w:t>6.</w:t>
            </w:r>
          </w:p>
        </w:tc>
        <w:tc>
          <w:tcPr>
            <w:tcW w:w="8072" w:type="dxa"/>
            <w:tcBorders>
              <w:top w:val="single" w:sz="4" w:space="0" w:color="auto"/>
              <w:left w:val="single" w:sz="4" w:space="0" w:color="auto"/>
              <w:bottom w:val="single" w:sz="4" w:space="0" w:color="auto"/>
              <w:right w:val="single" w:sz="4" w:space="0" w:color="auto"/>
            </w:tcBorders>
            <w:hideMark/>
          </w:tcPr>
          <w:p w:rsidR="0002055F" w:rsidRDefault="0002055F" w:rsidP="00EA643B">
            <w:pPr>
              <w:rPr>
                <w:rFonts w:ascii="Verdana" w:hAnsi="Verdana"/>
                <w:sz w:val="20"/>
                <w:szCs w:val="20"/>
              </w:rPr>
            </w:pPr>
            <w:r>
              <w:rPr>
                <w:rFonts w:ascii="Verdana" w:hAnsi="Verdana"/>
                <w:sz w:val="20"/>
                <w:szCs w:val="20"/>
              </w:rPr>
              <w:t>Υπηρεσίες δημιουργίας ανάπτυξης και διαχείρισης μέσων κοινωνικής δικτύωσης και συμβουλευτικές υπηρεσίες αξιολόγησης δομών.</w:t>
            </w:r>
          </w:p>
        </w:tc>
      </w:tr>
    </w:tbl>
    <w:p w:rsidR="0002055F" w:rsidRDefault="0002055F" w:rsidP="00EA643B">
      <w:pPr>
        <w:jc w:val="both"/>
        <w:rPr>
          <w:rFonts w:ascii="Verdana" w:hAnsi="Verdana"/>
          <w:sz w:val="20"/>
          <w:szCs w:val="20"/>
        </w:rPr>
      </w:pPr>
      <w:r>
        <w:rPr>
          <w:rFonts w:ascii="Verdana" w:hAnsi="Verdana"/>
          <w:sz w:val="20"/>
          <w:szCs w:val="20"/>
        </w:rPr>
        <w:t xml:space="preserve">σύμφωνα με τις Διατάξεις του άρθρου 221 του Ν. 4412/2016 όπου αναφέρεται ότι: </w:t>
      </w:r>
      <w:r>
        <w:rPr>
          <w:rStyle w:val="apple-style-span"/>
          <w:rFonts w:ascii="Verdana" w:eastAsiaTheme="majorEastAsia" w:hAnsi="Verdana"/>
          <w:sz w:val="20"/>
          <w:szCs w:val="20"/>
          <w:shd w:val="clear" w:color="auto" w:fill="FFFFFF"/>
        </w:rPr>
        <w:t>«…</w:t>
      </w:r>
      <w:r>
        <w:rPr>
          <w:rFonts w:ascii="Verdana" w:hAnsi="Verdana"/>
          <w:color w:val="000000"/>
          <w:sz w:val="20"/>
          <w:szCs w:val="20"/>
          <w:shd w:val="clear" w:color="auto" w:fill="FFFFFF"/>
        </w:rPr>
        <w:t>Για την παραλαβή του αντικειμένου τμηματικού ή συνολικού σύμβασης παροχής υπηρεσιών συγκροτείται τριμελής Επιτροπή παραλαβής με απόφαση του αρμόδιου αποφαινομένου οργάνου</w:t>
      </w:r>
      <w:r>
        <w:rPr>
          <w:rStyle w:val="apple-style-span"/>
          <w:rFonts w:ascii="Verdana" w:eastAsiaTheme="majorEastAsia" w:hAnsi="Verdana"/>
          <w:sz w:val="20"/>
          <w:szCs w:val="20"/>
          <w:shd w:val="clear" w:color="auto" w:fill="FFFFFF"/>
        </w:rPr>
        <w:t xml:space="preserve"> ...»</w:t>
      </w:r>
      <w:r>
        <w:rPr>
          <w:rFonts w:ascii="Verdana" w:hAnsi="Verdana"/>
          <w:sz w:val="20"/>
          <w:szCs w:val="20"/>
        </w:rPr>
        <w:t>.</w:t>
      </w:r>
    </w:p>
    <w:p w:rsidR="0002055F" w:rsidRDefault="0002055F" w:rsidP="00EA643B">
      <w:pPr>
        <w:ind w:firstLine="540"/>
        <w:rPr>
          <w:rFonts w:ascii="Verdana" w:hAnsi="Verdana"/>
          <w:sz w:val="20"/>
          <w:szCs w:val="20"/>
        </w:rPr>
      </w:pPr>
    </w:p>
    <w:p w:rsidR="0002055F" w:rsidRDefault="0002055F" w:rsidP="00EA643B">
      <w:pPr>
        <w:pStyle w:val="21"/>
        <w:spacing w:after="0" w:line="240" w:lineRule="auto"/>
        <w:ind w:left="0"/>
        <w:rPr>
          <w:rFonts w:ascii="Verdana" w:hAnsi="Verdana"/>
          <w:sz w:val="20"/>
          <w:szCs w:val="20"/>
        </w:rPr>
      </w:pPr>
      <w:r>
        <w:rPr>
          <w:rFonts w:ascii="Verdana" w:hAnsi="Verdana"/>
          <w:sz w:val="20"/>
          <w:szCs w:val="20"/>
        </w:rPr>
        <w:t xml:space="preserve">  </w:t>
      </w:r>
      <w:r>
        <w:rPr>
          <w:rFonts w:ascii="Verdana" w:hAnsi="Verdana"/>
          <w:sz w:val="20"/>
          <w:szCs w:val="20"/>
          <w:lang w:val="en-US"/>
        </w:rPr>
        <w:t>H</w:t>
      </w:r>
      <w:r>
        <w:rPr>
          <w:rFonts w:ascii="Verdana" w:hAnsi="Verdana"/>
          <w:sz w:val="20"/>
          <w:szCs w:val="20"/>
        </w:rPr>
        <w:t xml:space="preserve"> Συντάκτρια</w:t>
      </w:r>
      <w:r>
        <w:rPr>
          <w:rFonts w:ascii="Verdana" w:hAnsi="Verdana"/>
          <w:sz w:val="20"/>
          <w:szCs w:val="20"/>
        </w:rPr>
        <w:tab/>
        <w:t xml:space="preserve">           Ο Προϊστάμενος</w:t>
      </w:r>
      <w:r>
        <w:rPr>
          <w:rFonts w:ascii="Verdana" w:hAnsi="Verdana"/>
          <w:sz w:val="20"/>
          <w:szCs w:val="20"/>
        </w:rPr>
        <w:tab/>
      </w:r>
      <w:r>
        <w:rPr>
          <w:rFonts w:ascii="Verdana" w:hAnsi="Verdana"/>
          <w:sz w:val="20"/>
          <w:szCs w:val="20"/>
        </w:rPr>
        <w:tab/>
        <w:t xml:space="preserve">        Ο Αντιδήμαρχος </w:t>
      </w:r>
    </w:p>
    <w:p w:rsidR="0002055F" w:rsidRDefault="0002055F" w:rsidP="00EA643B">
      <w:pPr>
        <w:pStyle w:val="21"/>
        <w:spacing w:after="0" w:line="240" w:lineRule="auto"/>
        <w:jc w:val="center"/>
        <w:rPr>
          <w:rFonts w:ascii="Verdana" w:hAnsi="Verdana"/>
          <w:sz w:val="20"/>
          <w:szCs w:val="20"/>
        </w:rPr>
      </w:pPr>
      <w:r>
        <w:rPr>
          <w:rFonts w:ascii="Verdana" w:hAnsi="Verdana"/>
          <w:sz w:val="20"/>
          <w:szCs w:val="20"/>
        </w:rPr>
        <w:t xml:space="preserve">                             Τμήματος  Προμηθειών              Οικονομικών Υπηρεσιών </w:t>
      </w:r>
    </w:p>
    <w:p w:rsidR="0002055F" w:rsidRDefault="0002055F" w:rsidP="00EA643B">
      <w:pPr>
        <w:rPr>
          <w:rFonts w:ascii="Verdana" w:hAnsi="Verdana"/>
          <w:sz w:val="20"/>
          <w:szCs w:val="20"/>
        </w:rPr>
      </w:pPr>
    </w:p>
    <w:p w:rsidR="0002055F" w:rsidRDefault="0002055F" w:rsidP="00EA643B">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rsidR="0002055F" w:rsidRDefault="0002055F" w:rsidP="00EA643B">
      <w:pPr>
        <w:rPr>
          <w:rFonts w:ascii="Verdana" w:hAnsi="Verdana"/>
          <w:sz w:val="20"/>
          <w:szCs w:val="20"/>
        </w:rPr>
      </w:pPr>
      <w:r>
        <w:rPr>
          <w:rFonts w:ascii="Verdana" w:hAnsi="Verdana"/>
          <w:sz w:val="20"/>
          <w:szCs w:val="20"/>
        </w:rPr>
        <w:tab/>
      </w:r>
    </w:p>
    <w:p w:rsidR="0002055F" w:rsidRDefault="0002055F" w:rsidP="00EA643B">
      <w:pPr>
        <w:pStyle w:val="1"/>
        <w:spacing w:before="0"/>
        <w:rPr>
          <w:rFonts w:ascii="Verdana" w:hAnsi="Verdana"/>
          <w:sz w:val="20"/>
          <w:szCs w:val="20"/>
        </w:rPr>
      </w:pPr>
      <w:r>
        <w:rPr>
          <w:rFonts w:ascii="Verdana" w:hAnsi="Verdana"/>
          <w:sz w:val="20"/>
          <w:szCs w:val="20"/>
        </w:rPr>
        <w:t>Παναγιώτα Αθανασίου</w:t>
      </w:r>
      <w:r>
        <w:rPr>
          <w:rFonts w:ascii="Verdana" w:hAnsi="Verdana"/>
          <w:sz w:val="20"/>
          <w:szCs w:val="20"/>
        </w:rPr>
        <w:tab/>
        <w:t>Παναγιώτης Μπάσιος</w:t>
      </w:r>
      <w:r>
        <w:rPr>
          <w:rFonts w:ascii="Verdana" w:hAnsi="Verdana"/>
          <w:sz w:val="20"/>
          <w:szCs w:val="20"/>
        </w:rPr>
        <w:tab/>
        <w:t xml:space="preserve">        Μιχαήλ Βρεττός    </w:t>
      </w:r>
    </w:p>
    <w:p w:rsidR="000138EC" w:rsidRDefault="000138EC" w:rsidP="00EA643B">
      <w:r>
        <w:br w:type="page"/>
      </w:r>
    </w:p>
    <w:p w:rsidR="0002055F" w:rsidRDefault="00524C64" w:rsidP="00EA643B">
      <w:r>
        <w:lastRenderedPageBreak/>
        <w:t>12</w:t>
      </w:r>
      <w:r w:rsidRPr="00524C64">
        <w:rPr>
          <w:vertAlign w:val="superscript"/>
        </w:rPr>
        <w:t>ο</w:t>
      </w:r>
    </w:p>
    <w:tbl>
      <w:tblPr>
        <w:tblW w:w="0" w:type="auto"/>
        <w:tblInd w:w="-162" w:type="dxa"/>
        <w:tblLayout w:type="fixed"/>
        <w:tblCellMar>
          <w:left w:w="0" w:type="dxa"/>
          <w:right w:w="0" w:type="dxa"/>
        </w:tblCellMar>
        <w:tblLook w:val="04A0" w:firstRow="1" w:lastRow="0" w:firstColumn="1" w:lastColumn="0" w:noHBand="0" w:noVBand="1"/>
      </w:tblPr>
      <w:tblGrid>
        <w:gridCol w:w="1222"/>
        <w:gridCol w:w="2980"/>
        <w:gridCol w:w="1528"/>
        <w:gridCol w:w="4650"/>
      </w:tblGrid>
      <w:tr w:rsidR="00524C64" w:rsidTr="00524C64">
        <w:trPr>
          <w:trHeight w:val="1183"/>
        </w:trPr>
        <w:tc>
          <w:tcPr>
            <w:tcW w:w="1222" w:type="dxa"/>
            <w:hideMark/>
          </w:tcPr>
          <w:p w:rsidR="00524C64" w:rsidRDefault="00524C64" w:rsidP="00EA643B">
            <w:pPr>
              <w:suppressAutoHyphens/>
              <w:jc w:val="center"/>
              <w:rPr>
                <w:rFonts w:ascii="Liberation Serif" w:eastAsia="SimSun" w:hAnsi="Liberation Serif" w:cs="Lucida Sans" w:hint="eastAsia"/>
                <w:kern w:val="2"/>
                <w:lang w:eastAsia="zh-CN" w:bidi="hi-IN"/>
              </w:rPr>
            </w:pPr>
            <w:r>
              <w:rPr>
                <w:noProof/>
              </w:rPr>
              <w:drawing>
                <wp:inline distT="0" distB="0" distL="0" distR="0" wp14:anchorId="6CAD9981" wp14:editId="5AE6D070">
                  <wp:extent cx="662305" cy="614680"/>
                  <wp:effectExtent l="0" t="0" r="444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305" cy="614680"/>
                          </a:xfrm>
                          <a:prstGeom prst="rect">
                            <a:avLst/>
                          </a:prstGeom>
                          <a:solidFill>
                            <a:srgbClr val="FFFFFF">
                              <a:alpha val="0"/>
                            </a:srgbClr>
                          </a:solidFill>
                          <a:ln>
                            <a:noFill/>
                          </a:ln>
                        </pic:spPr>
                      </pic:pic>
                    </a:graphicData>
                  </a:graphic>
                </wp:inline>
              </w:drawing>
            </w:r>
          </w:p>
        </w:tc>
        <w:tc>
          <w:tcPr>
            <w:tcW w:w="9158" w:type="dxa"/>
            <w:gridSpan w:val="3"/>
            <w:hideMark/>
          </w:tcPr>
          <w:p w:rsidR="00524C64" w:rsidRDefault="00524C64" w:rsidP="00EA643B">
            <w:pPr>
              <w:pStyle w:val="a3"/>
              <w:ind w:firstLine="146"/>
              <w:jc w:val="right"/>
              <w:rPr>
                <w:rFonts w:ascii="Palatino Linotype" w:eastAsia="SimSun" w:hAnsi="Palatino Linotype" w:cs="Palatino Linotype"/>
                <w:b/>
                <w:kern w:val="2"/>
                <w:sz w:val="24"/>
                <w:szCs w:val="24"/>
                <w:lang w:eastAsia="zh-CN" w:bidi="hi-IN"/>
              </w:rPr>
            </w:pPr>
            <w:r>
              <w:rPr>
                <w:noProof/>
              </w:rPr>
              <w:drawing>
                <wp:inline distT="0" distB="0" distL="0" distR="0" wp14:anchorId="63D74C26" wp14:editId="55914A7C">
                  <wp:extent cx="1024890" cy="473075"/>
                  <wp:effectExtent l="19050" t="19050" r="22860" b="222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4890" cy="473075"/>
                          </a:xfrm>
                          <a:prstGeom prst="rect">
                            <a:avLst/>
                          </a:prstGeom>
                          <a:solidFill>
                            <a:srgbClr val="FFFFFF">
                              <a:alpha val="0"/>
                            </a:srgbClr>
                          </a:solidFill>
                          <a:ln w="9525" cmpd="sng">
                            <a:solidFill>
                              <a:srgbClr val="FFFFFF"/>
                            </a:solidFill>
                            <a:miter lim="800000"/>
                            <a:headEnd/>
                            <a:tailEnd/>
                          </a:ln>
                          <a:effectLst/>
                        </pic:spPr>
                      </pic:pic>
                    </a:graphicData>
                  </a:graphic>
                </wp:inline>
              </w:drawing>
            </w:r>
          </w:p>
          <w:p w:rsidR="00524C64" w:rsidRDefault="00524C64" w:rsidP="00EA643B">
            <w:pPr>
              <w:pStyle w:val="a3"/>
              <w:ind w:firstLine="146"/>
              <w:jc w:val="center"/>
              <w:rPr>
                <w:lang w:eastAsia="zh-CN" w:bidi="hi-IN"/>
              </w:rPr>
            </w:pPr>
            <w:r>
              <w:rPr>
                <w:rFonts w:ascii="Palatino Linotype" w:hAnsi="Palatino Linotype" w:cs="Palatino Linotype"/>
                <w:b/>
              </w:rPr>
              <w:t>ΑΔΑ: 6ΜΡΡΩΨ8-ΖΗ7</w:t>
            </w:r>
          </w:p>
        </w:tc>
      </w:tr>
      <w:tr w:rsidR="00524C64" w:rsidTr="00524C64">
        <w:trPr>
          <w:trHeight w:val="2787"/>
        </w:trPr>
        <w:tc>
          <w:tcPr>
            <w:tcW w:w="4202" w:type="dxa"/>
            <w:gridSpan w:val="2"/>
            <w:tcMar>
              <w:top w:w="0" w:type="dxa"/>
              <w:left w:w="70" w:type="dxa"/>
              <w:bottom w:w="0" w:type="dxa"/>
              <w:right w:w="70" w:type="dxa"/>
            </w:tcMar>
          </w:tcPr>
          <w:p w:rsidR="00524C64" w:rsidRDefault="00524C64" w:rsidP="00EA643B">
            <w:pPr>
              <w:ind w:right="-70"/>
              <w:rPr>
                <w:rFonts w:ascii="Liberation Serif" w:eastAsia="SimSun" w:hAnsi="Liberation Serif" w:cs="Lucida Sans" w:hint="eastAsia"/>
                <w:kern w:val="2"/>
                <w:lang w:eastAsia="zh-CN" w:bidi="hi-IN"/>
              </w:rPr>
            </w:pPr>
            <w:r>
              <w:rPr>
                <w:rFonts w:ascii="Palatino Linotype" w:hAnsi="Palatino Linotype" w:cs="Palatino Linotype"/>
                <w:b/>
              </w:rPr>
              <w:t>ΕΛΛΗΝΙΚΗ ΔΗΜΟΚΡΑΤΙΑ</w:t>
            </w:r>
          </w:p>
          <w:p w:rsidR="00524C64" w:rsidRDefault="00524C64" w:rsidP="00EA643B">
            <w:pPr>
              <w:ind w:right="-70"/>
            </w:pPr>
            <w:r>
              <w:rPr>
                <w:rFonts w:ascii="Palatino Linotype" w:hAnsi="Palatino Linotype" w:cs="Palatino Linotype"/>
                <w:b/>
              </w:rPr>
              <w:t>ΝΟΜΟΣ ΑΤΤΙΚΗΣ</w:t>
            </w:r>
          </w:p>
          <w:p w:rsidR="00524C64" w:rsidRDefault="00524C64" w:rsidP="00EA643B">
            <w:r>
              <w:rPr>
                <w:rFonts w:ascii="Palatino Linotype" w:hAnsi="Palatino Linotype" w:cs="Palatino Linotype"/>
                <w:b/>
                <w:sz w:val="22"/>
                <w:szCs w:val="22"/>
              </w:rPr>
              <w:t>ΔΗΜΟΣ ΑΧΑΡΝΩΝ</w:t>
            </w:r>
          </w:p>
          <w:p w:rsidR="00524C64" w:rsidRDefault="00524C64" w:rsidP="00EA643B">
            <w:r>
              <w:rPr>
                <w:rFonts w:ascii="Palatino Linotype" w:hAnsi="Palatino Linotype" w:cs="Palatino Linotype"/>
                <w:b/>
                <w:sz w:val="22"/>
                <w:szCs w:val="22"/>
              </w:rPr>
              <w:t>Αυτοτελές Τμήμα Υποστήριξης των Πολιτικών Οργάνων</w:t>
            </w:r>
          </w:p>
          <w:p w:rsidR="00524C64" w:rsidRDefault="00524C64" w:rsidP="00EA643B">
            <w:r>
              <w:rPr>
                <w:rFonts w:ascii="Palatino Linotype" w:hAnsi="Palatino Linotype" w:cs="Palatino Linotype"/>
                <w:b/>
                <w:sz w:val="22"/>
                <w:szCs w:val="22"/>
              </w:rPr>
              <w:t>Επιτροπή Ποιότητας Ζωής</w:t>
            </w:r>
          </w:p>
          <w:p w:rsidR="00524C64" w:rsidRDefault="00524C64" w:rsidP="00EA643B">
            <w:pPr>
              <w:jc w:val="center"/>
              <w:rPr>
                <w:rFonts w:ascii="Palatino Linotype" w:hAnsi="Palatino Linotype" w:cs="Palatino Linotype"/>
                <w:b/>
                <w:sz w:val="22"/>
                <w:szCs w:val="22"/>
              </w:rPr>
            </w:pPr>
          </w:p>
          <w:p w:rsidR="00524C64" w:rsidRDefault="00524C64" w:rsidP="00EA643B">
            <w:pPr>
              <w:ind w:right="-70"/>
              <w:rPr>
                <w:rFonts w:ascii="Liberation Serif" w:hAnsi="Liberation Serif" w:cs="Lucida Sans"/>
              </w:rPr>
            </w:pPr>
            <w:r>
              <w:rPr>
                <w:rFonts w:ascii="Palatino Linotype" w:hAnsi="Palatino Linotype" w:cs="Palatino Linotype"/>
              </w:rPr>
              <w:t>Φιλαδελφείας 87 &amp; Μπόσδα</w:t>
            </w:r>
          </w:p>
          <w:p w:rsidR="00524C64" w:rsidRDefault="00524C64" w:rsidP="00EA643B">
            <w:pPr>
              <w:ind w:right="-70"/>
            </w:pPr>
            <w:r>
              <w:rPr>
                <w:rFonts w:ascii="Palatino Linotype" w:hAnsi="Palatino Linotype" w:cs="Palatino Linotype"/>
              </w:rPr>
              <w:t>136 73 Αχαρνές</w:t>
            </w:r>
          </w:p>
          <w:p w:rsidR="00524C64" w:rsidRDefault="00524C64" w:rsidP="00EA643B">
            <w:pPr>
              <w:ind w:right="-70"/>
            </w:pPr>
            <w:r>
              <w:rPr>
                <w:rFonts w:ascii="Palatino Linotype" w:hAnsi="Palatino Linotype" w:cs="Palatino Linotype"/>
              </w:rPr>
              <w:t>Πρακτικογράφος: Ελεάνα Μάρκου</w:t>
            </w:r>
          </w:p>
          <w:p w:rsidR="00524C64" w:rsidRDefault="00524C64" w:rsidP="00EA643B">
            <w:r>
              <w:rPr>
                <w:rFonts w:ascii="Palatino Linotype" w:hAnsi="Palatino Linotype" w:cs="Palatino Linotype"/>
                <w:bCs/>
              </w:rPr>
              <w:t>Τηλ.(+30) 213 2072 415</w:t>
            </w:r>
          </w:p>
          <w:p w:rsidR="00524C64" w:rsidRDefault="00524C64" w:rsidP="00EA643B">
            <w:pPr>
              <w:suppressAutoHyphens/>
              <w:rPr>
                <w:rFonts w:ascii="Liberation Serif" w:eastAsia="SimSun" w:hAnsi="Liberation Serif" w:cs="Lucida Sans" w:hint="eastAsia"/>
                <w:kern w:val="2"/>
                <w:lang w:eastAsia="zh-CN" w:bidi="hi-IN"/>
              </w:rPr>
            </w:pPr>
            <w:r>
              <w:rPr>
                <w:rFonts w:ascii="Palatino Linotype" w:hAnsi="Palatino Linotype" w:cs="Palatino Linotype"/>
                <w:bCs/>
                <w:lang w:val="en-US"/>
              </w:rPr>
              <w:t>email</w:t>
            </w:r>
            <w:r>
              <w:rPr>
                <w:rFonts w:ascii="Palatino Linotype" w:hAnsi="Palatino Linotype" w:cs="Palatino Linotype"/>
                <w:bCs/>
              </w:rPr>
              <w:t xml:space="preserve">: </w:t>
            </w:r>
            <w:r>
              <w:rPr>
                <w:rFonts w:ascii="Palatino Linotype" w:hAnsi="Palatino Linotype" w:cs="Palatino Linotype"/>
                <w:bCs/>
                <w:lang w:val="en-US"/>
              </w:rPr>
              <w:t>emarkou</w:t>
            </w:r>
            <w:r>
              <w:rPr>
                <w:rFonts w:ascii="Palatino Linotype" w:hAnsi="Palatino Linotype" w:cs="Palatino Linotype"/>
                <w:bCs/>
              </w:rPr>
              <w:t>@</w:t>
            </w:r>
            <w:r>
              <w:rPr>
                <w:rFonts w:ascii="Palatino Linotype" w:hAnsi="Palatino Linotype" w:cs="Palatino Linotype"/>
                <w:bCs/>
                <w:lang w:val="en-US"/>
              </w:rPr>
              <w:t>acharnes</w:t>
            </w:r>
            <w:r>
              <w:rPr>
                <w:rFonts w:ascii="Palatino Linotype" w:hAnsi="Palatino Linotype" w:cs="Palatino Linotype"/>
                <w:bCs/>
              </w:rPr>
              <w:t>.</w:t>
            </w:r>
            <w:r>
              <w:rPr>
                <w:rFonts w:ascii="Palatino Linotype" w:hAnsi="Palatino Linotype" w:cs="Palatino Linotype"/>
                <w:bCs/>
                <w:lang w:val="en-US"/>
              </w:rPr>
              <w:t>gr</w:t>
            </w:r>
          </w:p>
        </w:tc>
        <w:tc>
          <w:tcPr>
            <w:tcW w:w="1528" w:type="dxa"/>
            <w:tcMar>
              <w:top w:w="0" w:type="dxa"/>
              <w:left w:w="70" w:type="dxa"/>
              <w:bottom w:w="0" w:type="dxa"/>
              <w:right w:w="70" w:type="dxa"/>
            </w:tcMar>
          </w:tcPr>
          <w:p w:rsidR="00524C64" w:rsidRDefault="00524C64" w:rsidP="00EA643B">
            <w:pPr>
              <w:snapToGrid w:val="0"/>
              <w:jc w:val="center"/>
              <w:rPr>
                <w:rFonts w:ascii="Comic Sans MS" w:eastAsia="SimSun" w:hAnsi="Comic Sans MS" w:cs="Comic Sans MS"/>
                <w:b/>
                <w:bCs/>
                <w:kern w:val="2"/>
                <w:lang w:bidi="hi-IN"/>
              </w:rPr>
            </w:pPr>
          </w:p>
          <w:p w:rsidR="00524C64" w:rsidRDefault="00524C64" w:rsidP="00EA643B">
            <w:pPr>
              <w:jc w:val="center"/>
              <w:rPr>
                <w:rFonts w:ascii="Palatino Linotype" w:hAnsi="Palatino Linotype" w:cs="Palatino Linotype"/>
                <w:b/>
                <w:bCs/>
                <w:sz w:val="28"/>
                <w:szCs w:val="28"/>
              </w:rPr>
            </w:pPr>
          </w:p>
          <w:p w:rsidR="00524C64" w:rsidRDefault="00524C64" w:rsidP="00EA643B">
            <w:pPr>
              <w:jc w:val="center"/>
              <w:rPr>
                <w:rFonts w:ascii="Palatino Linotype" w:hAnsi="Palatino Linotype" w:cs="Palatino Linotype"/>
                <w:b/>
                <w:bCs/>
                <w:sz w:val="28"/>
                <w:szCs w:val="28"/>
              </w:rPr>
            </w:pPr>
          </w:p>
          <w:p w:rsidR="00524C64" w:rsidRDefault="00524C64" w:rsidP="00EA643B">
            <w:pPr>
              <w:suppressAutoHyphens/>
              <w:jc w:val="center"/>
              <w:rPr>
                <w:rFonts w:ascii="Palatino Linotype" w:eastAsia="SimSun" w:hAnsi="Palatino Linotype" w:cs="Palatino Linotype"/>
                <w:b/>
                <w:bCs/>
                <w:kern w:val="2"/>
                <w:sz w:val="28"/>
                <w:szCs w:val="28"/>
                <w:lang w:bidi="hi-IN"/>
              </w:rPr>
            </w:pPr>
          </w:p>
        </w:tc>
        <w:tc>
          <w:tcPr>
            <w:tcW w:w="4650" w:type="dxa"/>
            <w:tcMar>
              <w:top w:w="0" w:type="dxa"/>
              <w:left w:w="70" w:type="dxa"/>
              <w:bottom w:w="0" w:type="dxa"/>
              <w:right w:w="70" w:type="dxa"/>
            </w:tcMar>
          </w:tcPr>
          <w:p w:rsidR="00524C64" w:rsidRDefault="00524C64" w:rsidP="00EA643B">
            <w:pPr>
              <w:pStyle w:val="a3"/>
              <w:tabs>
                <w:tab w:val="left" w:pos="720"/>
              </w:tabs>
              <w:ind w:left="227"/>
              <w:rPr>
                <w:rFonts w:ascii="MgSouvenirLight" w:eastAsia="SimSun" w:hAnsi="MgSouvenirLight" w:cs="MgSouvenirLight"/>
                <w:kern w:val="2"/>
                <w:sz w:val="24"/>
                <w:szCs w:val="24"/>
                <w:lang w:eastAsia="zh-CN" w:bidi="hi-IN"/>
              </w:rPr>
            </w:pPr>
            <w:r>
              <w:rPr>
                <w:rFonts w:ascii="Palatino Linotype" w:hAnsi="Palatino Linotype" w:cs="Palatino Linotype"/>
              </w:rPr>
              <w:t>Αχαρνές,  29/06/2020</w:t>
            </w:r>
          </w:p>
          <w:p w:rsidR="00524C64" w:rsidRDefault="00524C64" w:rsidP="00EA643B">
            <w:pPr>
              <w:pStyle w:val="a3"/>
              <w:tabs>
                <w:tab w:val="left" w:pos="720"/>
              </w:tabs>
              <w:ind w:left="227"/>
              <w:rPr>
                <w:rFonts w:ascii="Palatino Linotype" w:hAnsi="Palatino Linotype" w:cs="Palatino Linotype"/>
              </w:rPr>
            </w:pPr>
          </w:p>
          <w:p w:rsidR="00524C64" w:rsidRDefault="00524C64" w:rsidP="00EA643B">
            <w:pPr>
              <w:pStyle w:val="a3"/>
              <w:tabs>
                <w:tab w:val="left" w:pos="720"/>
              </w:tabs>
              <w:snapToGrid w:val="0"/>
              <w:ind w:left="227"/>
              <w:rPr>
                <w:rFonts w:ascii="MgSouvenirLight" w:hAnsi="MgSouvenirLight" w:cs="MgSouvenirLight"/>
              </w:rPr>
            </w:pPr>
            <w:r>
              <w:rPr>
                <w:rFonts w:ascii="Palatino Linotype" w:hAnsi="Palatino Linotype" w:cs="Palatino Linotype"/>
              </w:rPr>
              <w:t>Αριθ. Πρωτ. 24176</w:t>
            </w:r>
          </w:p>
          <w:p w:rsidR="00524C64" w:rsidRDefault="00524C64" w:rsidP="00EA643B">
            <w:pPr>
              <w:pStyle w:val="a3"/>
              <w:tabs>
                <w:tab w:val="left" w:pos="720"/>
              </w:tabs>
              <w:snapToGrid w:val="0"/>
              <w:ind w:left="227"/>
              <w:rPr>
                <w:rFonts w:ascii="Palatino Linotype" w:hAnsi="Palatino Linotype" w:cs="Palatino Linotype"/>
              </w:rPr>
            </w:pPr>
          </w:p>
          <w:p w:rsidR="00524C64" w:rsidRDefault="00524C64" w:rsidP="00EA643B">
            <w:pPr>
              <w:rPr>
                <w:rFonts w:ascii="Liberation Serif" w:hAnsi="Liberation Serif" w:cs="Lucida Sans"/>
                <w:lang w:eastAsia="zh-CN"/>
              </w:rPr>
            </w:pPr>
            <w:r>
              <w:t>Απόσπασμα από το 7</w:t>
            </w:r>
            <w:r>
              <w:rPr>
                <w:vertAlign w:val="superscript"/>
              </w:rPr>
              <w:t>ο</w:t>
            </w:r>
            <w:r>
              <w:t xml:space="preserve"> Πρακτικό</w:t>
            </w:r>
          </w:p>
          <w:p w:rsidR="00524C64" w:rsidRDefault="00524C64" w:rsidP="00EA643B">
            <w:r>
              <w:t>Αριθμός Απόφασης  45</w:t>
            </w:r>
            <w:r>
              <w:rPr>
                <w:vertAlign w:val="superscript"/>
              </w:rPr>
              <w:t>η</w:t>
            </w:r>
          </w:p>
          <w:p w:rsidR="00524C64" w:rsidRDefault="00524C64" w:rsidP="00EA643B">
            <w:r>
              <w:t>Αριθμός Θέματος στης Ημερ. Διάταξη: 13</w:t>
            </w:r>
            <w:r>
              <w:rPr>
                <w:vertAlign w:val="superscript"/>
              </w:rPr>
              <w:t>ο</w:t>
            </w:r>
          </w:p>
          <w:p w:rsidR="00524C64" w:rsidRDefault="00524C64" w:rsidP="00EA643B">
            <w:r>
              <w:t>Συνεδρίαση της 26/06/20</w:t>
            </w:r>
            <w:r w:rsidRPr="00524C64">
              <w:t>20</w:t>
            </w:r>
          </w:p>
          <w:p w:rsidR="00524C64" w:rsidRDefault="00524C64" w:rsidP="00EA643B">
            <w:pPr>
              <w:suppressAutoHyphens/>
              <w:rPr>
                <w:rFonts w:ascii="Liberation Serif" w:eastAsia="SimSun" w:hAnsi="Liberation Serif" w:cs="Lucida Sans" w:hint="eastAsia"/>
                <w:kern w:val="2"/>
                <w:lang w:eastAsia="zh-CN" w:bidi="hi-IN"/>
              </w:rPr>
            </w:pPr>
            <w:r>
              <w:t>Αριθμ. Πρωτ. Και ημερομηνία που δόθηκε η πρόσκληση:  22956/22-06-20</w:t>
            </w:r>
            <w:r w:rsidRPr="00524C64">
              <w:t>20</w:t>
            </w:r>
          </w:p>
        </w:tc>
      </w:tr>
    </w:tbl>
    <w:p w:rsidR="00524C64" w:rsidRDefault="00524C64" w:rsidP="00EA643B">
      <w:pPr>
        <w:jc w:val="center"/>
        <w:rPr>
          <w:rFonts w:ascii="Liberation Serif" w:eastAsia="SimSun" w:hAnsi="Liberation Serif" w:cs="Lucida Sans" w:hint="eastAsia"/>
          <w:kern w:val="2"/>
          <w:lang w:eastAsia="zh-CN" w:bidi="hi-IN"/>
        </w:rPr>
      </w:pPr>
    </w:p>
    <w:p w:rsidR="00524C64" w:rsidRDefault="00524C64" w:rsidP="00EA643B">
      <w:pPr>
        <w:jc w:val="center"/>
      </w:pPr>
    </w:p>
    <w:tbl>
      <w:tblPr>
        <w:tblW w:w="0" w:type="auto"/>
        <w:tblInd w:w="-66" w:type="dxa"/>
        <w:tblLayout w:type="fixed"/>
        <w:tblLook w:val="04A0" w:firstRow="1" w:lastRow="0" w:firstColumn="1" w:lastColumn="0" w:noHBand="0" w:noVBand="1"/>
      </w:tblPr>
      <w:tblGrid>
        <w:gridCol w:w="5445"/>
        <w:gridCol w:w="4935"/>
      </w:tblGrid>
      <w:tr w:rsidR="00524C64" w:rsidTr="00524C64">
        <w:tc>
          <w:tcPr>
            <w:tcW w:w="5445" w:type="dxa"/>
            <w:hideMark/>
          </w:tcPr>
          <w:p w:rsidR="00524C64" w:rsidRDefault="00524C64" w:rsidP="00EA643B">
            <w:pPr>
              <w:suppressAutoHyphens/>
              <w:jc w:val="center"/>
              <w:rPr>
                <w:rFonts w:ascii="Liberation Serif" w:eastAsia="SimSun" w:hAnsi="Liberation Serif" w:cs="Lucida Sans" w:hint="eastAsia"/>
                <w:kern w:val="2"/>
                <w:lang w:eastAsia="zh-CN" w:bidi="hi-IN"/>
              </w:rPr>
            </w:pPr>
            <w:r>
              <w:rPr>
                <w:rFonts w:ascii="Palatino Linotype" w:hAnsi="Palatino Linotype" w:cs="Palatino Linotype"/>
                <w:b/>
                <w:bCs/>
              </w:rPr>
              <w:t>Π Α Ρ Ο Ν Τ Ε Σ</w:t>
            </w:r>
          </w:p>
        </w:tc>
        <w:tc>
          <w:tcPr>
            <w:tcW w:w="4935" w:type="dxa"/>
            <w:hideMark/>
          </w:tcPr>
          <w:p w:rsidR="00524C64" w:rsidRDefault="00524C64" w:rsidP="00EA643B">
            <w:pPr>
              <w:suppressAutoHyphens/>
              <w:jc w:val="center"/>
              <w:rPr>
                <w:rFonts w:ascii="Liberation Serif" w:eastAsia="SimSun" w:hAnsi="Liberation Serif" w:cs="Lucida Sans" w:hint="eastAsia"/>
                <w:kern w:val="2"/>
                <w:lang w:eastAsia="zh-CN" w:bidi="hi-IN"/>
              </w:rPr>
            </w:pPr>
            <w:r>
              <w:rPr>
                <w:rFonts w:ascii="Palatino Linotype" w:hAnsi="Palatino Linotype" w:cs="Palatino Linotype"/>
                <w:b/>
                <w:bCs/>
              </w:rPr>
              <w:t>Α Π Ο Ν Τ Ε Σ (από τα τακτικά μέλη)</w:t>
            </w:r>
          </w:p>
        </w:tc>
      </w:tr>
      <w:tr w:rsidR="00524C64" w:rsidTr="00524C64">
        <w:tc>
          <w:tcPr>
            <w:tcW w:w="5445" w:type="dxa"/>
            <w:hideMark/>
          </w:tcPr>
          <w:p w:rsidR="00524C64" w:rsidRDefault="00524C64" w:rsidP="00EA643B">
            <w:pPr>
              <w:numPr>
                <w:ilvl w:val="0"/>
                <w:numId w:val="9"/>
              </w:numPr>
              <w:tabs>
                <w:tab w:val="left" w:pos="390"/>
              </w:tabs>
              <w:suppressAutoHyphens/>
              <w:ind w:left="397" w:hanging="340"/>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ΒΑΘΗΣ ΣΠΥΡΙΔΩΝ</w:t>
            </w:r>
          </w:p>
          <w:p w:rsidR="00524C64" w:rsidRDefault="00524C64" w:rsidP="00EA643B">
            <w:pPr>
              <w:numPr>
                <w:ilvl w:val="0"/>
                <w:numId w:val="9"/>
              </w:numPr>
              <w:tabs>
                <w:tab w:val="left" w:pos="390"/>
              </w:tabs>
              <w:suppressAutoHyphens/>
              <w:ind w:left="397" w:hanging="340"/>
            </w:pPr>
            <w:r>
              <w:rPr>
                <w:rFonts w:ascii="Palatino Linotype" w:hAnsi="Palatino Linotype" w:cs="Palatino Linotype"/>
                <w:b/>
                <w:bCs/>
                <w:sz w:val="20"/>
                <w:szCs w:val="20"/>
              </w:rPr>
              <w:t>ΔΑΜΑΣΚΟΣ ΔΗΜΗΤΡΙΟΣ</w:t>
            </w:r>
          </w:p>
          <w:p w:rsidR="00524C64" w:rsidRDefault="00524C64" w:rsidP="00EA643B">
            <w:pPr>
              <w:numPr>
                <w:ilvl w:val="0"/>
                <w:numId w:val="9"/>
              </w:numPr>
              <w:tabs>
                <w:tab w:val="left" w:pos="390"/>
              </w:tabs>
              <w:suppressAutoHyphens/>
              <w:ind w:left="397" w:hanging="340"/>
            </w:pPr>
            <w:r>
              <w:rPr>
                <w:rFonts w:ascii="Palatino Linotype" w:hAnsi="Palatino Linotype" w:cs="Palatino Linotype"/>
                <w:b/>
                <w:bCs/>
                <w:sz w:val="20"/>
                <w:szCs w:val="20"/>
              </w:rPr>
              <w:t>ΜΟΥΚΑΝΗΣ ΜΑΡΙΝΟΣ</w:t>
            </w:r>
          </w:p>
          <w:p w:rsidR="00524C64" w:rsidRDefault="00524C64" w:rsidP="00EA643B">
            <w:pPr>
              <w:numPr>
                <w:ilvl w:val="0"/>
                <w:numId w:val="9"/>
              </w:numPr>
              <w:tabs>
                <w:tab w:val="left" w:pos="390"/>
              </w:tabs>
              <w:suppressAutoHyphens/>
              <w:ind w:left="397" w:hanging="340"/>
            </w:pPr>
            <w:r>
              <w:rPr>
                <w:rFonts w:ascii="Palatino Linotype" w:hAnsi="Palatino Linotype" w:cs="Palatino Linotype"/>
                <w:b/>
                <w:bCs/>
                <w:sz w:val="20"/>
                <w:szCs w:val="20"/>
              </w:rPr>
              <w:t>ΞΑΓΟΡΑΡΗΣ ΝΙΚΟΛΑΟΣ</w:t>
            </w:r>
          </w:p>
          <w:p w:rsidR="00524C64" w:rsidRDefault="00524C64" w:rsidP="00EA643B">
            <w:pPr>
              <w:numPr>
                <w:ilvl w:val="0"/>
                <w:numId w:val="9"/>
              </w:numPr>
              <w:tabs>
                <w:tab w:val="left" w:pos="390"/>
              </w:tabs>
              <w:suppressAutoHyphens/>
              <w:ind w:left="397" w:hanging="340"/>
            </w:pPr>
            <w:r>
              <w:rPr>
                <w:rFonts w:ascii="Palatino Linotype" w:hAnsi="Palatino Linotype" w:cs="Palatino Linotype"/>
                <w:b/>
                <w:bCs/>
                <w:sz w:val="20"/>
                <w:szCs w:val="20"/>
              </w:rPr>
              <w:t>ΠΕΤΑΚΟΣ ΓΕΩΡΓΙΟΣ</w:t>
            </w:r>
          </w:p>
          <w:p w:rsidR="00524C64" w:rsidRDefault="00524C64" w:rsidP="00EA643B">
            <w:pPr>
              <w:numPr>
                <w:ilvl w:val="0"/>
                <w:numId w:val="9"/>
              </w:numPr>
              <w:tabs>
                <w:tab w:val="left" w:pos="390"/>
              </w:tabs>
              <w:suppressAutoHyphens/>
              <w:ind w:left="397" w:hanging="340"/>
            </w:pPr>
            <w:r>
              <w:rPr>
                <w:rFonts w:ascii="Palatino Linotype" w:hAnsi="Palatino Linotype" w:cs="Palatino Linotype"/>
                <w:b/>
                <w:bCs/>
                <w:sz w:val="20"/>
                <w:szCs w:val="20"/>
              </w:rPr>
              <w:t>ΑΡΑΜΠΑΤΖΗΣ ΕΥΑΓΓΕΛΟΣ (αναπληρ. μέλος)</w:t>
            </w:r>
          </w:p>
          <w:p w:rsidR="00524C64" w:rsidRDefault="00524C64" w:rsidP="00EA643B">
            <w:pPr>
              <w:numPr>
                <w:ilvl w:val="0"/>
                <w:numId w:val="9"/>
              </w:numPr>
              <w:tabs>
                <w:tab w:val="left" w:pos="390"/>
              </w:tabs>
              <w:suppressAutoHyphens/>
              <w:ind w:left="397" w:hanging="340"/>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ΔΑΜΑΣΚΟΣ ΝΙΚΟΛΑΟΣ (αναπληρωμ. μέλος)</w:t>
            </w:r>
          </w:p>
        </w:tc>
        <w:tc>
          <w:tcPr>
            <w:tcW w:w="4935" w:type="dxa"/>
            <w:hideMark/>
          </w:tcPr>
          <w:p w:rsidR="00524C64" w:rsidRDefault="00524C64" w:rsidP="00EA643B">
            <w:pPr>
              <w:numPr>
                <w:ilvl w:val="0"/>
                <w:numId w:val="10"/>
              </w:numPr>
              <w:suppressAutoHyphens/>
              <w:snapToGrid w:val="0"/>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ΒΡΕΤΤΟΣ ΣΠΥΡΙΔΩΝ</w:t>
            </w:r>
          </w:p>
          <w:p w:rsidR="00524C64" w:rsidRDefault="00524C64" w:rsidP="00EA643B">
            <w:pPr>
              <w:numPr>
                <w:ilvl w:val="0"/>
                <w:numId w:val="10"/>
              </w:numPr>
              <w:suppressAutoHyphens/>
              <w:snapToGrid w:val="0"/>
            </w:pPr>
            <w:r>
              <w:rPr>
                <w:rFonts w:ascii="Palatino Linotype" w:hAnsi="Palatino Linotype" w:cs="Palatino Linotype"/>
                <w:b/>
                <w:bCs/>
                <w:sz w:val="20"/>
                <w:szCs w:val="20"/>
              </w:rPr>
              <w:t>ΚΟΣΜΙΔΟΥ ΛΟΥΪΖΑ</w:t>
            </w:r>
          </w:p>
          <w:p w:rsidR="00524C64" w:rsidRDefault="00524C64" w:rsidP="00EA643B">
            <w:pPr>
              <w:numPr>
                <w:ilvl w:val="0"/>
                <w:numId w:val="10"/>
              </w:numPr>
              <w:suppressAutoHyphens/>
              <w:snapToGrid w:val="0"/>
            </w:pPr>
            <w:r>
              <w:rPr>
                <w:rFonts w:ascii="Palatino Linotype" w:hAnsi="Palatino Linotype" w:cs="Palatino Linotype"/>
                <w:b/>
                <w:bCs/>
                <w:sz w:val="20"/>
                <w:szCs w:val="20"/>
              </w:rPr>
              <w:t>ΠΕΚΟΣ ΧΑΡΑΛΑΜΠΟΣ</w:t>
            </w:r>
          </w:p>
          <w:p w:rsidR="00524C64" w:rsidRDefault="00524C64" w:rsidP="00EA643B">
            <w:pPr>
              <w:numPr>
                <w:ilvl w:val="0"/>
                <w:numId w:val="10"/>
              </w:numPr>
              <w:suppressAutoHyphens/>
              <w:snapToGrid w:val="0"/>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ΣΙΔΗΡΟΠΟΥΛΟΣ ΓΕΩΡΓΙΟΣ</w:t>
            </w:r>
          </w:p>
        </w:tc>
      </w:tr>
    </w:tbl>
    <w:p w:rsidR="00524C64" w:rsidRDefault="00524C64" w:rsidP="00EA643B">
      <w:pPr>
        <w:rPr>
          <w:rFonts w:ascii="Liberation Serif" w:eastAsia="SimSun" w:hAnsi="Liberation Serif" w:cs="Lucida Sans" w:hint="eastAsia"/>
          <w:kern w:val="2"/>
          <w:lang w:eastAsia="zh-CN" w:bidi="hi-IN"/>
        </w:rPr>
      </w:pPr>
    </w:p>
    <w:p w:rsidR="00524C64" w:rsidRDefault="00524C64" w:rsidP="00EA643B"/>
    <w:tbl>
      <w:tblPr>
        <w:tblW w:w="0" w:type="auto"/>
        <w:tblInd w:w="-162" w:type="dxa"/>
        <w:tblLayout w:type="fixed"/>
        <w:tblCellMar>
          <w:left w:w="0" w:type="dxa"/>
          <w:right w:w="0" w:type="dxa"/>
        </w:tblCellMar>
        <w:tblLook w:val="04A0" w:firstRow="1" w:lastRow="0" w:firstColumn="1" w:lastColumn="0" w:noHBand="0" w:noVBand="1"/>
      </w:tblPr>
      <w:tblGrid>
        <w:gridCol w:w="1020"/>
        <w:gridCol w:w="9360"/>
      </w:tblGrid>
      <w:tr w:rsidR="00524C64" w:rsidTr="00524C64">
        <w:trPr>
          <w:trHeight w:val="293"/>
        </w:trPr>
        <w:tc>
          <w:tcPr>
            <w:tcW w:w="1020" w:type="dxa"/>
            <w:hideMark/>
          </w:tcPr>
          <w:p w:rsidR="00524C64" w:rsidRDefault="00524C64" w:rsidP="00EA643B">
            <w:pPr>
              <w:suppressAutoHyphens/>
              <w:ind w:right="-1"/>
              <w:rPr>
                <w:rFonts w:ascii="Liberation Serif" w:eastAsia="SimSun" w:hAnsi="Liberation Serif" w:cs="Lucida Sans" w:hint="eastAsia"/>
                <w:kern w:val="2"/>
                <w:lang w:eastAsia="zh-CN" w:bidi="hi-IN"/>
              </w:rPr>
            </w:pPr>
            <w:r>
              <w:rPr>
                <w:rFonts w:ascii="Palatino Linotype" w:hAnsi="Palatino Linotype" w:cs="Palatino Linotype"/>
                <w:b/>
                <w:i/>
              </w:rPr>
              <w:t>ΘΕΜΑ:</w:t>
            </w:r>
          </w:p>
        </w:tc>
        <w:tc>
          <w:tcPr>
            <w:tcW w:w="9360" w:type="dxa"/>
            <w:hideMark/>
          </w:tcPr>
          <w:p w:rsidR="00524C64" w:rsidRDefault="00524C64" w:rsidP="00EA643B">
            <w:pPr>
              <w:pStyle w:val="31"/>
              <w:spacing w:after="0"/>
              <w:ind w:left="0" w:right="57"/>
              <w:jc w:val="both"/>
            </w:pPr>
            <w:bookmarkStart w:id="0" w:name="__DdeLink__0_3485042501"/>
            <w:r>
              <w:rPr>
                <w:rFonts w:ascii="Palatino Linotype" w:eastAsia="Arial Unicode MS" w:hAnsi="Palatino Linotype" w:cs="Palatino Linotype"/>
                <w:i/>
                <w:iCs/>
                <w:sz w:val="24"/>
                <w:szCs w:val="24"/>
              </w:rPr>
              <w:t>«</w:t>
            </w:r>
            <w:bookmarkStart w:id="1" w:name="__DdeLink__2_1460519237"/>
            <w:r>
              <w:rPr>
                <w:rFonts w:ascii="Palatino Linotype" w:hAnsi="Palatino Linotype" w:cs="Palatino Linotype"/>
                <w:i/>
                <w:iCs/>
                <w:sz w:val="24"/>
                <w:szCs w:val="24"/>
              </w:rPr>
              <w:t>Επικαιροποίηση της υπ΄αριθμ. 36/2017 απόφασης της Επιτροπής Ποιότητας Ζωής και εν συνεχεία της υπ΄αριθμ 365/2017 απόφασης του Δημοτικού Συμβουλίου που αφορά την άρση και επανεπιβολή της απαλλοτρίωσης στο Ο.Τ. 9 (Γ1413) της Π.Ε. «Λαθέα Α΄» λόγω δικαστικών αποφάσεων</w:t>
            </w:r>
            <w:bookmarkEnd w:id="1"/>
            <w:r>
              <w:rPr>
                <w:rFonts w:ascii="Palatino Linotype" w:hAnsi="Palatino Linotype" w:cs="Palatino Linotype"/>
                <w:i/>
                <w:iCs/>
                <w:sz w:val="24"/>
                <w:szCs w:val="24"/>
              </w:rPr>
              <w:t>»</w:t>
            </w:r>
            <w:bookmarkEnd w:id="0"/>
          </w:p>
        </w:tc>
      </w:tr>
    </w:tbl>
    <w:p w:rsidR="00524C64" w:rsidRDefault="00524C64" w:rsidP="00EA643B">
      <w:pPr>
        <w:ind w:left="-170" w:firstLine="737"/>
        <w:jc w:val="both"/>
        <w:rPr>
          <w:rFonts w:ascii="Liberation Serif" w:eastAsia="SimSun" w:hAnsi="Liberation Serif" w:cs="Lucida Sans" w:hint="eastAsia"/>
          <w:kern w:val="2"/>
          <w:lang w:eastAsia="zh-CN" w:bidi="hi-IN"/>
        </w:rPr>
      </w:pPr>
    </w:p>
    <w:p w:rsidR="00524C64" w:rsidRDefault="00524C64" w:rsidP="00EA643B">
      <w:pPr>
        <w:ind w:left="-170" w:firstLine="737"/>
        <w:jc w:val="both"/>
      </w:pPr>
      <w:r>
        <w:rPr>
          <w:rFonts w:ascii="Palatino Linotype" w:hAnsi="Palatino Linotype" w:cs="Palatino Linotype"/>
        </w:rPr>
        <w:t>Στις Αχαρνές σήμερα στις 26 του μηνός Ιουνίου του έτους 2020 ημέρα</w:t>
      </w:r>
      <w:r>
        <w:rPr>
          <w:rFonts w:ascii="Palatino Linotype" w:hAnsi="Palatino Linotype" w:cs="Palatino Linotype"/>
          <w:b/>
          <w:bCs/>
        </w:rPr>
        <w:t xml:space="preserve"> </w:t>
      </w:r>
      <w:r>
        <w:rPr>
          <w:rFonts w:ascii="Palatino Linotype" w:hAnsi="Palatino Linotype" w:cs="Palatino Linotype"/>
        </w:rPr>
        <w:t>Παρασκευή και ώρα 09:30 π.μ</w:t>
      </w:r>
      <w:r>
        <w:rPr>
          <w:rFonts w:ascii="Palatino Linotype" w:hAnsi="Palatino Linotype" w:cs="Palatino Linotype"/>
          <w:b/>
          <w:bCs/>
        </w:rPr>
        <w:t xml:space="preserve"> </w:t>
      </w:r>
      <w:r>
        <w:rPr>
          <w:rFonts w:ascii="Palatino Linotype" w:hAnsi="Palatino Linotype" w:cs="Palatino Linotype"/>
        </w:rPr>
        <w:t>στο Δημοτικό Κατάστημα συνήλθε σε 7</w:t>
      </w:r>
      <w:r>
        <w:rPr>
          <w:rFonts w:ascii="Palatino Linotype" w:hAnsi="Palatino Linotype" w:cs="Palatino Linotype"/>
          <w:vertAlign w:val="superscript"/>
        </w:rPr>
        <w:t>η</w:t>
      </w:r>
      <w:r>
        <w:rPr>
          <w:rFonts w:ascii="Palatino Linotype" w:hAnsi="Palatino Linotype" w:cs="Palatino Linotype"/>
        </w:rPr>
        <w:t xml:space="preserve"> ΤΑΚΤΙΚΗ συνεδρίαση η Επιτροπή Ποιότητας Ζωής του Δήμου Αχαρνών κατόπιν της από με αριθμό πρωτ.: 22956/22-06-2020 εγγράφου προσκλήσεως του Προέδρου αυτής, που έχει κοινοποιηθεί σύμφωνα με τις κείμενες διατάξεις και αφού διαπιστώθηκε ότι υπάρχει η νόμιμη απαρτία των επτά (7) παρισταμένων μελών (9 μελής επιτροπή), κηρύχθηκε από τον Πρόεδρο η έναρξη της συνεδρίασης.</w:t>
      </w:r>
    </w:p>
    <w:p w:rsidR="00524C64" w:rsidRDefault="00524C64" w:rsidP="00EA643B">
      <w:pPr>
        <w:ind w:left="-170" w:firstLine="737"/>
        <w:jc w:val="both"/>
      </w:pPr>
      <w:r>
        <w:rPr>
          <w:rFonts w:ascii="Palatino Linotype" w:hAnsi="Palatino Linotype" w:cs="Palatino Linotype"/>
        </w:rPr>
        <w:t>Σύμφωνα με την υπ’ αριθμ. 14/30-09-2019 Απόφαση της Επιτροπής Ποιότητας Ζωής (ΑΔΑ: 6595ΩΨ8-ΔΡΛ), ορίστηκε Αντιπρόεδρος της Επιτροπής Ποιότητας Ζωής, το τακτικό μέλος, κ. Ξαγοράρης Νικόλαος.</w:t>
      </w:r>
    </w:p>
    <w:p w:rsidR="00524C64" w:rsidRDefault="00524C64" w:rsidP="00EA643B">
      <w:pPr>
        <w:tabs>
          <w:tab w:val="left" w:pos="567"/>
        </w:tabs>
        <w:ind w:right="113" w:firstLine="567"/>
        <w:jc w:val="both"/>
      </w:pPr>
      <w:r>
        <w:rPr>
          <w:rFonts w:ascii="Palatino Linotype" w:hAnsi="Palatino Linotype" w:cs="Palatino Linotype"/>
        </w:rPr>
        <w:lastRenderedPageBreak/>
        <w:t xml:space="preserve">Με πρόταση του Αντιπροέδρου, και σύμφωνη γνώμη όλων των παρισταμένων μελών, η συνεδρίαση πραγματοποιήθηκε κεκλεισμένων των θυρών σύμφωνα με την παράγραφο 7 του άρθρου 75 του Ν. 3852/2010, όπως έχει τροποποιηθεί και ισχύει έως σήμερα, στα πλαίσια περιορισμού διάδοσης του </w:t>
      </w:r>
      <w:r>
        <w:rPr>
          <w:rFonts w:ascii="Palatino Linotype" w:hAnsi="Palatino Linotype" w:cs="Palatino Linotype"/>
          <w:lang w:val="en-US"/>
        </w:rPr>
        <w:t>Covid</w:t>
      </w:r>
      <w:r w:rsidRPr="00524C64">
        <w:rPr>
          <w:rFonts w:ascii="Palatino Linotype" w:hAnsi="Palatino Linotype" w:cs="Palatino Linotype"/>
        </w:rPr>
        <w:t>-19.</w:t>
      </w:r>
    </w:p>
    <w:p w:rsidR="00524C64" w:rsidRDefault="00524C64" w:rsidP="00EA643B">
      <w:pPr>
        <w:ind w:left="-170" w:firstLine="737"/>
        <w:jc w:val="both"/>
      </w:pPr>
      <w:r>
        <w:rPr>
          <w:rFonts w:ascii="Palatino Linotype" w:hAnsi="Palatino Linotype" w:cs="Palatino Linotype"/>
          <w:bCs/>
          <w:sz w:val="22"/>
          <w:szCs w:val="22"/>
        </w:rPr>
        <w:t>Ο Αντιπρόεδρος της Επιτροπής Ποιότητας Ζωής, φέρνει για συζήτηση στο Σώμα το 13</w:t>
      </w:r>
      <w:r>
        <w:rPr>
          <w:rFonts w:ascii="Palatino Linotype" w:hAnsi="Palatino Linotype" w:cs="Palatino Linotype"/>
          <w:b/>
          <w:bCs/>
          <w:sz w:val="22"/>
          <w:szCs w:val="22"/>
          <w:vertAlign w:val="superscript"/>
        </w:rPr>
        <w:t>Ο</w:t>
      </w:r>
      <w:r>
        <w:rPr>
          <w:rFonts w:ascii="Palatino Linotype" w:hAnsi="Palatino Linotype" w:cs="Palatino Linotype"/>
          <w:bCs/>
          <w:sz w:val="22"/>
          <w:szCs w:val="22"/>
        </w:rPr>
        <w:t xml:space="preserve">  θέμα της ημερήσιας διάταξης, και παρουσιάζει την εισήγηση του Τμήματος Πολεοδομικών Εφαρμογών της Διεύθυνσης Υπηρεσιών Δόμησης και Πολεοδομικών Εφαρμογών, η οποία αναφέρει τα εξής : </w:t>
      </w:r>
    </w:p>
    <w:p w:rsidR="00524C64" w:rsidRDefault="00524C64" w:rsidP="00EA643B">
      <w:pPr>
        <w:jc w:val="both"/>
      </w:pPr>
      <w:r>
        <w:rPr>
          <w:rFonts w:ascii="Comic Sans MS" w:eastAsia="Comic Sans MS" w:hAnsi="Comic Sans MS" w:cs="Comic Sans MS"/>
          <w:bCs/>
        </w:rPr>
        <w:t xml:space="preserve">   </w:t>
      </w:r>
    </w:p>
    <w:p w:rsidR="00524C64" w:rsidRDefault="00524C64" w:rsidP="00EA643B">
      <w:pPr>
        <w:autoSpaceDE w:val="0"/>
        <w:ind w:firstLine="720"/>
        <w:jc w:val="both"/>
      </w:pPr>
      <w:r>
        <w:rPr>
          <w:rFonts w:ascii="Palatino Linotype" w:hAnsi="Palatino Linotype" w:cs="Palatino Linotype"/>
          <w:i/>
          <w:iCs/>
          <w:sz w:val="22"/>
          <w:szCs w:val="22"/>
        </w:rPr>
        <w:t xml:space="preserve">«Σε συνέχεια του ως άνω σχετικού υπ΄αριθμ. 12024/1238/2020 συνημμένου εγγράφου του Υπουργείου Περιβάλλοντος &amp; Ενέργειας (Α.Π.:ΥΠΕΝ/ΔΠΟΛΣ/119071/2742/2020), σας διαβιβάζουμε το φάκελο που αφορά την άρση και επανεπιβολή της απαλλοτρίωσης στο Ο.Τ. 9 (Γ1413) της Π.Ε. «Λαθέα Α΄», </w:t>
      </w:r>
      <w:r>
        <w:rPr>
          <w:rFonts w:ascii="Palatino Linotype" w:eastAsia="Arial Unicode MS" w:hAnsi="Palatino Linotype" w:cs="Palatino Linotype"/>
          <w:i/>
          <w:iCs/>
          <w:sz w:val="22"/>
          <w:szCs w:val="22"/>
        </w:rPr>
        <w:t xml:space="preserve">σε συμμόρφωση των υπ΄αριθμ. </w:t>
      </w:r>
      <w:r>
        <w:rPr>
          <w:rFonts w:ascii="Palatino Linotype" w:hAnsi="Palatino Linotype" w:cs="Palatino Linotype"/>
          <w:i/>
          <w:iCs/>
          <w:sz w:val="22"/>
          <w:szCs w:val="22"/>
        </w:rPr>
        <w:t xml:space="preserve">α)17754/2009(υπόθεση κ. Μιτζέλου &amp; κας Ε. Μιτζέλου) , β) 17756/2006 (υπόθεση Δρίτσα) γ) 8944/2009 (υπόθεση Διαμαντώνη) δ) 8943/2009 (υπόθεση Μότσια) &amp; ε) 12826/2007 (υπόθεση Παπαδημητρίου) δικαστικών αποφάσεων του Διοικητικού Πρωτοδικείου Αθηνών, με αποκατάσταση αυτών στο νέο οικόπεδο ΚΑ280514(10Ν) επιφάνειας 1263,17 τ.μ. του Ο.Τ. 1516 της Π.Ε. «Λαθέα Α΄(Πρώην ΖΕΠ)», </w:t>
      </w:r>
      <w:r>
        <w:rPr>
          <w:rFonts w:ascii="Palatino Linotype" w:hAnsi="Palatino Linotype" w:cs="Palatino Linotype"/>
          <w:i/>
          <w:iCs/>
          <w:sz w:val="22"/>
          <w:szCs w:val="22"/>
          <w:u w:val="single"/>
        </w:rPr>
        <w:t xml:space="preserve">προκειμένου να γίνει η επικαιροποίηση </w:t>
      </w:r>
      <w:r>
        <w:rPr>
          <w:rFonts w:ascii="Palatino Linotype" w:eastAsia="Arial Unicode MS" w:hAnsi="Palatino Linotype" w:cs="Palatino Linotype"/>
          <w:i/>
          <w:iCs/>
          <w:sz w:val="22"/>
          <w:szCs w:val="22"/>
          <w:u w:val="single"/>
        </w:rPr>
        <w:t xml:space="preserve">της υπ΄αριθμ. </w:t>
      </w:r>
      <w:r>
        <w:rPr>
          <w:rFonts w:ascii="Palatino Linotype" w:hAnsi="Palatino Linotype" w:cs="Palatino Linotype"/>
          <w:i/>
          <w:iCs/>
          <w:sz w:val="22"/>
          <w:szCs w:val="22"/>
          <w:u w:val="single"/>
        </w:rPr>
        <w:t xml:space="preserve">36/2017 </w:t>
      </w:r>
      <w:r>
        <w:rPr>
          <w:rFonts w:ascii="Palatino Linotype" w:eastAsia="Arial Unicode MS" w:hAnsi="Palatino Linotype" w:cs="Palatino Linotype"/>
          <w:i/>
          <w:iCs/>
          <w:sz w:val="22"/>
          <w:szCs w:val="22"/>
          <w:u w:val="single"/>
        </w:rPr>
        <w:t>απόφασης της Επιτροπής Ποιότητας Ζωής, καθώς επίκειται παρέλευση της τριετίας.</w:t>
      </w:r>
    </w:p>
    <w:p w:rsidR="00524C64" w:rsidRDefault="00524C64" w:rsidP="00EA643B">
      <w:pPr>
        <w:autoSpaceDE w:val="0"/>
        <w:ind w:firstLine="720"/>
        <w:jc w:val="both"/>
      </w:pPr>
      <w:r>
        <w:rPr>
          <w:rFonts w:ascii="Palatino Linotype" w:eastAsia="Arial Unicode MS" w:hAnsi="Palatino Linotype" w:cs="Palatino Linotype"/>
          <w:i/>
          <w:iCs/>
          <w:sz w:val="22"/>
          <w:szCs w:val="22"/>
        </w:rPr>
        <w:t>Για τις υποθέσεις αυτές έχουν ληφθεί και οι υπ΄αριθμ. 413/2013, και 92/2017 προηγούμενες αποφάσεις του Δημοτικού Συμβουλίου</w:t>
      </w:r>
      <w:r>
        <w:rPr>
          <w:rFonts w:ascii="Palatino Linotype" w:hAnsi="Palatino Linotype" w:cs="Palatino Linotype"/>
          <w:i/>
          <w:iCs/>
          <w:sz w:val="22"/>
          <w:szCs w:val="22"/>
        </w:rPr>
        <w:t>.</w:t>
      </w:r>
    </w:p>
    <w:p w:rsidR="00524C64" w:rsidRDefault="00524C64" w:rsidP="00EA643B">
      <w:pPr>
        <w:autoSpaceDE w:val="0"/>
        <w:ind w:firstLine="720"/>
        <w:jc w:val="both"/>
      </w:pPr>
      <w:r>
        <w:rPr>
          <w:rFonts w:ascii="Palatino Linotype" w:eastAsia="Arial Unicode MS" w:hAnsi="Palatino Linotype" w:cs="Palatino Linotype"/>
          <w:i/>
          <w:iCs/>
          <w:sz w:val="22"/>
          <w:szCs w:val="22"/>
        </w:rPr>
        <w:t>Σύντομο Ιστορικό:</w:t>
      </w:r>
    </w:p>
    <w:p w:rsidR="00524C64" w:rsidRDefault="00524C64" w:rsidP="00EA643B">
      <w:pPr>
        <w:autoSpaceDE w:val="0"/>
        <w:ind w:firstLine="720"/>
        <w:jc w:val="both"/>
      </w:pPr>
      <w:r>
        <w:rPr>
          <w:rFonts w:ascii="Palatino Linotype" w:hAnsi="Palatino Linotype" w:cs="Palatino Linotype"/>
          <w:i/>
          <w:iCs/>
          <w:sz w:val="22"/>
          <w:szCs w:val="22"/>
        </w:rPr>
        <w:t xml:space="preserve">Σύμφωνα με την υπ΄ αριθμ. 413/2013 απόφαση, το Δημοτικό Συμβούλιο αποφάσισε την άρση και επανεπιβολή της απαλλοτρίωσης λόγω πολεοδομικής αναγκαιότητας, στη θέση των συγκεκριμένων ιδιοκτησιών με Κ.Α. 311445,311127,311447,311449 &amp; της 311105 σε συμμόρφωση των υπ΄αριθμ. α)17754/2009(υπόθεση κ. Μιτζέλου &amp; κας Ε. Μιτζέλου) , β) 17756/2006 (υπόθεση Δρίτσα) γ) 8944/2009 (υπόθεση Διαμαντώνη) δ) 8943/2009 (υπόθεση Μότσια) &amp; ε) 12826/2007 (υπόθεση Παπαδημητρίου) δικαστικών αποφάσεων του Διοικητικού Πρωτοδικείου Αθηνών, με αποκατάσταση αυτών στο νέο οικόπεδο ΚΑ280514(10Ν) επιφάνειας 1263,17 τ.μ. του Ο.Τ. 1516 της Π.Ε. «Λαθέα Α΄(Πρώην ΖΕΠ)». </w:t>
      </w:r>
    </w:p>
    <w:p w:rsidR="00524C64" w:rsidRDefault="00524C64" w:rsidP="00EA643B">
      <w:pPr>
        <w:autoSpaceDE w:val="0"/>
        <w:ind w:firstLine="720"/>
        <w:jc w:val="both"/>
      </w:pPr>
      <w:r>
        <w:rPr>
          <w:rFonts w:ascii="Palatino Linotype" w:hAnsi="Palatino Linotype" w:cs="Palatino Linotype"/>
          <w:i/>
          <w:iCs/>
          <w:sz w:val="22"/>
          <w:szCs w:val="22"/>
        </w:rPr>
        <w:t xml:space="preserve">Στη συνέχεια ο φάκελος των παραπάνω ιδιοκτησιών διαβιβάσθηκε στην Περιφέρεια Αττικής και η αρμόδια Δ/νση της Περιφέρειας εισηγήθηκε (υπ΄αριθμ. 55209/21-3-2016 έγγραφό της) στο ΣΥ.ΠΟ.ΘΑ τα παρακάτω: </w:t>
      </w:r>
    </w:p>
    <w:p w:rsidR="00524C64" w:rsidRDefault="00524C64" w:rsidP="00EA643B">
      <w:pPr>
        <w:numPr>
          <w:ilvl w:val="0"/>
          <w:numId w:val="11"/>
        </w:numPr>
        <w:autoSpaceDE w:val="0"/>
        <w:jc w:val="both"/>
      </w:pPr>
      <w:r>
        <w:rPr>
          <w:rFonts w:ascii="Palatino Linotype" w:hAnsi="Palatino Linotype" w:cs="Palatino Linotype"/>
          <w:i/>
          <w:iCs/>
          <w:sz w:val="22"/>
          <w:szCs w:val="22"/>
          <w:u w:val="single"/>
        </w:rPr>
        <w:t>την άρση της ρυμοτομικής απαλλοτρίωσης</w:t>
      </w:r>
      <w:r>
        <w:rPr>
          <w:rFonts w:ascii="Palatino Linotype" w:hAnsi="Palatino Linotype" w:cs="Palatino Linotype"/>
          <w:i/>
          <w:iCs/>
          <w:sz w:val="22"/>
          <w:szCs w:val="22"/>
        </w:rPr>
        <w:t xml:space="preserve"> των άνω ιδιοκτησιών σε συμμόρφωση των δικαστικών αποφάσεων του Δ.Π.Α.</w:t>
      </w:r>
    </w:p>
    <w:p w:rsidR="00524C64" w:rsidRDefault="00524C64" w:rsidP="00EA643B">
      <w:pPr>
        <w:numPr>
          <w:ilvl w:val="0"/>
          <w:numId w:val="11"/>
        </w:numPr>
        <w:autoSpaceDE w:val="0"/>
        <w:jc w:val="both"/>
      </w:pPr>
      <w:r>
        <w:rPr>
          <w:rFonts w:ascii="Palatino Linotype" w:hAnsi="Palatino Linotype" w:cs="Palatino Linotype"/>
          <w:i/>
          <w:iCs/>
          <w:sz w:val="22"/>
          <w:szCs w:val="22"/>
          <w:u w:val="single"/>
        </w:rPr>
        <w:t>την επανεπιβολή της απαλλοτρίωσης</w:t>
      </w:r>
      <w:r>
        <w:rPr>
          <w:rFonts w:ascii="Palatino Linotype" w:hAnsi="Palatino Linotype" w:cs="Palatino Linotype"/>
          <w:i/>
          <w:iCs/>
          <w:sz w:val="22"/>
          <w:szCs w:val="22"/>
        </w:rPr>
        <w:t xml:space="preserve"> των άνω ιδιοκτησιών που βρίσκονται στο οτ9(Γ1413) της Π.Ε. «Λαθέα Α΄ του εγκεκριμένου ρυμοτομικού σχεδίου του Δήμου Αχαρνών ως χώρο σταδίου-γυμναστηρίου-γηπέδων-στάθμευσης</w:t>
      </w:r>
    </w:p>
    <w:p w:rsidR="00524C64" w:rsidRDefault="00524C64" w:rsidP="00EA643B">
      <w:pPr>
        <w:numPr>
          <w:ilvl w:val="0"/>
          <w:numId w:val="11"/>
        </w:numPr>
        <w:tabs>
          <w:tab w:val="left" w:pos="1100"/>
        </w:tabs>
        <w:autoSpaceDE w:val="0"/>
        <w:ind w:left="1100" w:hanging="20"/>
        <w:jc w:val="both"/>
      </w:pPr>
      <w:r>
        <w:rPr>
          <w:rFonts w:ascii="Palatino Linotype" w:hAnsi="Palatino Linotype" w:cs="Palatino Linotype"/>
          <w:i/>
          <w:iCs/>
          <w:sz w:val="22"/>
          <w:szCs w:val="22"/>
          <w:u w:val="single"/>
        </w:rPr>
        <w:t>την αποκατάστασή τους</w:t>
      </w:r>
      <w:r>
        <w:rPr>
          <w:rFonts w:ascii="Palatino Linotype" w:hAnsi="Palatino Linotype" w:cs="Palatino Linotype"/>
          <w:i/>
          <w:iCs/>
          <w:sz w:val="22"/>
          <w:szCs w:val="22"/>
        </w:rPr>
        <w:t xml:space="preserve">  στην Π.Ε. «Λαθέα Α΄(πρώην ΖΕΠ) στο Ο.Τ. 1516 στο οικόπεδο 10Ν με επιφάνεια 1263,17 τ.μ. μέσω της σύνταξης </w:t>
      </w:r>
      <w:r>
        <w:rPr>
          <w:rFonts w:ascii="Palatino Linotype" w:hAnsi="Palatino Linotype" w:cs="Palatino Linotype"/>
          <w:i/>
          <w:iCs/>
          <w:sz w:val="22"/>
          <w:szCs w:val="22"/>
        </w:rPr>
        <w:lastRenderedPageBreak/>
        <w:t>πράξης εφαρμογής στη θέση αυτή με ευθύνη του Δήμου, κατ΄αποδοχή της  υπ΄αριθμ. 413/2013 απόφασης του Δημοτικού Συμβουλίου.</w:t>
      </w:r>
    </w:p>
    <w:p w:rsidR="00524C64" w:rsidRDefault="00524C64" w:rsidP="00EA643B">
      <w:pPr>
        <w:numPr>
          <w:ilvl w:val="0"/>
          <w:numId w:val="11"/>
        </w:numPr>
        <w:tabs>
          <w:tab w:val="left" w:pos="1100"/>
        </w:tabs>
        <w:autoSpaceDE w:val="0"/>
        <w:ind w:left="1100" w:hanging="20"/>
        <w:jc w:val="both"/>
      </w:pPr>
      <w:r>
        <w:rPr>
          <w:rFonts w:ascii="Palatino Linotype" w:hAnsi="Palatino Linotype" w:cs="Palatino Linotype"/>
          <w:i/>
          <w:iCs/>
          <w:sz w:val="22"/>
          <w:szCs w:val="22"/>
          <w:u w:val="single"/>
        </w:rPr>
        <w:t>Την αποστολή του φακέλου στο Δήμο μας</w:t>
      </w:r>
      <w:r>
        <w:rPr>
          <w:rFonts w:ascii="Palatino Linotype" w:hAnsi="Palatino Linotype" w:cs="Palatino Linotype"/>
          <w:i/>
          <w:iCs/>
          <w:sz w:val="22"/>
          <w:szCs w:val="22"/>
        </w:rPr>
        <w:t xml:space="preserve"> για την τήρηση των προβλεπόμενων διαδικασιών δημοσιοποίησης.</w:t>
      </w:r>
    </w:p>
    <w:p w:rsidR="00524C64" w:rsidRDefault="00524C64" w:rsidP="00EA643B">
      <w:pPr>
        <w:numPr>
          <w:ilvl w:val="0"/>
          <w:numId w:val="11"/>
        </w:numPr>
        <w:tabs>
          <w:tab w:val="left" w:pos="1100"/>
        </w:tabs>
        <w:autoSpaceDE w:val="0"/>
        <w:ind w:left="1100" w:hanging="20"/>
        <w:jc w:val="both"/>
      </w:pPr>
      <w:r>
        <w:rPr>
          <w:rFonts w:ascii="Palatino Linotype" w:hAnsi="Palatino Linotype" w:cs="Palatino Linotype"/>
          <w:i/>
          <w:iCs/>
          <w:sz w:val="22"/>
          <w:szCs w:val="22"/>
          <w:u w:val="single"/>
        </w:rPr>
        <w:t>Τη διαβίβαση του θέματος στην αρμόδια υπηρεσία στο Υ.Π.ΕΝ</w:t>
      </w:r>
      <w:r>
        <w:rPr>
          <w:rFonts w:ascii="Palatino Linotype" w:hAnsi="Palatino Linotype" w:cs="Palatino Linotype"/>
          <w:i/>
          <w:iCs/>
          <w:sz w:val="22"/>
          <w:szCs w:val="22"/>
        </w:rPr>
        <w:t xml:space="preserve"> για τις απαραίτητες ενέργειές της προς προώθηση του Π.Δ/τος έγκρισης της μελέτης.</w:t>
      </w:r>
    </w:p>
    <w:p w:rsidR="00524C64" w:rsidRDefault="00524C64" w:rsidP="00EA643B">
      <w:pPr>
        <w:autoSpaceDE w:val="0"/>
        <w:ind w:left="1080" w:firstLine="360"/>
        <w:jc w:val="both"/>
      </w:pPr>
      <w:r>
        <w:rPr>
          <w:rFonts w:ascii="Palatino Linotype" w:hAnsi="Palatino Linotype" w:cs="Palatino Linotype"/>
          <w:i/>
          <w:iCs/>
          <w:sz w:val="22"/>
          <w:szCs w:val="22"/>
        </w:rPr>
        <w:t>Το ΣΥ.ΠΟ.ΘΑ σύμφωνα με το απόσπασμα του υπ΄αριθμ.   1/17-01-2017 Πρακτικού  γνωμοδότησε ομόφωνα σύμφωνα με την άνω εισήγηση της αρμόδιας υπηρεσίας της Περιφέρειας Αττικής.</w:t>
      </w:r>
    </w:p>
    <w:p w:rsidR="00524C64" w:rsidRDefault="00524C64" w:rsidP="00EA643B">
      <w:pPr>
        <w:autoSpaceDE w:val="0"/>
        <w:ind w:firstLine="720"/>
        <w:jc w:val="both"/>
      </w:pPr>
      <w:r>
        <w:rPr>
          <w:rFonts w:ascii="Palatino Linotype" w:hAnsi="Palatino Linotype" w:cs="Palatino Linotype"/>
          <w:i/>
          <w:iCs/>
          <w:sz w:val="22"/>
          <w:szCs w:val="22"/>
        </w:rPr>
        <w:t>Με το υπ΄αριθμ. 48653/22-3-2017 (αρ. πρωτ. Δήμου 20341/1162/2017) έγγραφό της η Περιφέρεια Αττικής μας διαβίβασε αντίγραφο του προαναφερόμενου-προσβαλλόμενου υπ΄αριθμ. 1/17-01-2017 απόσπασμα Πρακτικού του ΣΥ. ΠΟ. ΘΑ. , αντίγραφο της υπ΄αριθμ. 55209/21-3-2016 εισήγησης της αρμόδιας Δ/νσης της, καθώς και τα αποσπάσματα του εγκεκριμένου ρυμοτομικού σχεδίου και του διαγράμματος της κυρωμένης πράξης εφαρμογής που τη συνοδεύουν, προκειμένου να προβούμε στην τήρηση της  νόμιμης διαδικασίας δημοσιοποίησης (άρθρο 154 του Π.Δ. 14.7.1999 του ΚΒΠΝ-ΦΕΚ580Δ/1999, σύμφωνα με τις διατάξεις του άρθρου 3, του Ν. Δ/τος της 17/7/23, το οποίο συμπληρώθηκε με το άρθρο 13, παρ. 3 του Ν.3212/2003-ΦΕΚ308Α /2003), εντός αποκλειστικής προθεσμίας 45 ημερών.</w:t>
      </w:r>
    </w:p>
    <w:p w:rsidR="00524C64" w:rsidRDefault="00524C64" w:rsidP="00EA643B">
      <w:pPr>
        <w:autoSpaceDE w:val="0"/>
        <w:ind w:firstLine="720"/>
        <w:jc w:val="both"/>
      </w:pPr>
      <w:r>
        <w:rPr>
          <w:rFonts w:ascii="Palatino Linotype" w:hAnsi="Palatino Linotype" w:cs="Palatino Linotype"/>
          <w:i/>
          <w:iCs/>
          <w:sz w:val="22"/>
          <w:szCs w:val="22"/>
        </w:rPr>
        <w:t xml:space="preserve">Αφού κοινοποιήθηκε το άνω Πρακτικό στους ιδιοκτήτες από το ΣΥΠΟΘΑ, υποβλήθηκε στην υπηρεσία μας η υπ΄αριθμ. 16720/973/2017 ένσταση με Πληρεξούσιο Δικηγόρο, </w:t>
      </w:r>
      <w:r>
        <w:rPr>
          <w:rFonts w:ascii="Palatino Linotype" w:hAnsi="Palatino Linotype" w:cs="Palatino Linotype"/>
          <w:i/>
          <w:iCs/>
          <w:sz w:val="22"/>
          <w:szCs w:val="22"/>
          <w:u w:val="single"/>
        </w:rPr>
        <w:t>χωρίς όμως τη συμμετοχή</w:t>
      </w:r>
      <w:r>
        <w:rPr>
          <w:rFonts w:ascii="Palatino Linotype" w:hAnsi="Palatino Linotype" w:cs="Palatino Linotype"/>
          <w:i/>
          <w:iCs/>
          <w:sz w:val="22"/>
          <w:szCs w:val="22"/>
        </w:rPr>
        <w:t xml:space="preserve"> των κων. α)Δήμητρα Καραγιάννη-Παπαδημητρίου &amp; β)Σπυρίδωνος Παπαδημητρίου.</w:t>
      </w:r>
    </w:p>
    <w:p w:rsidR="00524C64" w:rsidRDefault="00524C64" w:rsidP="00EA643B">
      <w:pPr>
        <w:autoSpaceDE w:val="0"/>
        <w:ind w:firstLine="720"/>
        <w:jc w:val="both"/>
      </w:pPr>
      <w:r>
        <w:rPr>
          <w:rFonts w:ascii="Palatino Linotype" w:hAnsi="Palatino Linotype" w:cs="Palatino Linotype"/>
          <w:i/>
          <w:iCs/>
          <w:sz w:val="22"/>
          <w:szCs w:val="22"/>
        </w:rPr>
        <w:t>Εν συνέχεια το Δ.Σ. εκδίκασε την άνω ένσταση με την υπ΄αριθμ. 92/2017 απόφασή του και  αποφάσισε τα παρακάτω:</w:t>
      </w:r>
    </w:p>
    <w:p w:rsidR="00524C64" w:rsidRDefault="00524C64" w:rsidP="00EA643B">
      <w:pPr>
        <w:autoSpaceDE w:val="0"/>
        <w:ind w:firstLine="720"/>
        <w:jc w:val="both"/>
      </w:pPr>
      <w:r>
        <w:rPr>
          <w:rFonts w:ascii="Palatino Linotype" w:hAnsi="Palatino Linotype" w:cs="Palatino Linotype"/>
          <w:i/>
          <w:iCs/>
          <w:sz w:val="22"/>
          <w:szCs w:val="22"/>
        </w:rPr>
        <w:t>Α) Την άρση και επανεπιβολή της απαλλοτρίωσης καθώς και την αποκατάσταση αυτών, με την επικαιροποίηση της υπ΄αριθμ. 413/2013 προηγούμενης απόφασης του Δ.Σ. σε συμμόρφωση των προαναφερόμενων στο άνω ιστορικό, δικαστικών αποφάσεων.</w:t>
      </w:r>
    </w:p>
    <w:p w:rsidR="00524C64" w:rsidRDefault="00524C64" w:rsidP="00EA643B">
      <w:pPr>
        <w:autoSpaceDE w:val="0"/>
        <w:ind w:firstLine="720"/>
        <w:jc w:val="both"/>
      </w:pPr>
      <w:r>
        <w:rPr>
          <w:rFonts w:ascii="Palatino Linotype" w:hAnsi="Palatino Linotype" w:cs="Palatino Linotype"/>
          <w:i/>
          <w:iCs/>
          <w:sz w:val="22"/>
          <w:szCs w:val="22"/>
        </w:rPr>
        <w:t xml:space="preserve">Β) Απορρίπτει την υπ΄αριθμ. 16720/973/2017 ένσταση, λόγω της πολεοδομικής αναγκαιότητας που μας επιβάλλεται από το Γενικό Πολεοδομικό Σχεδιασμό του Δήμου μας, καθώς η θέση όπου βρίσκονται οι προς απαλλοτρίωση ιδιοκτησίες, πρέπει να διατηρηθεί ως χώρος Στάδιο-Γυμναστήριο-Γήπεδο-Στάθμευση. </w:t>
      </w:r>
    </w:p>
    <w:p w:rsidR="00524C64" w:rsidRDefault="00524C64" w:rsidP="00EA643B">
      <w:pPr>
        <w:autoSpaceDE w:val="0"/>
        <w:jc w:val="both"/>
      </w:pPr>
      <w:r>
        <w:rPr>
          <w:rFonts w:ascii="Palatino Linotype" w:hAnsi="Palatino Linotype" w:cs="Palatino Linotype"/>
          <w:i/>
          <w:iCs/>
          <w:sz w:val="22"/>
          <w:szCs w:val="22"/>
        </w:rPr>
        <w:tab/>
        <w:t xml:space="preserve">Στη συνέχεια υποβλήθηκε η υπ΄αριθμ. </w:t>
      </w:r>
      <w:r>
        <w:rPr>
          <w:rFonts w:ascii="Palatino Linotype" w:eastAsia="Arial Unicode MS" w:hAnsi="Palatino Linotype" w:cs="Palatino Linotype"/>
          <w:i/>
          <w:iCs/>
          <w:sz w:val="22"/>
          <w:szCs w:val="22"/>
        </w:rPr>
        <w:t xml:space="preserve">60027/3370/2017 ένσταση του πληρεξούσιου δικηγόρου κ. Σωκράτη Ηρ. Βαλτζόγλου, </w:t>
      </w:r>
      <w:r>
        <w:rPr>
          <w:rFonts w:ascii="Palatino Linotype" w:eastAsia="Arial Unicode MS" w:hAnsi="Palatino Linotype" w:cs="Palatino Linotype"/>
          <w:i/>
          <w:iCs/>
          <w:sz w:val="22"/>
          <w:szCs w:val="22"/>
          <w:u w:val="single"/>
        </w:rPr>
        <w:t>μόνο</w:t>
      </w:r>
      <w:r>
        <w:rPr>
          <w:rFonts w:ascii="Palatino Linotype" w:eastAsia="Arial Unicode MS" w:hAnsi="Palatino Linotype" w:cs="Palatino Linotype"/>
          <w:i/>
          <w:iCs/>
          <w:sz w:val="22"/>
          <w:szCs w:val="22"/>
        </w:rPr>
        <w:t xml:space="preserve"> για την ιδιοκτησία της κας Δήμητρας Καραγιάννη-Παπαδημητρίου και του κ. Σπυρίδωνος Παπαδημητρίου του Θωμά</w:t>
      </w:r>
      <w:r>
        <w:rPr>
          <w:rFonts w:ascii="Palatino Linotype" w:hAnsi="Palatino Linotype" w:cs="Palatino Linotype"/>
          <w:i/>
          <w:iCs/>
          <w:sz w:val="22"/>
          <w:szCs w:val="22"/>
        </w:rPr>
        <w:t>,</w:t>
      </w:r>
      <w:r>
        <w:rPr>
          <w:rFonts w:ascii="Palatino Linotype" w:eastAsia="Arial Unicode MS" w:hAnsi="Palatino Linotype" w:cs="Palatino Linotype"/>
          <w:i/>
          <w:iCs/>
          <w:sz w:val="22"/>
          <w:szCs w:val="22"/>
        </w:rPr>
        <w:t xml:space="preserve">  κατά του υπ΄αριθμ. 1/17-01-2017 αποσπάσματος πρακτικού του ΣΥ.ΠΟ.ΘΑ. </w:t>
      </w:r>
      <w:r>
        <w:rPr>
          <w:rFonts w:ascii="Palatino Linotype" w:hAnsi="Palatino Linotype" w:cs="Palatino Linotype"/>
          <w:i/>
          <w:iCs/>
          <w:sz w:val="22"/>
          <w:szCs w:val="22"/>
        </w:rPr>
        <w:t xml:space="preserve"> όπου οι ενδιαφερόμενοι ιδιοκτήτες, όπως και οι προηγούμενοι ενιστάμενοι ιδιοκτήτες, διαφωνούν ως προς την ορθή τήρηση της Νομοθεσίας και την απευθείας συγκυριότητα που τους επιβάλλεται στην νέα ιδιοκτησία που τους δίνεται προς αποκατάσταση και ενίστανται κατά της διαδικασίας που εξελίσσεται και καλούν το Υπουργείο και το Δήμο Αχαρνών: Α)Να απέχει από την συνέχεια της διαδικασίας που πρέπει να ακολουθήσει και Β) Να αποστείλουν εκ νέου στο </w:t>
      </w:r>
      <w:r>
        <w:rPr>
          <w:rFonts w:ascii="Palatino Linotype" w:hAnsi="Palatino Linotype" w:cs="Palatino Linotype"/>
          <w:i/>
          <w:iCs/>
          <w:sz w:val="22"/>
          <w:szCs w:val="22"/>
        </w:rPr>
        <w:lastRenderedPageBreak/>
        <w:t xml:space="preserve">ΣΥ.ΠΟ.ΘΑ. την υπόθεση για νέα  ορθότερη γνωμοδότηση και με πλήρη εφαρμογή της οικείας νομοθεσίας.  </w:t>
      </w:r>
    </w:p>
    <w:p w:rsidR="00524C64" w:rsidRDefault="00524C64" w:rsidP="00EA643B">
      <w:pPr>
        <w:autoSpaceDE w:val="0"/>
        <w:jc w:val="both"/>
      </w:pPr>
      <w:r>
        <w:rPr>
          <w:rFonts w:ascii="Palatino Linotype" w:hAnsi="Palatino Linotype" w:cs="Palatino Linotype"/>
          <w:i/>
          <w:iCs/>
          <w:sz w:val="22"/>
          <w:szCs w:val="22"/>
        </w:rPr>
        <w:tab/>
        <w:t>Το Δημοτικό Συμβούλιο με την υπ΄αριθμ. 365/2017 απόφασή του :</w:t>
      </w:r>
    </w:p>
    <w:p w:rsidR="00524C64" w:rsidRDefault="00524C64" w:rsidP="00EA643B">
      <w:pPr>
        <w:autoSpaceDE w:val="0"/>
        <w:jc w:val="both"/>
      </w:pPr>
      <w:r>
        <w:rPr>
          <w:rFonts w:ascii="Palatino Linotype" w:hAnsi="Palatino Linotype" w:cs="Palatino Linotype"/>
          <w:i/>
          <w:iCs/>
          <w:sz w:val="22"/>
          <w:szCs w:val="22"/>
        </w:rPr>
        <w:t>1) Απέρριψε την υπ΄αριθμ.</w:t>
      </w:r>
      <w:r>
        <w:rPr>
          <w:rFonts w:ascii="Palatino Linotype" w:eastAsia="Arial Unicode MS" w:hAnsi="Palatino Linotype" w:cs="Palatino Linotype"/>
          <w:i/>
          <w:iCs/>
          <w:sz w:val="22"/>
          <w:szCs w:val="22"/>
        </w:rPr>
        <w:t xml:space="preserve"> 60027/3370/2017 </w:t>
      </w:r>
      <w:r>
        <w:rPr>
          <w:rFonts w:ascii="Palatino Linotype" w:hAnsi="Palatino Linotype" w:cs="Palatino Linotype"/>
          <w:i/>
          <w:iCs/>
          <w:sz w:val="22"/>
          <w:szCs w:val="22"/>
        </w:rPr>
        <w:t xml:space="preserve"> άνω ένσταση λόγω της πολεοδομικής αναγκαιότητας που μας επιβάλλεται από το Γενικό Πολεοδομικό Σχεδιασμό του Δήμου μας, καθώς η θέση όπου βρίσκονται οι προς απαλλοτρίωση ιδιοκτησίες, πρέπει να διατηρηθεί ως χώρος στάδιο-γυμναστήριο-γήπεδο-στάθμευση.»</w:t>
      </w:r>
    </w:p>
    <w:p w:rsidR="00524C64" w:rsidRDefault="00524C64" w:rsidP="00EA643B">
      <w:pPr>
        <w:autoSpaceDE w:val="0"/>
        <w:jc w:val="both"/>
      </w:pPr>
      <w:r>
        <w:rPr>
          <w:rFonts w:ascii="Palatino Linotype" w:hAnsi="Palatino Linotype" w:cs="Palatino Linotype"/>
          <w:i/>
          <w:iCs/>
          <w:sz w:val="22"/>
          <w:szCs w:val="22"/>
        </w:rPr>
        <w:tab/>
        <w:t>Κατόπιν τούτων παρακαλούμε για:</w:t>
      </w:r>
    </w:p>
    <w:p w:rsidR="00524C64" w:rsidRDefault="00524C64" w:rsidP="00EA643B">
      <w:pPr>
        <w:pStyle w:val="a9"/>
        <w:numPr>
          <w:ilvl w:val="0"/>
          <w:numId w:val="12"/>
        </w:numPr>
        <w:suppressAutoHyphens/>
        <w:spacing w:after="0"/>
        <w:jc w:val="both"/>
      </w:pPr>
      <w:r>
        <w:rPr>
          <w:rFonts w:ascii="Palatino Linotype" w:hAnsi="Palatino Linotype" w:cs="Palatino Linotype"/>
          <w:i/>
          <w:iCs/>
          <w:sz w:val="22"/>
          <w:szCs w:val="22"/>
        </w:rPr>
        <w:t>τ</w:t>
      </w:r>
      <w:r>
        <w:rPr>
          <w:rFonts w:ascii="Palatino Linotype" w:hAnsi="Palatino Linotype" w:cs="Palatino Linotype"/>
          <w:i/>
          <w:iCs/>
          <w:sz w:val="22"/>
          <w:szCs w:val="22"/>
          <w:u w:val="single"/>
        </w:rPr>
        <w:t>ην επικαιροποίηση της υπ΄αριθμ. 36/2017 απόφασης της Επιτροπής Ποιότητας Ζωής</w:t>
      </w:r>
      <w:r>
        <w:rPr>
          <w:rFonts w:ascii="Palatino Linotype" w:hAnsi="Palatino Linotype" w:cs="Palatino Linotype"/>
          <w:i/>
          <w:iCs/>
          <w:sz w:val="22"/>
          <w:szCs w:val="22"/>
        </w:rPr>
        <w:t xml:space="preserve"> σύμφωνα με το υπ΄αριθμ.  12024/1238/2020 έγγραφο του Υπουργείου Περιβάλλοντος &amp; Ενέργειας (Α.Π.:ΥΠΕΝ/ΔΠΟΛΣ/119071/2742/2020).</w:t>
      </w:r>
    </w:p>
    <w:p w:rsidR="00524C64" w:rsidRDefault="00524C64" w:rsidP="00EA643B">
      <w:pPr>
        <w:pStyle w:val="a9"/>
        <w:numPr>
          <w:ilvl w:val="0"/>
          <w:numId w:val="12"/>
        </w:numPr>
        <w:suppressAutoHyphens/>
        <w:spacing w:after="0"/>
        <w:jc w:val="both"/>
      </w:pPr>
      <w:r>
        <w:rPr>
          <w:rFonts w:ascii="Palatino Linotype" w:hAnsi="Palatino Linotype" w:cs="Palatino Linotype"/>
          <w:i/>
          <w:iCs/>
          <w:sz w:val="22"/>
          <w:szCs w:val="22"/>
        </w:rPr>
        <w:t xml:space="preserve">την εισήγηση της Επιτροπής Ποιότητας Ζωής προς το Δημοτικό Συμβούλιο και </w:t>
      </w:r>
      <w:r>
        <w:rPr>
          <w:rFonts w:ascii="Palatino Linotype" w:hAnsi="Palatino Linotype" w:cs="Palatino Linotype"/>
          <w:i/>
          <w:iCs/>
          <w:sz w:val="22"/>
          <w:szCs w:val="22"/>
          <w:u w:val="single"/>
        </w:rPr>
        <w:t>την επικαιροποίηση της υπ΄αριθμ. 365/2017 απόφασης του Δ.Σ.</w:t>
      </w:r>
    </w:p>
    <w:p w:rsidR="00524C64" w:rsidRDefault="00524C64" w:rsidP="00EA643B">
      <w:pPr>
        <w:pStyle w:val="a9"/>
        <w:numPr>
          <w:ilvl w:val="0"/>
          <w:numId w:val="12"/>
        </w:numPr>
        <w:suppressAutoHyphens/>
        <w:spacing w:after="0"/>
        <w:jc w:val="both"/>
      </w:pPr>
      <w:r>
        <w:rPr>
          <w:rFonts w:ascii="Palatino Linotype" w:hAnsi="Palatino Linotype" w:cs="Palatino Linotype"/>
          <w:i/>
          <w:iCs/>
          <w:sz w:val="22"/>
          <w:szCs w:val="22"/>
        </w:rPr>
        <w:t xml:space="preserve">την άρση και επανεπιβολή της απαλλοτρίωσης λόγω πολεοδομικής αναγκαιότητας, στη θέση των συγκεκριμένων ιδιοκτησιών με Κ.Α. 311445,311127,311447,311449 &amp; της 311105 σε συμμόρφωση των υπ΄αριθμ. α)17754/2009(υπόθεση κ. Μιτζέλου &amp; κας Ε. Μιτζέλου) , β) 17756/2006 (υπόθεση Δρίτσα) γ) 8944/2009 (υπόθεση Διαμαντώνη) δ) 8943/2009 (υπόθεση Μότσια) &amp; ε) 12826/2007 (υπόθεση Παπαδημητρίου) δικαστικών αποφάσεων του Διοικητικού Πρωτοδικείου Αθηνών, με αποκατάσταση αυτών στο νέο οικόπεδο ΚΑ280514(10Ν) επιφάνειας 1263,17 τ.μ. του Ο.Τ. 1516 της Π.Ε. «Λαθέα Α΄(Πρώην ΖΕΠ)». </w:t>
      </w:r>
    </w:p>
    <w:p w:rsidR="00524C64" w:rsidRDefault="00524C64" w:rsidP="00EA643B">
      <w:pPr>
        <w:ind w:left="-170" w:firstLine="737"/>
        <w:jc w:val="center"/>
        <w:rPr>
          <w:rFonts w:ascii="Palatino Linotype" w:hAnsi="Palatino Linotype" w:cs="Palatino Linotype"/>
        </w:rPr>
      </w:pPr>
    </w:p>
    <w:p w:rsidR="00524C64" w:rsidRDefault="00524C64" w:rsidP="00EA643B">
      <w:pPr>
        <w:pStyle w:val="a9"/>
        <w:spacing w:after="0"/>
        <w:ind w:left="-170"/>
        <w:jc w:val="center"/>
        <w:rPr>
          <w:rFonts w:ascii="Liberation Serif" w:hAnsi="Liberation Serif" w:cs="Lucida Sans"/>
        </w:rPr>
      </w:pPr>
      <w:r>
        <w:rPr>
          <w:rFonts w:ascii="Palatino Linotype" w:hAnsi="Palatino Linotype" w:cs="Palatino Linotype"/>
          <w:b/>
        </w:rPr>
        <w:t>Ακολούθησε διαλογική συζήτηση και</w:t>
      </w:r>
    </w:p>
    <w:p w:rsidR="00524C64" w:rsidRDefault="00524C64" w:rsidP="00EA643B">
      <w:pPr>
        <w:pStyle w:val="a9"/>
        <w:spacing w:after="0"/>
        <w:jc w:val="both"/>
      </w:pPr>
      <w:r>
        <w:rPr>
          <w:rFonts w:ascii="Palatino Linotype" w:hAnsi="Palatino Linotype" w:cs="Palatino Linotype"/>
        </w:rPr>
        <w:t>ο Αντιπρόεδρος της Επιτροπής Ποιότητας Ζωής πρότεινε να ληφθεί σχετική απόφαση, επειδή σύμφωνα με τις διατάξεις του άρθρου 73 του Ν. 3852/2010,  όπως έχει τροποποιηθεί από το άρθρο 5 του Ν. 4263/2019, καθώς και την υπ’ αριθμ. 209/2019 Απόφαση Δημοτικού Συμβουλίου του Δήμου Αχαρνών (με ΑΔΑ: ΩΖ9ΘΩΨ8-ΟΑΜ), την αρμοδιότητα για το θέμα έχει η Επιτροπή Ποιότητας Ζωής.</w:t>
      </w:r>
    </w:p>
    <w:p w:rsidR="00524C64" w:rsidRDefault="00524C64" w:rsidP="00EA643B">
      <w:pPr>
        <w:pStyle w:val="2"/>
        <w:numPr>
          <w:ilvl w:val="1"/>
          <w:numId w:val="8"/>
        </w:numPr>
        <w:suppressAutoHyphens/>
        <w:jc w:val="center"/>
      </w:pPr>
      <w:r>
        <w:rPr>
          <w:rFonts w:ascii="Palatino Linotype" w:hAnsi="Palatino Linotype" w:cs="Palatino Linotype"/>
        </w:rPr>
        <w:t>Η ΕΠΙΤΡΟΠΗ ΠΟΙΟΤΗΤΑΣ ΖΩΗΣ</w:t>
      </w:r>
    </w:p>
    <w:p w:rsidR="00524C64" w:rsidRDefault="00524C64" w:rsidP="00EA643B">
      <w:pPr>
        <w:pStyle w:val="a9"/>
        <w:spacing w:after="0"/>
        <w:jc w:val="both"/>
      </w:pPr>
      <w:r>
        <w:rPr>
          <w:rFonts w:ascii="Palatino Linotype" w:hAnsi="Palatino Linotype" w:cs="Palatino Linotype"/>
        </w:rPr>
        <w:t xml:space="preserve">Αφού έλαβε υπ’ όψιν της, την πρόταση του Αντιπροέδρου και την τοποθέτησή του, την εισήγηση </w:t>
      </w:r>
      <w:r>
        <w:rPr>
          <w:rFonts w:ascii="Palatino Linotype" w:hAnsi="Palatino Linotype" w:cs="Palatino Linotype"/>
          <w:bCs/>
          <w:sz w:val="22"/>
          <w:szCs w:val="22"/>
        </w:rPr>
        <w:t>του Τμήματος Πολεοδομικών Εφαρμογών της Διεύθυνσης Υπηρεσιών Δόμησης και Πολεοδομικών Εφαρμογών</w:t>
      </w:r>
      <w:r>
        <w:rPr>
          <w:rFonts w:ascii="Palatino Linotype" w:hAnsi="Palatino Linotype" w:cs="Palatino Linotype"/>
        </w:rPr>
        <w:t>, τα έγγραφα του φακέλου, τις απόψεις των εισηγητών και ομιλητών, καθώς και τις αναφερόμενες διατάξεις:</w:t>
      </w:r>
    </w:p>
    <w:p w:rsidR="00524C64" w:rsidRDefault="00524C64" w:rsidP="00EA643B">
      <w:pPr>
        <w:pStyle w:val="a9"/>
        <w:spacing w:after="0"/>
        <w:rPr>
          <w:rFonts w:ascii="Palatino Linotype" w:hAnsi="Palatino Linotype" w:cs="Palatino Linotype"/>
          <w:sz w:val="16"/>
          <w:szCs w:val="16"/>
        </w:rPr>
      </w:pPr>
    </w:p>
    <w:p w:rsidR="00524C64" w:rsidRDefault="00524C64" w:rsidP="00EA643B">
      <w:pPr>
        <w:pStyle w:val="a9"/>
        <w:spacing w:after="0"/>
        <w:ind w:left="-170" w:firstLine="737"/>
        <w:jc w:val="center"/>
        <w:rPr>
          <w:rFonts w:ascii="Liberation Serif" w:hAnsi="Liberation Serif" w:cs="Lucida Sans"/>
        </w:rPr>
      </w:pPr>
      <w:r>
        <w:rPr>
          <w:rFonts w:ascii="Palatino Linotype" w:hAnsi="Palatino Linotype" w:cs="Palatino Linotype"/>
          <w:b/>
        </w:rPr>
        <w:t>ΑΠΟΦΑΣΙΖΕΙ ΟΜΟΦΩΝΑ</w:t>
      </w:r>
    </w:p>
    <w:p w:rsidR="00524C64" w:rsidRDefault="00524C64" w:rsidP="00EA643B">
      <w:pPr>
        <w:pStyle w:val="a9"/>
        <w:spacing w:after="0"/>
        <w:ind w:left="-170" w:firstLine="737"/>
        <w:jc w:val="center"/>
      </w:pPr>
      <w:r>
        <w:rPr>
          <w:rFonts w:ascii="Palatino Linotype" w:hAnsi="Palatino Linotype" w:cs="Palatino Linotype"/>
          <w:b/>
        </w:rPr>
        <w:t>(6 ΥΠΕΡ &amp; 1 ΛΕΥΚΟ)</w:t>
      </w:r>
    </w:p>
    <w:p w:rsidR="00524C64" w:rsidRDefault="00524C64" w:rsidP="00EA643B">
      <w:pPr>
        <w:pStyle w:val="a9"/>
        <w:spacing w:after="0"/>
        <w:ind w:left="-170"/>
        <w:jc w:val="center"/>
        <w:rPr>
          <w:rFonts w:ascii="Palatino Linotype" w:hAnsi="Palatino Linotype" w:cs="Palatino Linotype"/>
          <w:b/>
          <w:sz w:val="16"/>
          <w:szCs w:val="16"/>
        </w:rPr>
      </w:pPr>
    </w:p>
    <w:p w:rsidR="00524C64" w:rsidRDefault="00524C64" w:rsidP="00EA643B">
      <w:pPr>
        <w:pStyle w:val="a9"/>
        <w:numPr>
          <w:ilvl w:val="0"/>
          <w:numId w:val="13"/>
        </w:numPr>
        <w:suppressAutoHyphens/>
        <w:spacing w:after="0"/>
        <w:jc w:val="both"/>
        <w:rPr>
          <w:rFonts w:ascii="Liberation Serif" w:hAnsi="Liberation Serif" w:cs="Lucida Sans"/>
        </w:rPr>
      </w:pPr>
      <w:r>
        <w:rPr>
          <w:rFonts w:ascii="Palatino Linotype" w:hAnsi="Palatino Linotype" w:cs="Palatino Linotype"/>
          <w:u w:val="single"/>
        </w:rPr>
        <w:t>Την επικαιροποίηση της υπ΄αριθμ. 36/2017 απόφασης της Επιτροπής Ποιότητας Ζωής</w:t>
      </w:r>
      <w:r>
        <w:rPr>
          <w:rFonts w:ascii="Palatino Linotype" w:hAnsi="Palatino Linotype" w:cs="Palatino Linotype"/>
        </w:rPr>
        <w:t xml:space="preserve"> σύμφωνα με το υπ΄αριθμ. </w:t>
      </w:r>
      <w:r>
        <w:rPr>
          <w:rFonts w:ascii="Palatino Linotype" w:hAnsi="Palatino Linotype" w:cs="Palatino Linotype"/>
          <w:bCs/>
        </w:rPr>
        <w:t xml:space="preserve"> </w:t>
      </w:r>
      <w:r>
        <w:rPr>
          <w:rFonts w:ascii="Palatino Linotype" w:hAnsi="Palatino Linotype" w:cs="Palatino Linotype"/>
        </w:rPr>
        <w:t>12024/1238/2020 έγγραφο του Υπουργείου Περιβάλλοντος &amp; Ενέργειας (Α.Π.:ΥΠΕΝ/ΔΠΟΛΣ/119071/2742/2020).</w:t>
      </w:r>
    </w:p>
    <w:p w:rsidR="00524C64" w:rsidRDefault="00524C64" w:rsidP="00EA643B">
      <w:pPr>
        <w:numPr>
          <w:ilvl w:val="0"/>
          <w:numId w:val="13"/>
        </w:numPr>
        <w:suppressAutoHyphens/>
        <w:autoSpaceDE w:val="0"/>
        <w:jc w:val="both"/>
      </w:pPr>
      <w:r>
        <w:rPr>
          <w:rFonts w:ascii="Palatino Linotype" w:hAnsi="Palatino Linotype" w:cs="Palatino Linotype"/>
          <w:b/>
        </w:rPr>
        <w:lastRenderedPageBreak/>
        <w:t>Την άρση και επανεπιβολή της απαλλοτρίωσης λόγω πολεοδομικής αναγκαιότητας, στη θέση των συγκεκριμένων ιδιοκτησιών</w:t>
      </w:r>
      <w:r>
        <w:rPr>
          <w:rFonts w:ascii="Palatino Linotype" w:hAnsi="Palatino Linotype" w:cs="Palatino Linotype"/>
        </w:rPr>
        <w:t xml:space="preserve"> με Κ.Α. 311445,311127,311447,311449 &amp; της 311105 σε συμμόρφωση των υπ΄αριθμ. α)17754/2009(υπόθεση κ. Μιτζέλου &amp; κας Ε. Μιτζέλου) , β) 17756/2006 (υπόθεση Δρίτσα) γ) 8944/2009 (υπόθεση Διαμαντώνη) δ) 8943/2009 (υπόθεση Μότσια) &amp; ε) 12826/2007 (υπόθεση Παπαδημητρίου) δικαστικών αποφάσεων του Διοικητικού Πρωτοδικείου Αθηνών, </w:t>
      </w:r>
      <w:r>
        <w:rPr>
          <w:rFonts w:ascii="Palatino Linotype" w:hAnsi="Palatino Linotype" w:cs="Palatino Linotype"/>
          <w:b/>
        </w:rPr>
        <w:t>με</w:t>
      </w:r>
      <w:r>
        <w:rPr>
          <w:rFonts w:ascii="Palatino Linotype" w:hAnsi="Palatino Linotype" w:cs="Palatino Linotype"/>
        </w:rPr>
        <w:t xml:space="preserve"> </w:t>
      </w:r>
      <w:r>
        <w:rPr>
          <w:rFonts w:ascii="Palatino Linotype" w:hAnsi="Palatino Linotype" w:cs="Palatino Linotype"/>
          <w:b/>
        </w:rPr>
        <w:t>αποκατάσταση αυτών στο νέο οικόπεδο ΚΑ280514(10Ν) επιφάνειας 1263,17 τ.μ. του Ο.Τ. 1516</w:t>
      </w:r>
      <w:r>
        <w:rPr>
          <w:rFonts w:ascii="Palatino Linotype" w:hAnsi="Palatino Linotype" w:cs="Palatino Linotype"/>
        </w:rPr>
        <w:t xml:space="preserve"> της </w:t>
      </w:r>
      <w:r>
        <w:rPr>
          <w:rFonts w:ascii="Palatino Linotype" w:hAnsi="Palatino Linotype" w:cs="Palatino Linotype"/>
          <w:b/>
        </w:rPr>
        <w:t>Π.Ε. «Λαθέα Α΄(Πρώην ΖΕΠ)»</w:t>
      </w:r>
      <w:r>
        <w:rPr>
          <w:rFonts w:ascii="Palatino Linotype" w:hAnsi="Palatino Linotype" w:cs="Palatino Linotype"/>
        </w:rPr>
        <w:t xml:space="preserve">. </w:t>
      </w:r>
    </w:p>
    <w:p w:rsidR="00524C64" w:rsidRDefault="00524C64" w:rsidP="00EA643B">
      <w:pPr>
        <w:pStyle w:val="a9"/>
        <w:numPr>
          <w:ilvl w:val="0"/>
          <w:numId w:val="13"/>
        </w:numPr>
        <w:suppressAutoHyphens/>
        <w:spacing w:after="0"/>
        <w:jc w:val="both"/>
      </w:pPr>
      <w:r>
        <w:rPr>
          <w:rFonts w:ascii="Palatino Linotype" w:hAnsi="Palatino Linotype" w:cs="Palatino Linotype"/>
        </w:rPr>
        <w:t xml:space="preserve">Η παρούσα διαβιβάζεται  στο Δημοτικό Συμβούλιο για την επικαιροποίηση ή μη </w:t>
      </w:r>
      <w:r>
        <w:rPr>
          <w:rFonts w:ascii="Palatino Linotype" w:hAnsi="Palatino Linotype" w:cs="Palatino Linotype"/>
          <w:u w:val="single"/>
        </w:rPr>
        <w:t xml:space="preserve">της υπ΄αριθμ. 365/2017 απόφασης του Δημοτικό Συμβουλίου </w:t>
      </w:r>
      <w:r>
        <w:rPr>
          <w:rFonts w:ascii="Palatino Linotype" w:hAnsi="Palatino Linotype" w:cs="Palatino Linotype"/>
        </w:rPr>
        <w:t>και την λήψη σχετικής απόφασης.</w:t>
      </w:r>
    </w:p>
    <w:p w:rsidR="00524C64" w:rsidRDefault="00524C64" w:rsidP="00EA643B">
      <w:pPr>
        <w:pStyle w:val="a9"/>
        <w:numPr>
          <w:ilvl w:val="0"/>
          <w:numId w:val="13"/>
        </w:numPr>
        <w:suppressAutoHyphens/>
        <w:spacing w:after="0"/>
        <w:jc w:val="both"/>
      </w:pPr>
      <w:r>
        <w:rPr>
          <w:rFonts w:ascii="Palatino Linotype" w:hAnsi="Palatino Linotype" w:cs="Palatino Linotype"/>
        </w:rPr>
        <w:t>Αναθέτει τις περαιτέρω ενέργειες στον κ. Δήμαρχο.</w:t>
      </w:r>
    </w:p>
    <w:p w:rsidR="00524C64" w:rsidRDefault="00524C64" w:rsidP="00EA643B">
      <w:pPr>
        <w:pStyle w:val="a9"/>
        <w:spacing w:after="0"/>
        <w:jc w:val="both"/>
        <w:rPr>
          <w:rFonts w:ascii="Palatino Linotype" w:hAnsi="Palatino Linotype" w:cs="Palatino Linotype"/>
          <w:sz w:val="16"/>
          <w:szCs w:val="16"/>
        </w:rPr>
      </w:pPr>
    </w:p>
    <w:p w:rsidR="00524C64" w:rsidRDefault="00524C64" w:rsidP="00EA643B">
      <w:pPr>
        <w:pStyle w:val="a9"/>
        <w:spacing w:after="0"/>
        <w:jc w:val="both"/>
        <w:rPr>
          <w:rFonts w:ascii="Liberation Serif" w:hAnsi="Liberation Serif" w:cs="Lucida Sans"/>
        </w:rPr>
      </w:pPr>
      <w:r>
        <w:rPr>
          <w:rFonts w:ascii="Palatino Linotype" w:hAnsi="Palatino Linotype" w:cs="Palatino Linotype"/>
        </w:rPr>
        <w:t>Λευκό ψήφισε ο Δημοτικός Σύμβουλος και τακτικό μέλος της Επιτροπής Ποιότητας Ζωής κ. Δαμάσκος Δημήτριος.</w:t>
      </w:r>
    </w:p>
    <w:p w:rsidR="00524C64" w:rsidRDefault="00524C64" w:rsidP="00EA643B">
      <w:pPr>
        <w:pStyle w:val="a9"/>
        <w:spacing w:after="0"/>
        <w:jc w:val="center"/>
      </w:pPr>
      <w:r>
        <w:rPr>
          <w:rFonts w:ascii="Palatino Linotype" w:hAnsi="Palatino Linotype" w:cs="Palatino Linotype"/>
        </w:rPr>
        <w:t>Ακριβές Απόσπασμα</w:t>
      </w:r>
    </w:p>
    <w:p w:rsidR="00524C64" w:rsidRDefault="00524C64" w:rsidP="00EA643B">
      <w:pPr>
        <w:pStyle w:val="a9"/>
        <w:spacing w:after="0"/>
        <w:jc w:val="center"/>
      </w:pPr>
      <w:r>
        <w:rPr>
          <w:rFonts w:ascii="Palatino Linotype" w:hAnsi="Palatino Linotype" w:cs="Palatino Linotype"/>
        </w:rPr>
        <w:t>Αχαρνές, Αυθημερόν</w:t>
      </w:r>
    </w:p>
    <w:tbl>
      <w:tblPr>
        <w:tblW w:w="0" w:type="auto"/>
        <w:tblInd w:w="-66" w:type="dxa"/>
        <w:tblLayout w:type="fixed"/>
        <w:tblLook w:val="04A0" w:firstRow="1" w:lastRow="0" w:firstColumn="1" w:lastColumn="0" w:noHBand="0" w:noVBand="1"/>
      </w:tblPr>
      <w:tblGrid>
        <w:gridCol w:w="10380"/>
      </w:tblGrid>
      <w:tr w:rsidR="00524C64" w:rsidTr="00524C64">
        <w:trPr>
          <w:cantSplit/>
        </w:trPr>
        <w:tc>
          <w:tcPr>
            <w:tcW w:w="10380" w:type="dxa"/>
          </w:tcPr>
          <w:p w:rsidR="00524C64" w:rsidRDefault="00524C64" w:rsidP="00EA643B">
            <w:pPr>
              <w:pStyle w:val="a9"/>
              <w:snapToGrid w:val="0"/>
              <w:spacing w:after="0"/>
              <w:jc w:val="center"/>
              <w:rPr>
                <w:rFonts w:ascii="Palatino Linotype" w:eastAsia="SimSun" w:hAnsi="Palatino Linotype" w:cs="Palatino Linotype"/>
                <w:kern w:val="2"/>
                <w:lang w:eastAsia="zh-CN" w:bidi="hi-IN"/>
              </w:rPr>
            </w:pPr>
          </w:p>
          <w:p w:rsidR="00524C64" w:rsidRDefault="00524C64" w:rsidP="00EA643B">
            <w:pPr>
              <w:pStyle w:val="a9"/>
              <w:spacing w:after="0"/>
              <w:jc w:val="center"/>
              <w:rPr>
                <w:rFonts w:ascii="Liberation Serif" w:hAnsi="Liberation Serif" w:cs="Lucida Sans"/>
              </w:rPr>
            </w:pPr>
            <w:r>
              <w:rPr>
                <w:rFonts w:ascii="Palatino Linotype" w:hAnsi="Palatino Linotype" w:cs="Palatino Linotype"/>
                <w:b/>
              </w:rPr>
              <w:t xml:space="preserve">Ο ΑΝΤΙΠΡΟΕΔΡΟΣ </w:t>
            </w:r>
          </w:p>
          <w:p w:rsidR="00524C64" w:rsidRDefault="00524C64" w:rsidP="00EA643B">
            <w:pPr>
              <w:pStyle w:val="a9"/>
              <w:spacing w:after="0"/>
              <w:jc w:val="center"/>
            </w:pPr>
            <w:r>
              <w:rPr>
                <w:rFonts w:ascii="Palatino Linotype" w:hAnsi="Palatino Linotype" w:cs="Palatino Linotype"/>
                <w:b/>
              </w:rPr>
              <w:t>ΤΗΣ ΕΠΙΤΡΟΠΗΣ ΠΟΙΟΤΗΤΑΣ ΖΩΗΣ</w:t>
            </w:r>
          </w:p>
          <w:p w:rsidR="00524C64" w:rsidRDefault="00524C64" w:rsidP="00EA643B">
            <w:pPr>
              <w:pStyle w:val="a9"/>
              <w:spacing w:after="0"/>
            </w:pPr>
            <w:r>
              <w:rPr>
                <w:rFonts w:ascii="Palatino Linotype" w:hAnsi="Palatino Linotype" w:cs="Palatino Linotype"/>
              </w:rPr>
              <w:t> </w:t>
            </w:r>
          </w:p>
          <w:p w:rsidR="00524C64" w:rsidRDefault="00524C64" w:rsidP="00EA643B">
            <w:pPr>
              <w:pStyle w:val="a9"/>
              <w:spacing w:after="0"/>
            </w:pPr>
            <w:r>
              <w:rPr>
                <w:rFonts w:ascii="Palatino Linotype" w:hAnsi="Palatino Linotype" w:cs="Palatino Linotype"/>
              </w:rPr>
              <w:t> </w:t>
            </w:r>
          </w:p>
          <w:p w:rsidR="00524C64" w:rsidRDefault="00524C64" w:rsidP="00EA643B">
            <w:pPr>
              <w:pStyle w:val="a9"/>
              <w:snapToGrid w:val="0"/>
              <w:spacing w:after="0"/>
              <w:jc w:val="center"/>
              <w:rPr>
                <w:lang w:eastAsia="zh-CN" w:bidi="hi-IN"/>
              </w:rPr>
            </w:pPr>
            <w:r>
              <w:rPr>
                <w:rFonts w:ascii="Palatino Linotype" w:hAnsi="Palatino Linotype" w:cs="Palatino Linotype"/>
                <w:b/>
                <w:bCs/>
              </w:rPr>
              <w:t>ΞΑΓΟΡΑΡΗΣ ΝΙΚΟΛΑΟΣ</w:t>
            </w:r>
          </w:p>
        </w:tc>
      </w:tr>
    </w:tbl>
    <w:p w:rsidR="00524C64" w:rsidRDefault="00524C64" w:rsidP="00EA643B"/>
    <w:p w:rsidR="00524C64" w:rsidRDefault="00524C64" w:rsidP="00EA643B">
      <w:r>
        <w:br w:type="page"/>
      </w:r>
    </w:p>
    <w:p w:rsidR="00524C64" w:rsidRDefault="00524C64" w:rsidP="00EA643B">
      <w:r>
        <w:lastRenderedPageBreak/>
        <w:t>13</w:t>
      </w:r>
      <w:r w:rsidRPr="00524C64">
        <w:rPr>
          <w:vertAlign w:val="superscript"/>
        </w:rPr>
        <w:t>ο</w:t>
      </w:r>
    </w:p>
    <w:p w:rsidR="00524C64" w:rsidRDefault="00524C64" w:rsidP="00EA643B">
      <w:pPr>
        <w:jc w:val="center"/>
      </w:pPr>
      <w:r>
        <w:rPr>
          <w:rFonts w:ascii="Palatino Linotype" w:hAnsi="Palatino Linotype" w:cs="Palatino Linotype"/>
        </w:rPr>
        <w:t>ΑΔΑ: ΨΗΡΝΩΨ8-46Ω</w:t>
      </w:r>
    </w:p>
    <w:p w:rsidR="00524C64" w:rsidRDefault="00524C64" w:rsidP="00EA643B">
      <w:pPr>
        <w:jc w:val="center"/>
        <w:rPr>
          <w:rFonts w:ascii="Palatino Linotype" w:hAnsi="Palatino Linotype" w:cs="Palatino Linotype"/>
          <w:b/>
          <w:bCs/>
        </w:rPr>
      </w:pPr>
    </w:p>
    <w:tbl>
      <w:tblPr>
        <w:tblW w:w="0" w:type="auto"/>
        <w:tblInd w:w="-162" w:type="dxa"/>
        <w:tblLayout w:type="fixed"/>
        <w:tblCellMar>
          <w:left w:w="0" w:type="dxa"/>
          <w:right w:w="0" w:type="dxa"/>
        </w:tblCellMar>
        <w:tblLook w:val="04A0" w:firstRow="1" w:lastRow="0" w:firstColumn="1" w:lastColumn="0" w:noHBand="0" w:noVBand="1"/>
      </w:tblPr>
      <w:tblGrid>
        <w:gridCol w:w="1222"/>
        <w:gridCol w:w="2980"/>
        <w:gridCol w:w="1528"/>
        <w:gridCol w:w="4650"/>
      </w:tblGrid>
      <w:tr w:rsidR="00524C64" w:rsidTr="00524C64">
        <w:trPr>
          <w:trHeight w:val="1183"/>
        </w:trPr>
        <w:tc>
          <w:tcPr>
            <w:tcW w:w="1222" w:type="dxa"/>
            <w:hideMark/>
          </w:tcPr>
          <w:p w:rsidR="00524C64" w:rsidRDefault="00524C64" w:rsidP="00EA643B">
            <w:pPr>
              <w:suppressAutoHyphens/>
              <w:jc w:val="center"/>
              <w:rPr>
                <w:rFonts w:ascii="Liberation Serif" w:eastAsia="SimSun" w:hAnsi="Liberation Serif" w:cs="Lucida Sans" w:hint="eastAsia"/>
                <w:kern w:val="2"/>
                <w:lang w:eastAsia="zh-CN" w:bidi="hi-IN"/>
              </w:rPr>
            </w:pPr>
            <w:r>
              <w:rPr>
                <w:rFonts w:ascii="Palatino Linotype" w:hAnsi="Palatino Linotype" w:cs="Palatino Linotype"/>
                <w:noProof/>
              </w:rPr>
              <w:drawing>
                <wp:inline distT="0" distB="0" distL="0" distR="0" wp14:anchorId="41E35A7A" wp14:editId="4A12D595">
                  <wp:extent cx="662305" cy="614680"/>
                  <wp:effectExtent l="0" t="0" r="444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305" cy="614680"/>
                          </a:xfrm>
                          <a:prstGeom prst="rect">
                            <a:avLst/>
                          </a:prstGeom>
                          <a:solidFill>
                            <a:srgbClr val="FFFFFF"/>
                          </a:solidFill>
                          <a:ln>
                            <a:noFill/>
                          </a:ln>
                        </pic:spPr>
                      </pic:pic>
                    </a:graphicData>
                  </a:graphic>
                </wp:inline>
              </w:drawing>
            </w:r>
          </w:p>
        </w:tc>
        <w:tc>
          <w:tcPr>
            <w:tcW w:w="9158" w:type="dxa"/>
            <w:gridSpan w:val="3"/>
            <w:hideMark/>
          </w:tcPr>
          <w:p w:rsidR="00524C64" w:rsidRDefault="00524C64" w:rsidP="00EA643B">
            <w:pPr>
              <w:pStyle w:val="a3"/>
              <w:ind w:firstLine="146"/>
              <w:jc w:val="right"/>
              <w:rPr>
                <w:rFonts w:ascii="Palatino Linotype" w:hAnsi="Palatino Linotype" w:cs="Palatino Linotype"/>
                <w:b/>
                <w:lang w:eastAsia="zh-CN" w:bidi="hi-IN"/>
              </w:rPr>
            </w:pPr>
            <w:r>
              <w:rPr>
                <w:rFonts w:ascii="Palatino Linotype" w:hAnsi="Palatino Linotype" w:cs="Palatino Linotype"/>
                <w:noProof/>
              </w:rPr>
              <w:drawing>
                <wp:inline distT="0" distB="0" distL="0" distR="0" wp14:anchorId="4F98981C" wp14:editId="2C1041FD">
                  <wp:extent cx="788035" cy="346710"/>
                  <wp:effectExtent l="19050" t="19050" r="12065" b="1524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035" cy="346710"/>
                          </a:xfrm>
                          <a:prstGeom prst="rect">
                            <a:avLst/>
                          </a:prstGeom>
                          <a:solidFill>
                            <a:srgbClr val="FFFFFF"/>
                          </a:solidFill>
                          <a:ln w="9525" cmpd="sng">
                            <a:solidFill>
                              <a:srgbClr val="FFFFFF"/>
                            </a:solidFill>
                            <a:miter lim="800000"/>
                            <a:headEnd/>
                            <a:tailEnd/>
                          </a:ln>
                          <a:effectLst/>
                        </pic:spPr>
                      </pic:pic>
                    </a:graphicData>
                  </a:graphic>
                </wp:inline>
              </w:drawing>
            </w:r>
          </w:p>
        </w:tc>
      </w:tr>
      <w:tr w:rsidR="00524C64" w:rsidTr="00524C64">
        <w:trPr>
          <w:trHeight w:val="2787"/>
        </w:trPr>
        <w:tc>
          <w:tcPr>
            <w:tcW w:w="4202" w:type="dxa"/>
            <w:gridSpan w:val="2"/>
            <w:tcMar>
              <w:top w:w="0" w:type="dxa"/>
              <w:left w:w="70" w:type="dxa"/>
              <w:bottom w:w="0" w:type="dxa"/>
              <w:right w:w="70" w:type="dxa"/>
            </w:tcMar>
          </w:tcPr>
          <w:p w:rsidR="00524C64" w:rsidRDefault="00524C64" w:rsidP="00EA643B">
            <w:pPr>
              <w:ind w:right="-70"/>
              <w:jc w:val="both"/>
              <w:rPr>
                <w:rFonts w:ascii="Liberation Serif" w:eastAsia="SimSun" w:hAnsi="Liberation Serif" w:cs="Lucida Sans" w:hint="eastAsia"/>
                <w:kern w:val="2"/>
                <w:lang w:eastAsia="zh-CN" w:bidi="hi-IN"/>
              </w:rPr>
            </w:pPr>
            <w:r>
              <w:rPr>
                <w:rFonts w:ascii="Palatino Linotype" w:hAnsi="Palatino Linotype" w:cs="Palatino Linotype"/>
                <w:b/>
              </w:rPr>
              <w:t>ΕΛΛΗΝΙΚΗ ΔΗΜΟΚΡΑΤΙΑ</w:t>
            </w:r>
          </w:p>
          <w:p w:rsidR="00524C64" w:rsidRDefault="00524C64" w:rsidP="00EA643B">
            <w:pPr>
              <w:ind w:right="-70"/>
              <w:jc w:val="both"/>
            </w:pPr>
            <w:r>
              <w:rPr>
                <w:rFonts w:ascii="Palatino Linotype" w:hAnsi="Palatino Linotype" w:cs="Palatino Linotype"/>
                <w:b/>
              </w:rPr>
              <w:t>ΝΟΜΟΣ ΑΤΤΙΚΗΣ</w:t>
            </w:r>
          </w:p>
          <w:p w:rsidR="00524C64" w:rsidRDefault="00524C64" w:rsidP="00EA643B">
            <w:pPr>
              <w:jc w:val="both"/>
            </w:pPr>
            <w:r>
              <w:rPr>
                <w:rFonts w:ascii="Palatino Linotype" w:hAnsi="Palatino Linotype" w:cs="Palatino Linotype"/>
                <w:b/>
              </w:rPr>
              <w:t>ΔΗΜΟΣ ΑΧΑΡΝΩΝ</w:t>
            </w:r>
          </w:p>
          <w:p w:rsidR="00524C64" w:rsidRDefault="00524C64" w:rsidP="00EA643B">
            <w:pPr>
              <w:jc w:val="both"/>
            </w:pPr>
            <w:r>
              <w:rPr>
                <w:rFonts w:ascii="Palatino Linotype" w:hAnsi="Palatino Linotype" w:cs="Palatino Linotype"/>
                <w:b/>
              </w:rPr>
              <w:t>Αυτοτελές Τμήμα Υποστήριξης των Πολιτικών Οργάνων</w:t>
            </w:r>
          </w:p>
          <w:p w:rsidR="00524C64" w:rsidRDefault="00524C64" w:rsidP="00EA643B">
            <w:pPr>
              <w:jc w:val="both"/>
            </w:pPr>
            <w:r>
              <w:rPr>
                <w:rFonts w:ascii="Palatino Linotype" w:hAnsi="Palatino Linotype" w:cs="Palatino Linotype"/>
                <w:b/>
              </w:rPr>
              <w:t>Επιτροπή Ποιότητας Ζωής</w:t>
            </w:r>
          </w:p>
          <w:p w:rsidR="00524C64" w:rsidRDefault="00524C64" w:rsidP="00EA643B">
            <w:pPr>
              <w:jc w:val="both"/>
              <w:rPr>
                <w:rFonts w:ascii="Palatino Linotype" w:hAnsi="Palatino Linotype" w:cs="Palatino Linotype"/>
                <w:b/>
              </w:rPr>
            </w:pPr>
          </w:p>
          <w:p w:rsidR="00524C64" w:rsidRDefault="00524C64" w:rsidP="00EA643B">
            <w:pPr>
              <w:ind w:right="-70"/>
              <w:jc w:val="both"/>
              <w:rPr>
                <w:rFonts w:ascii="Liberation Serif" w:hAnsi="Liberation Serif" w:cs="Lucida Sans"/>
              </w:rPr>
            </w:pPr>
            <w:r>
              <w:rPr>
                <w:rFonts w:ascii="Palatino Linotype" w:hAnsi="Palatino Linotype" w:cs="Palatino Linotype"/>
              </w:rPr>
              <w:t>Φιλαδελφείας 87 &amp; Μπόσδα</w:t>
            </w:r>
          </w:p>
          <w:p w:rsidR="00524C64" w:rsidRDefault="00524C64" w:rsidP="00EA643B">
            <w:pPr>
              <w:ind w:right="-70"/>
              <w:jc w:val="both"/>
            </w:pPr>
            <w:r>
              <w:rPr>
                <w:rFonts w:ascii="Palatino Linotype" w:hAnsi="Palatino Linotype" w:cs="Palatino Linotype"/>
              </w:rPr>
              <w:t>136 73 Αχαρνές</w:t>
            </w:r>
          </w:p>
          <w:p w:rsidR="00524C64" w:rsidRDefault="00524C64" w:rsidP="00EA643B">
            <w:pPr>
              <w:ind w:right="-70"/>
              <w:jc w:val="both"/>
            </w:pPr>
            <w:r>
              <w:rPr>
                <w:rFonts w:ascii="Palatino Linotype" w:hAnsi="Palatino Linotype" w:cs="Palatino Linotype"/>
              </w:rPr>
              <w:t>Πρακτικογράφος: Ελεάνα Μάρκου</w:t>
            </w:r>
          </w:p>
          <w:p w:rsidR="00524C64" w:rsidRDefault="00524C64" w:rsidP="00EA643B">
            <w:pPr>
              <w:jc w:val="both"/>
            </w:pPr>
            <w:r>
              <w:rPr>
                <w:rFonts w:ascii="Palatino Linotype" w:hAnsi="Palatino Linotype" w:cs="Palatino Linotype"/>
                <w:bCs/>
              </w:rPr>
              <w:t>Τηλ.(+30) 213 2072 415</w:t>
            </w:r>
          </w:p>
          <w:p w:rsidR="00524C64" w:rsidRDefault="00524C64" w:rsidP="00EA643B">
            <w:pPr>
              <w:suppressAutoHyphens/>
              <w:jc w:val="both"/>
              <w:rPr>
                <w:rFonts w:ascii="Liberation Serif" w:eastAsia="SimSun" w:hAnsi="Liberation Serif" w:cs="Lucida Sans" w:hint="eastAsia"/>
                <w:kern w:val="2"/>
                <w:lang w:eastAsia="zh-CN" w:bidi="hi-IN"/>
              </w:rPr>
            </w:pPr>
            <w:r>
              <w:rPr>
                <w:rFonts w:ascii="Palatino Linotype" w:hAnsi="Palatino Linotype" w:cs="Palatino Linotype"/>
                <w:bCs/>
                <w:lang w:val="en-US"/>
              </w:rPr>
              <w:t>email</w:t>
            </w:r>
            <w:r>
              <w:rPr>
                <w:rFonts w:ascii="Palatino Linotype" w:hAnsi="Palatino Linotype" w:cs="Palatino Linotype"/>
                <w:bCs/>
              </w:rPr>
              <w:t xml:space="preserve">: </w:t>
            </w:r>
            <w:r>
              <w:rPr>
                <w:rFonts w:ascii="Palatino Linotype" w:hAnsi="Palatino Linotype" w:cs="Palatino Linotype"/>
                <w:bCs/>
                <w:lang w:val="en-US"/>
              </w:rPr>
              <w:t>emarkou</w:t>
            </w:r>
            <w:r>
              <w:rPr>
                <w:rFonts w:ascii="Palatino Linotype" w:hAnsi="Palatino Linotype" w:cs="Palatino Linotype"/>
                <w:bCs/>
              </w:rPr>
              <w:t>@</w:t>
            </w:r>
            <w:r>
              <w:rPr>
                <w:rFonts w:ascii="Palatino Linotype" w:hAnsi="Palatino Linotype" w:cs="Palatino Linotype"/>
                <w:bCs/>
                <w:lang w:val="en-US"/>
              </w:rPr>
              <w:t>acharnes</w:t>
            </w:r>
            <w:r>
              <w:rPr>
                <w:rFonts w:ascii="Palatino Linotype" w:hAnsi="Palatino Linotype" w:cs="Palatino Linotype"/>
                <w:bCs/>
              </w:rPr>
              <w:t>.</w:t>
            </w:r>
            <w:r>
              <w:rPr>
                <w:rFonts w:ascii="Palatino Linotype" w:hAnsi="Palatino Linotype" w:cs="Palatino Linotype"/>
                <w:bCs/>
                <w:lang w:val="en-US"/>
              </w:rPr>
              <w:t>gr</w:t>
            </w:r>
          </w:p>
        </w:tc>
        <w:tc>
          <w:tcPr>
            <w:tcW w:w="1528" w:type="dxa"/>
            <w:tcMar>
              <w:top w:w="0" w:type="dxa"/>
              <w:left w:w="70" w:type="dxa"/>
              <w:bottom w:w="0" w:type="dxa"/>
              <w:right w:w="70" w:type="dxa"/>
            </w:tcMar>
          </w:tcPr>
          <w:p w:rsidR="00524C64" w:rsidRDefault="00524C64" w:rsidP="00EA643B">
            <w:pPr>
              <w:snapToGrid w:val="0"/>
              <w:jc w:val="both"/>
              <w:rPr>
                <w:rFonts w:ascii="Palatino Linotype" w:eastAsia="SimSun" w:hAnsi="Palatino Linotype" w:cs="Palatino Linotype"/>
                <w:b/>
                <w:bCs/>
                <w:kern w:val="2"/>
                <w:lang w:bidi="hi-IN"/>
              </w:rPr>
            </w:pPr>
          </w:p>
          <w:p w:rsidR="00524C64" w:rsidRDefault="00524C64" w:rsidP="00EA643B">
            <w:pPr>
              <w:jc w:val="both"/>
              <w:rPr>
                <w:rFonts w:ascii="Palatino Linotype" w:hAnsi="Palatino Linotype" w:cs="Palatino Linotype"/>
                <w:b/>
                <w:bCs/>
              </w:rPr>
            </w:pPr>
          </w:p>
          <w:p w:rsidR="00524C64" w:rsidRDefault="00524C64" w:rsidP="00EA643B">
            <w:pPr>
              <w:jc w:val="both"/>
              <w:rPr>
                <w:rFonts w:ascii="Palatino Linotype" w:hAnsi="Palatino Linotype" w:cs="Palatino Linotype"/>
                <w:b/>
                <w:bCs/>
              </w:rPr>
            </w:pPr>
          </w:p>
          <w:p w:rsidR="00524C64" w:rsidRDefault="00524C64" w:rsidP="00EA643B">
            <w:pPr>
              <w:suppressAutoHyphens/>
              <w:jc w:val="both"/>
              <w:rPr>
                <w:rFonts w:ascii="Palatino Linotype" w:eastAsia="SimSun" w:hAnsi="Palatino Linotype" w:cs="Palatino Linotype"/>
                <w:b/>
                <w:bCs/>
                <w:kern w:val="2"/>
                <w:lang w:bidi="hi-IN"/>
              </w:rPr>
            </w:pPr>
          </w:p>
        </w:tc>
        <w:tc>
          <w:tcPr>
            <w:tcW w:w="4650" w:type="dxa"/>
            <w:tcMar>
              <w:top w:w="0" w:type="dxa"/>
              <w:left w:w="70" w:type="dxa"/>
              <w:bottom w:w="0" w:type="dxa"/>
              <w:right w:w="70" w:type="dxa"/>
            </w:tcMar>
          </w:tcPr>
          <w:p w:rsidR="00524C64" w:rsidRDefault="00524C64" w:rsidP="00EA643B">
            <w:pPr>
              <w:pStyle w:val="a3"/>
              <w:tabs>
                <w:tab w:val="left" w:pos="720"/>
              </w:tabs>
              <w:ind w:left="227" w:firstLine="57"/>
              <w:rPr>
                <w:rFonts w:ascii="MgSouvenirLight" w:eastAsia="SimSun" w:hAnsi="MgSouvenirLight" w:cs="MgSouvenirLight"/>
                <w:kern w:val="2"/>
                <w:sz w:val="24"/>
                <w:szCs w:val="24"/>
                <w:lang w:eastAsia="zh-CN" w:bidi="hi-IN"/>
              </w:rPr>
            </w:pPr>
            <w:r>
              <w:rPr>
                <w:rFonts w:ascii="Palatino Linotype" w:hAnsi="Palatino Linotype" w:cs="Palatino Linotype"/>
                <w:b/>
              </w:rPr>
              <w:t xml:space="preserve">Αχαρνές,  </w:t>
            </w:r>
            <w:r w:rsidRPr="00524C64">
              <w:rPr>
                <w:rFonts w:ascii="Palatino Linotype" w:hAnsi="Palatino Linotype" w:cs="Palatino Linotype"/>
                <w:b/>
              </w:rPr>
              <w:t>07</w:t>
            </w:r>
            <w:r>
              <w:rPr>
                <w:rFonts w:ascii="Palatino Linotype" w:hAnsi="Palatino Linotype" w:cs="Palatino Linotype"/>
                <w:b/>
              </w:rPr>
              <w:t>/02</w:t>
            </w:r>
            <w:r w:rsidRPr="00524C64">
              <w:rPr>
                <w:rFonts w:ascii="Palatino Linotype" w:hAnsi="Palatino Linotype" w:cs="Palatino Linotype"/>
                <w:b/>
              </w:rPr>
              <w:t>/2020</w:t>
            </w:r>
          </w:p>
          <w:p w:rsidR="00524C64" w:rsidRDefault="00524C64" w:rsidP="00EA643B">
            <w:pPr>
              <w:pStyle w:val="a3"/>
              <w:tabs>
                <w:tab w:val="left" w:pos="720"/>
              </w:tabs>
              <w:ind w:left="227" w:firstLine="57"/>
              <w:rPr>
                <w:rFonts w:ascii="Palatino Linotype" w:hAnsi="Palatino Linotype" w:cs="Palatino Linotype"/>
                <w:b/>
                <w:sz w:val="12"/>
                <w:szCs w:val="12"/>
              </w:rPr>
            </w:pPr>
          </w:p>
          <w:p w:rsidR="00524C64" w:rsidRDefault="00524C64" w:rsidP="00EA643B">
            <w:pPr>
              <w:pStyle w:val="a3"/>
              <w:tabs>
                <w:tab w:val="left" w:pos="720"/>
              </w:tabs>
              <w:ind w:left="227" w:firstLine="57"/>
              <w:rPr>
                <w:rFonts w:ascii="MgSouvenirLight" w:hAnsi="MgSouvenirLight" w:cs="MgSouvenirLight"/>
                <w:sz w:val="24"/>
                <w:szCs w:val="24"/>
              </w:rPr>
            </w:pPr>
            <w:r w:rsidRPr="00524C64">
              <w:rPr>
                <w:rFonts w:ascii="Palatino Linotype" w:hAnsi="Palatino Linotype" w:cs="Palatino Linotype"/>
                <w:b/>
                <w:bCs/>
              </w:rPr>
              <w:t>Αριθ. Πρωτ. 5013</w:t>
            </w:r>
          </w:p>
          <w:p w:rsidR="00524C64" w:rsidRDefault="00524C64" w:rsidP="00EA643B">
            <w:pPr>
              <w:snapToGrid w:val="0"/>
              <w:rPr>
                <w:rFonts w:ascii="Palatino Linotype" w:hAnsi="Palatino Linotype" w:cs="Palatino Linotype"/>
                <w:b/>
                <w:bCs/>
              </w:rPr>
            </w:pPr>
          </w:p>
          <w:p w:rsidR="00524C64" w:rsidRDefault="00524C64" w:rsidP="00EA643B">
            <w:pPr>
              <w:snapToGrid w:val="0"/>
              <w:rPr>
                <w:rFonts w:ascii="Liberation Serif" w:hAnsi="Liberation Serif" w:cs="Lucida Sans"/>
                <w:lang w:eastAsia="zh-CN"/>
              </w:rPr>
            </w:pPr>
            <w:r>
              <w:rPr>
                <w:rFonts w:ascii="Palatino Linotype" w:hAnsi="Palatino Linotype" w:cs="Palatino Linotype"/>
                <w:b/>
                <w:bCs/>
                <w:u w:val="single"/>
              </w:rPr>
              <w:t>ΟΡΘΗ ΕΠΑΝΑΛΗΨΗ</w:t>
            </w:r>
          </w:p>
          <w:p w:rsidR="00524C64" w:rsidRDefault="00524C64" w:rsidP="00EA643B">
            <w:r>
              <w:rPr>
                <w:rFonts w:ascii="Palatino Linotype" w:hAnsi="Palatino Linotype" w:cs="Palatino Linotype"/>
                <w:sz w:val="22"/>
                <w:szCs w:val="22"/>
              </w:rPr>
              <w:t>Απόσπασμα από το 1</w:t>
            </w:r>
            <w:r>
              <w:rPr>
                <w:rFonts w:ascii="Palatino Linotype" w:hAnsi="Palatino Linotype" w:cs="Palatino Linotype"/>
                <w:sz w:val="22"/>
                <w:szCs w:val="22"/>
                <w:vertAlign w:val="superscript"/>
              </w:rPr>
              <w:t>ο</w:t>
            </w:r>
            <w:r>
              <w:rPr>
                <w:rFonts w:ascii="Palatino Linotype" w:hAnsi="Palatino Linotype" w:cs="Palatino Linotype"/>
                <w:sz w:val="22"/>
                <w:szCs w:val="22"/>
              </w:rPr>
              <w:t xml:space="preserve"> Πρακτικό</w:t>
            </w:r>
          </w:p>
          <w:p w:rsidR="00524C64" w:rsidRDefault="00524C64" w:rsidP="00EA643B">
            <w:r>
              <w:rPr>
                <w:rFonts w:ascii="Palatino Linotype" w:hAnsi="Palatino Linotype" w:cs="Palatino Linotype"/>
                <w:sz w:val="22"/>
                <w:szCs w:val="22"/>
              </w:rPr>
              <w:t xml:space="preserve">Αριθμός Απόφασης </w:t>
            </w:r>
            <w:r w:rsidRPr="00524C64">
              <w:rPr>
                <w:rFonts w:ascii="Palatino Linotype" w:hAnsi="Palatino Linotype" w:cs="Palatino Linotype"/>
                <w:sz w:val="22"/>
                <w:szCs w:val="22"/>
              </w:rPr>
              <w:t>12</w:t>
            </w:r>
            <w:r w:rsidRPr="00524C64">
              <w:rPr>
                <w:rFonts w:ascii="Palatino Linotype" w:hAnsi="Palatino Linotype" w:cs="Palatino Linotype"/>
                <w:sz w:val="22"/>
                <w:szCs w:val="22"/>
                <w:vertAlign w:val="superscript"/>
              </w:rPr>
              <w:t>η</w:t>
            </w:r>
          </w:p>
          <w:p w:rsidR="00524C64" w:rsidRDefault="00524C64" w:rsidP="00EA643B">
            <w:r>
              <w:rPr>
                <w:rFonts w:ascii="Palatino Linotype" w:hAnsi="Palatino Linotype" w:cs="Palatino Linotype"/>
                <w:sz w:val="22"/>
                <w:szCs w:val="22"/>
              </w:rPr>
              <w:t xml:space="preserve">Αριθμός Θέματος στης Ημερ. Διάταξη: </w:t>
            </w:r>
            <w:r w:rsidRPr="00524C64">
              <w:rPr>
                <w:rFonts w:ascii="Palatino Linotype" w:hAnsi="Palatino Linotype" w:cs="Palatino Linotype"/>
                <w:sz w:val="22"/>
                <w:szCs w:val="22"/>
              </w:rPr>
              <w:t>13</w:t>
            </w:r>
            <w:r w:rsidRPr="00524C64">
              <w:rPr>
                <w:rFonts w:ascii="Palatino Linotype" w:hAnsi="Palatino Linotype" w:cs="Palatino Linotype"/>
                <w:sz w:val="22"/>
                <w:szCs w:val="22"/>
                <w:vertAlign w:val="superscript"/>
              </w:rPr>
              <w:t>ο</w:t>
            </w:r>
          </w:p>
          <w:p w:rsidR="00524C64" w:rsidRDefault="00524C64" w:rsidP="00EA643B">
            <w:r>
              <w:rPr>
                <w:rFonts w:ascii="Palatino Linotype" w:hAnsi="Palatino Linotype" w:cs="Palatino Linotype"/>
                <w:sz w:val="22"/>
                <w:szCs w:val="22"/>
              </w:rPr>
              <w:t>Συνεδρίαση της 28/01/2020</w:t>
            </w:r>
          </w:p>
          <w:p w:rsidR="00524C64" w:rsidRDefault="00524C64" w:rsidP="00EA643B">
            <w:pPr>
              <w:suppressAutoHyphens/>
              <w:snapToGrid w:val="0"/>
              <w:jc w:val="both"/>
              <w:rPr>
                <w:rFonts w:ascii="Liberation Serif" w:eastAsia="SimSun" w:hAnsi="Liberation Serif" w:cs="Lucida Sans" w:hint="eastAsia"/>
                <w:kern w:val="2"/>
                <w:lang w:eastAsia="zh-CN" w:bidi="hi-IN"/>
              </w:rPr>
            </w:pPr>
            <w:r>
              <w:rPr>
                <w:rFonts w:ascii="Palatino Linotype" w:hAnsi="Palatino Linotype" w:cs="Palatino Linotype"/>
                <w:sz w:val="22"/>
                <w:szCs w:val="22"/>
              </w:rPr>
              <w:t>Αριθμ. Πρωτ. Και ημερομηνία που δόθηκε η πρόσκληση:  2915/21-01-2020</w:t>
            </w:r>
          </w:p>
        </w:tc>
      </w:tr>
    </w:tbl>
    <w:p w:rsidR="00524C64" w:rsidRDefault="00524C64" w:rsidP="00EA643B">
      <w:pPr>
        <w:jc w:val="both"/>
        <w:rPr>
          <w:rFonts w:ascii="Palatino Linotype" w:eastAsia="SimSun" w:hAnsi="Palatino Linotype" w:cs="Palatino Linotype"/>
          <w:kern w:val="2"/>
          <w:lang w:eastAsia="zh-CN" w:bidi="hi-IN"/>
        </w:rPr>
      </w:pPr>
    </w:p>
    <w:tbl>
      <w:tblPr>
        <w:tblW w:w="0" w:type="auto"/>
        <w:tblInd w:w="-66" w:type="dxa"/>
        <w:tblLayout w:type="fixed"/>
        <w:tblLook w:val="04A0" w:firstRow="1" w:lastRow="0" w:firstColumn="1" w:lastColumn="0" w:noHBand="0" w:noVBand="1"/>
      </w:tblPr>
      <w:tblGrid>
        <w:gridCol w:w="5445"/>
        <w:gridCol w:w="4935"/>
      </w:tblGrid>
      <w:tr w:rsidR="00524C64" w:rsidTr="00524C64">
        <w:tc>
          <w:tcPr>
            <w:tcW w:w="5445" w:type="dxa"/>
            <w:hideMark/>
          </w:tcPr>
          <w:p w:rsidR="00524C64" w:rsidRDefault="00524C64" w:rsidP="00EA643B">
            <w:pPr>
              <w:suppressAutoHyphens/>
              <w:jc w:val="center"/>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Π Α Ρ Ο Ν Τ Ε Σ</w:t>
            </w:r>
          </w:p>
        </w:tc>
        <w:tc>
          <w:tcPr>
            <w:tcW w:w="4935" w:type="dxa"/>
            <w:hideMark/>
          </w:tcPr>
          <w:p w:rsidR="00524C64" w:rsidRDefault="00524C64" w:rsidP="00EA643B">
            <w:pPr>
              <w:suppressAutoHyphens/>
              <w:jc w:val="center"/>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Α Π Ο Ν Τ Ε Σ (από τα τακτικά μέλη)</w:t>
            </w:r>
          </w:p>
        </w:tc>
      </w:tr>
      <w:tr w:rsidR="00524C64" w:rsidTr="00524C64">
        <w:tc>
          <w:tcPr>
            <w:tcW w:w="5445" w:type="dxa"/>
            <w:hideMark/>
          </w:tcPr>
          <w:p w:rsidR="00524C64" w:rsidRDefault="00524C64" w:rsidP="00EA643B">
            <w:pPr>
              <w:numPr>
                <w:ilvl w:val="0"/>
                <w:numId w:val="14"/>
              </w:numPr>
              <w:tabs>
                <w:tab w:val="clear" w:pos="720"/>
                <w:tab w:val="num" w:pos="1209"/>
              </w:tabs>
              <w:suppressAutoHyphens/>
              <w:snapToGrid w:val="0"/>
              <w:ind w:left="1209"/>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ΒΡΕΤΤΟΣ ΣΠΥΡΙΔΩΝ</w:t>
            </w:r>
          </w:p>
          <w:p w:rsidR="00524C64" w:rsidRDefault="00524C64" w:rsidP="00EA643B">
            <w:pPr>
              <w:numPr>
                <w:ilvl w:val="0"/>
                <w:numId w:val="14"/>
              </w:numPr>
              <w:tabs>
                <w:tab w:val="clear" w:pos="720"/>
                <w:tab w:val="num" w:pos="1209"/>
              </w:tabs>
              <w:suppressAutoHyphens/>
              <w:ind w:left="1209"/>
            </w:pPr>
            <w:r>
              <w:rPr>
                <w:rFonts w:ascii="Palatino Linotype" w:hAnsi="Palatino Linotype" w:cs="Palatino Linotype"/>
                <w:b/>
                <w:bCs/>
                <w:sz w:val="20"/>
                <w:szCs w:val="20"/>
              </w:rPr>
              <w:t>ΒΑΘΗΣ ΣΠΥΡΙΔΩΝ</w:t>
            </w:r>
          </w:p>
          <w:p w:rsidR="00524C64" w:rsidRDefault="00524C64" w:rsidP="00EA643B">
            <w:pPr>
              <w:numPr>
                <w:ilvl w:val="0"/>
                <w:numId w:val="14"/>
              </w:numPr>
              <w:tabs>
                <w:tab w:val="clear" w:pos="720"/>
                <w:tab w:val="num" w:pos="1209"/>
              </w:tabs>
              <w:suppressAutoHyphens/>
              <w:ind w:left="1209"/>
            </w:pPr>
            <w:r>
              <w:rPr>
                <w:rFonts w:ascii="Palatino Linotype" w:hAnsi="Palatino Linotype" w:cs="Palatino Linotype"/>
                <w:b/>
                <w:bCs/>
                <w:sz w:val="20"/>
                <w:szCs w:val="20"/>
              </w:rPr>
              <w:t>ΔΑΜΑΣΚΟΣ ΔΗΜΗΤΡΙΟΣ</w:t>
            </w:r>
          </w:p>
          <w:p w:rsidR="00524C64" w:rsidRDefault="00524C64" w:rsidP="00EA643B">
            <w:pPr>
              <w:numPr>
                <w:ilvl w:val="0"/>
                <w:numId w:val="14"/>
              </w:numPr>
              <w:tabs>
                <w:tab w:val="clear" w:pos="720"/>
                <w:tab w:val="num" w:pos="1209"/>
              </w:tabs>
              <w:suppressAutoHyphens/>
              <w:ind w:left="1209"/>
            </w:pPr>
            <w:r>
              <w:rPr>
                <w:rFonts w:ascii="Palatino Linotype" w:hAnsi="Palatino Linotype" w:cs="Palatino Linotype"/>
                <w:b/>
                <w:bCs/>
                <w:sz w:val="20"/>
                <w:szCs w:val="20"/>
              </w:rPr>
              <w:t>ΚΟΣΜΙΔΟΥ ΛΟΥΪΖΑ</w:t>
            </w:r>
          </w:p>
          <w:p w:rsidR="00524C64" w:rsidRDefault="00524C64" w:rsidP="00EA643B">
            <w:pPr>
              <w:numPr>
                <w:ilvl w:val="0"/>
                <w:numId w:val="14"/>
              </w:numPr>
              <w:tabs>
                <w:tab w:val="clear" w:pos="720"/>
                <w:tab w:val="num" w:pos="1209"/>
              </w:tabs>
              <w:suppressAutoHyphens/>
              <w:ind w:left="1209"/>
            </w:pPr>
            <w:r>
              <w:rPr>
                <w:rFonts w:ascii="Palatino Linotype" w:hAnsi="Palatino Linotype" w:cs="Palatino Linotype"/>
                <w:b/>
                <w:bCs/>
                <w:sz w:val="20"/>
                <w:szCs w:val="20"/>
              </w:rPr>
              <w:t>ΜΟΥΚΑΝΗΣ ΜΑΡΙΝΟΣ</w:t>
            </w:r>
          </w:p>
          <w:p w:rsidR="00524C64" w:rsidRDefault="00524C64" w:rsidP="00EA643B">
            <w:pPr>
              <w:numPr>
                <w:ilvl w:val="0"/>
                <w:numId w:val="14"/>
              </w:numPr>
              <w:tabs>
                <w:tab w:val="clear" w:pos="720"/>
                <w:tab w:val="num" w:pos="1209"/>
              </w:tabs>
              <w:suppressAutoHyphens/>
              <w:ind w:left="1209"/>
            </w:pPr>
            <w:r>
              <w:rPr>
                <w:rFonts w:ascii="Palatino Linotype" w:hAnsi="Palatino Linotype" w:cs="Palatino Linotype"/>
                <w:b/>
                <w:bCs/>
                <w:sz w:val="20"/>
                <w:szCs w:val="20"/>
              </w:rPr>
              <w:t>ΞΑΓΟΡΑΡΗΣ ΝΙΚΟΛΑΟΣ</w:t>
            </w:r>
          </w:p>
          <w:p w:rsidR="00524C64" w:rsidRDefault="00524C64" w:rsidP="00EA643B">
            <w:pPr>
              <w:numPr>
                <w:ilvl w:val="0"/>
                <w:numId w:val="14"/>
              </w:numPr>
              <w:tabs>
                <w:tab w:val="clear" w:pos="720"/>
                <w:tab w:val="num" w:pos="1209"/>
              </w:tabs>
              <w:suppressAutoHyphens/>
              <w:ind w:left="1209"/>
            </w:pPr>
            <w:r>
              <w:rPr>
                <w:rFonts w:ascii="Palatino Linotype" w:hAnsi="Palatino Linotype" w:cs="Palatino Linotype"/>
                <w:b/>
                <w:bCs/>
                <w:sz w:val="20"/>
                <w:szCs w:val="20"/>
              </w:rPr>
              <w:t>ΠΕΤΑΚΟΣ ΓΕΩΡΓΙΟΣ</w:t>
            </w:r>
          </w:p>
          <w:p w:rsidR="00524C64" w:rsidRDefault="00524C64" w:rsidP="00EA643B">
            <w:pPr>
              <w:numPr>
                <w:ilvl w:val="0"/>
                <w:numId w:val="14"/>
              </w:numPr>
              <w:tabs>
                <w:tab w:val="clear" w:pos="720"/>
                <w:tab w:val="num" w:pos="1209"/>
              </w:tabs>
              <w:suppressAutoHyphens/>
              <w:snapToGrid w:val="0"/>
              <w:ind w:left="1209"/>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ΣΙΔΗΡΟΠΟΥΛΟΣ ΓΕΩΡΓΙΟΣ</w:t>
            </w:r>
          </w:p>
        </w:tc>
        <w:tc>
          <w:tcPr>
            <w:tcW w:w="4935" w:type="dxa"/>
            <w:hideMark/>
          </w:tcPr>
          <w:p w:rsidR="00524C64" w:rsidRDefault="00524C64" w:rsidP="00EA643B">
            <w:pPr>
              <w:numPr>
                <w:ilvl w:val="0"/>
                <w:numId w:val="15"/>
              </w:numPr>
              <w:tabs>
                <w:tab w:val="clear" w:pos="720"/>
                <w:tab w:val="num" w:pos="926"/>
              </w:tabs>
              <w:suppressAutoHyphens/>
              <w:snapToGrid w:val="0"/>
              <w:ind w:left="926"/>
              <w:rPr>
                <w:rFonts w:ascii="Liberation Serif" w:eastAsia="SimSun" w:hAnsi="Liberation Serif" w:cs="Lucida Sans" w:hint="eastAsia"/>
                <w:kern w:val="2"/>
                <w:lang w:eastAsia="zh-CN" w:bidi="hi-IN"/>
              </w:rPr>
            </w:pPr>
            <w:r>
              <w:rPr>
                <w:rFonts w:ascii="Palatino Linotype" w:hAnsi="Palatino Linotype" w:cs="Palatino Linotype"/>
                <w:b/>
                <w:bCs/>
                <w:sz w:val="20"/>
                <w:szCs w:val="20"/>
              </w:rPr>
              <w:t>ΠΕΚΟΣ ΧΑΡΑΛΑΜΠΟΣ</w:t>
            </w:r>
          </w:p>
        </w:tc>
      </w:tr>
    </w:tbl>
    <w:p w:rsidR="00524C64" w:rsidRDefault="00524C64" w:rsidP="00EA643B">
      <w:pPr>
        <w:jc w:val="both"/>
        <w:rPr>
          <w:rFonts w:ascii="Palatino Linotype" w:eastAsia="SimSun" w:hAnsi="Palatino Linotype" w:cs="Palatino Linotype"/>
          <w:kern w:val="2"/>
          <w:lang w:eastAsia="zh-CN" w:bidi="hi-IN"/>
        </w:rPr>
      </w:pPr>
    </w:p>
    <w:tbl>
      <w:tblPr>
        <w:tblW w:w="10380" w:type="dxa"/>
        <w:tblInd w:w="-1027" w:type="dxa"/>
        <w:tblLayout w:type="fixed"/>
        <w:tblCellMar>
          <w:left w:w="0" w:type="dxa"/>
          <w:right w:w="0" w:type="dxa"/>
        </w:tblCellMar>
        <w:tblLook w:val="04A0" w:firstRow="1" w:lastRow="0" w:firstColumn="1" w:lastColumn="0" w:noHBand="0" w:noVBand="1"/>
      </w:tblPr>
      <w:tblGrid>
        <w:gridCol w:w="1013"/>
        <w:gridCol w:w="9367"/>
      </w:tblGrid>
      <w:tr w:rsidR="00524C64" w:rsidTr="00F35B6F">
        <w:trPr>
          <w:trHeight w:val="293"/>
        </w:trPr>
        <w:tc>
          <w:tcPr>
            <w:tcW w:w="1013" w:type="dxa"/>
            <w:hideMark/>
          </w:tcPr>
          <w:p w:rsidR="00524C64" w:rsidRDefault="00524C64" w:rsidP="00EA643B">
            <w:pPr>
              <w:suppressAutoHyphens/>
              <w:ind w:right="-1"/>
              <w:jc w:val="both"/>
              <w:rPr>
                <w:rFonts w:ascii="Liberation Serif" w:eastAsia="SimSun" w:hAnsi="Liberation Serif" w:cs="Lucida Sans" w:hint="eastAsia"/>
                <w:kern w:val="2"/>
                <w:lang w:eastAsia="zh-CN" w:bidi="hi-IN"/>
              </w:rPr>
            </w:pPr>
            <w:r>
              <w:rPr>
                <w:rFonts w:ascii="Palatino Linotype" w:hAnsi="Palatino Linotype" w:cs="Palatino Linotype"/>
                <w:b/>
                <w:i/>
                <w:u w:val="single"/>
              </w:rPr>
              <w:t>ΘΕΜΑ:</w:t>
            </w:r>
          </w:p>
        </w:tc>
        <w:tc>
          <w:tcPr>
            <w:tcW w:w="9367" w:type="dxa"/>
            <w:hideMark/>
          </w:tcPr>
          <w:p w:rsidR="00524C64" w:rsidRDefault="00524C64" w:rsidP="00EA643B">
            <w:pPr>
              <w:suppressAutoHyphens/>
              <w:autoSpaceDE w:val="0"/>
              <w:jc w:val="both"/>
              <w:rPr>
                <w:rFonts w:ascii="Liberation Serif" w:eastAsia="SimSun" w:hAnsi="Liberation Serif" w:cs="Lucida Sans" w:hint="eastAsia"/>
                <w:kern w:val="2"/>
                <w:lang w:eastAsia="zh-CN" w:bidi="hi-IN"/>
              </w:rPr>
            </w:pPr>
            <w:r>
              <w:rPr>
                <w:rFonts w:ascii="Palatino Linotype" w:hAnsi="Palatino Linotype" w:cs="Palatino Linotype"/>
                <w:b/>
                <w:i/>
              </w:rPr>
              <w:t>«</w:t>
            </w:r>
            <w:r>
              <w:rPr>
                <w:rFonts w:ascii="Palatino Linotype" w:hAnsi="Palatino Linotype" w:cs="Palatino Linotype"/>
                <w:bCs/>
              </w:rPr>
              <w:t xml:space="preserve">Λήψη απόφασης για την οριστική διακοπή λειτουργίας καταστήματος υγειονομικού ενδιαφέροντος, που υπόκειται σε γνωστοποίηση: α) 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0,1,2,4)</w:t>
            </w:r>
            <w:r>
              <w:rPr>
                <w:rFonts w:ascii="Palatino Linotype" w:hAnsi="Palatino Linotype" w:cs="Palatino Linotype"/>
              </w:rPr>
              <w:t xml:space="preserve"> Μεταβολών Γνωστοποίησης της αριθμ. πρωτ. </w:t>
            </w:r>
            <w:r>
              <w:rPr>
                <w:rFonts w:ascii="Palatino Linotype" w:hAnsi="Palatino Linotype" w:cs="Palatino Linotype"/>
                <w:b/>
              </w:rPr>
              <w:t>2046/83694/22-10-14</w:t>
            </w:r>
            <w:r>
              <w:rPr>
                <w:rFonts w:ascii="Palatino Linotype" w:hAnsi="Palatino Linotype" w:cs="Palatino Linotype"/>
              </w:rPr>
              <w:t xml:space="preserve"> Άδειας Λειτουργίας και β) </w:t>
            </w:r>
            <w:r>
              <w:rPr>
                <w:rFonts w:ascii="Palatino Linotype" w:hAnsi="Palatino Linotype" w:cs="Palatino Linotype"/>
                <w:bCs/>
              </w:rPr>
              <w:t xml:space="preserve">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xml:space="preserve">. 3)/24-06-19 </w:t>
            </w:r>
            <w:r>
              <w:rPr>
                <w:rFonts w:ascii="Palatino Linotype" w:hAnsi="Palatino Linotype" w:cs="Palatino Linotype"/>
              </w:rPr>
              <w:t xml:space="preserve">Μεταβολής Γνωστοποίησης μουσικής και γ) της </w:t>
            </w:r>
            <w:r>
              <w:rPr>
                <w:rFonts w:ascii="Palatino Linotype" w:hAnsi="Palatino Linotype" w:cs="Palatino Linotype"/>
                <w:b/>
                <w:bCs/>
              </w:rPr>
              <w:t xml:space="preserve">υπ. αριθμ. πρωτ. </w:t>
            </w:r>
            <w:r>
              <w:rPr>
                <w:rFonts w:ascii="Palatino Linotype" w:hAnsi="Palatino Linotype" w:cs="Palatino Linotype"/>
                <w:b/>
              </w:rPr>
              <w:t>62285/6.10.2017 ΓΝΩΣΤΟΠΟΙΗΣΗΣ ΜΟΥΣΙΚΗΣ</w:t>
            </w:r>
            <w:r>
              <w:rPr>
                <w:rFonts w:ascii="Palatino Linotype" w:hAnsi="Palatino Linotype" w:cs="Palatino Linotype"/>
              </w:rPr>
              <w:t xml:space="preserve"> </w:t>
            </w:r>
            <w:r>
              <w:rPr>
                <w:rFonts w:ascii="Palatino Linotype" w:hAnsi="Palatino Linotype" w:cs="Palatino Linotype"/>
                <w:b/>
              </w:rPr>
              <w:t>«ΕΠΙΧΕΙΡΗΣΗ ΥΠΑΙΘΡΙΟΥ ΧΩΡΟΥ ΕΚΔΗΛΩΣΕΩΝ»</w:t>
            </w:r>
            <w:r>
              <w:rPr>
                <w:rFonts w:ascii="Palatino Linotype" w:hAnsi="Palatino Linotype" w:cs="Palatino Linotype"/>
              </w:rPr>
              <w:t xml:space="preserve"> που βρίσκεται στην οδό </w:t>
            </w:r>
            <w:r>
              <w:rPr>
                <w:rFonts w:ascii="Palatino Linotype" w:hAnsi="Palatino Linotype" w:cs="Palatino Linotype"/>
                <w:b/>
              </w:rPr>
              <w:t>ΕΡΥΘΡΑΙΑΣ 204</w:t>
            </w:r>
            <w:r>
              <w:rPr>
                <w:rFonts w:ascii="Palatino Linotype" w:hAnsi="Palatino Linotype" w:cs="Palatino Linotype"/>
              </w:rPr>
              <w:t xml:space="preserve"> στις Αχαρνές, με την επωνυμία </w:t>
            </w:r>
            <w:r>
              <w:rPr>
                <w:rFonts w:ascii="Palatino Linotype" w:hAnsi="Palatino Linotype" w:cs="Palatino Linotype"/>
                <w:b/>
              </w:rPr>
              <w:t xml:space="preserve">«ΕΠΙΧΕΙΡΗΣΕΙΣ ΤΑΤΟΪΟΥ ΙΚΕ ΤΗΕ </w:t>
            </w:r>
            <w:r>
              <w:rPr>
                <w:rFonts w:ascii="Palatino Linotype" w:hAnsi="Palatino Linotype" w:cs="Palatino Linotype"/>
                <w:b/>
                <w:lang w:val="en-US"/>
              </w:rPr>
              <w:t>RESIDENCE</w:t>
            </w:r>
            <w:r>
              <w:rPr>
                <w:rFonts w:ascii="Palatino Linotype" w:hAnsi="Palatino Linotype" w:cs="Palatino Linotype"/>
                <w:b/>
              </w:rPr>
              <w:t>»</w:t>
            </w:r>
            <w:r>
              <w:rPr>
                <w:rFonts w:ascii="Palatino Linotype" w:hAnsi="Palatino Linotype" w:cs="Palatino Linotype"/>
              </w:rPr>
              <w:t xml:space="preserve"> με νόμιμο εκπρόσωπο την </w:t>
            </w:r>
            <w:r>
              <w:rPr>
                <w:rFonts w:ascii="Palatino Linotype" w:hAnsi="Palatino Linotype" w:cs="Palatino Linotype"/>
                <w:b/>
              </w:rPr>
              <w:t>κ. ΠΕΤΡΑΤΟΥ ΜΠΡΙΓΚΙΤΑ.</w:t>
            </w:r>
            <w:r>
              <w:rPr>
                <w:rFonts w:ascii="Palatino Linotype" w:hAnsi="Palatino Linotype" w:cs="Palatino Linotype"/>
              </w:rPr>
              <w:t xml:space="preserve"> λόγω πολεοδομικών παραβάσεων ύστερα από τα υπ. αριθμ. πρωτ. </w:t>
            </w:r>
            <w:r>
              <w:rPr>
                <w:rStyle w:val="aa"/>
                <w:rFonts w:ascii="Palatino Linotype" w:hAnsi="Palatino Linotype" w:cs="Palatino Linotype"/>
              </w:rPr>
              <w:t xml:space="preserve">. </w:t>
            </w:r>
            <w:r>
              <w:rPr>
                <w:rStyle w:val="aa"/>
                <w:rFonts w:ascii="Palatino Linotype" w:hAnsi="Palatino Linotype" w:cs="Palatino Linotype"/>
                <w:b/>
              </w:rPr>
              <w:t>43472/357/07-10-19, 3329/42512/01-10-2019</w:t>
            </w:r>
            <w:r>
              <w:rPr>
                <w:rStyle w:val="aa"/>
                <w:rFonts w:ascii="Palatino Linotype" w:hAnsi="Palatino Linotype" w:cs="Palatino Linotype"/>
              </w:rPr>
              <w:t xml:space="preserve"> έγγραφα της </w:t>
            </w:r>
            <w:r>
              <w:rPr>
                <w:rFonts w:ascii="Palatino Linotype" w:hAnsi="Palatino Linotype" w:cs="Palatino Linotype"/>
              </w:rPr>
              <w:t>Διεύθυνσης Πολεοδομίας και Πολεοδομικών Εφαρμογών.</w:t>
            </w:r>
          </w:p>
        </w:tc>
      </w:tr>
    </w:tbl>
    <w:p w:rsidR="00524C64" w:rsidRDefault="00524C64" w:rsidP="00EA643B">
      <w:pPr>
        <w:ind w:left="-170" w:firstLine="737"/>
        <w:jc w:val="both"/>
        <w:rPr>
          <w:rFonts w:ascii="Palatino Linotype" w:eastAsia="SimSun" w:hAnsi="Palatino Linotype" w:cs="Palatino Linotype"/>
          <w:kern w:val="2"/>
          <w:lang w:eastAsia="zh-CN" w:bidi="hi-IN"/>
        </w:rPr>
      </w:pPr>
    </w:p>
    <w:p w:rsidR="00524C64" w:rsidRDefault="00524C64" w:rsidP="00EA643B">
      <w:pPr>
        <w:ind w:left="-170" w:firstLine="737"/>
        <w:jc w:val="both"/>
        <w:rPr>
          <w:rFonts w:ascii="Liberation Serif" w:hAnsi="Liberation Serif" w:cs="Lucida Sans"/>
        </w:rPr>
      </w:pPr>
      <w:r>
        <w:rPr>
          <w:rFonts w:ascii="Palatino Linotype" w:hAnsi="Palatino Linotype" w:cs="Palatino Linotype"/>
        </w:rPr>
        <w:t>Στις Αχαρνές σήμερα στις 28 του μηνός Ιανουαρίου του έτους 2020 ημέρα</w:t>
      </w:r>
      <w:r>
        <w:rPr>
          <w:rFonts w:ascii="Palatino Linotype" w:hAnsi="Palatino Linotype" w:cs="Palatino Linotype"/>
          <w:b/>
          <w:bCs/>
        </w:rPr>
        <w:t xml:space="preserve"> </w:t>
      </w:r>
      <w:r>
        <w:rPr>
          <w:rFonts w:ascii="Palatino Linotype" w:hAnsi="Palatino Linotype" w:cs="Palatino Linotype"/>
        </w:rPr>
        <w:t>Τρίτη και ώρα 09:30 π.μ</w:t>
      </w:r>
      <w:r>
        <w:rPr>
          <w:rFonts w:ascii="Palatino Linotype" w:hAnsi="Palatino Linotype" w:cs="Palatino Linotype"/>
          <w:b/>
          <w:bCs/>
        </w:rPr>
        <w:t xml:space="preserve"> </w:t>
      </w:r>
      <w:r>
        <w:rPr>
          <w:rFonts w:ascii="Palatino Linotype" w:hAnsi="Palatino Linotype" w:cs="Palatino Linotype"/>
        </w:rPr>
        <w:t>στο Δημοτικό Κατάστημα συνήλθε σε 1</w:t>
      </w:r>
      <w:r>
        <w:rPr>
          <w:rFonts w:ascii="Palatino Linotype" w:hAnsi="Palatino Linotype" w:cs="Palatino Linotype"/>
          <w:vertAlign w:val="superscript"/>
        </w:rPr>
        <w:t>η</w:t>
      </w:r>
      <w:r>
        <w:rPr>
          <w:rFonts w:ascii="Palatino Linotype" w:hAnsi="Palatino Linotype" w:cs="Palatino Linotype"/>
        </w:rPr>
        <w:t xml:space="preserve"> </w:t>
      </w:r>
      <w:r>
        <w:rPr>
          <w:rFonts w:ascii="Palatino Linotype" w:hAnsi="Palatino Linotype" w:cs="Palatino Linotype"/>
        </w:rPr>
        <w:lastRenderedPageBreak/>
        <w:t>ΤΑΚΤΙΚΗ συνεδρίαση η Επιτροπή Ποιότητας Ζωής του Δήμου Αχαρνών κατόπιν της από με αριθμό πρωτ.: 2915/21-01-2020 εγγράφου προσκλήσεως του Προέδρου αυτής, που έχει κοινοποιηθεί σύμφωνα με τις κείμενες διατάξεις και αφού διαπιστώθηκε ότι υπάρχει η νόμιμη απαρτία των οκτώ  (8) παρισταμένων μελών (9 μελής επιτροπή), κηρύχθηκε από τον Πρόεδρο η έναρξη της συνεδρίασης.</w:t>
      </w:r>
    </w:p>
    <w:p w:rsidR="00524C64" w:rsidRDefault="00524C64" w:rsidP="00EA643B">
      <w:pPr>
        <w:ind w:left="-170" w:firstLine="737"/>
        <w:jc w:val="both"/>
      </w:pPr>
      <w:r>
        <w:rPr>
          <w:rFonts w:ascii="Palatino Linotype" w:hAnsi="Palatino Linotype" w:cs="Palatino Linotype"/>
        </w:rPr>
        <w:t xml:space="preserve">Ο Πρόεδρος της Επιτροπής Ποιότητας Ζωής, φέρνει για συζήτηση στο Σώμα το </w:t>
      </w:r>
      <w:r w:rsidRPr="00524C64">
        <w:rPr>
          <w:rFonts w:ascii="Palatino Linotype" w:hAnsi="Palatino Linotype" w:cs="Palatino Linotype"/>
        </w:rPr>
        <w:t>13</w:t>
      </w:r>
      <w:r>
        <w:rPr>
          <w:rFonts w:ascii="Palatino Linotype" w:hAnsi="Palatino Linotype" w:cs="Palatino Linotype"/>
          <w:b/>
          <w:vertAlign w:val="superscript"/>
        </w:rPr>
        <w:t>Ο</w:t>
      </w:r>
      <w:r>
        <w:rPr>
          <w:rFonts w:ascii="Palatino Linotype" w:hAnsi="Palatino Linotype" w:cs="Palatino Linotype"/>
        </w:rPr>
        <w:t xml:space="preserve">  θέμα της ημερήσιας διάταξης, και παρουσιάζει την εισήγηση της Δ/νσης Τοπικής Οικονομικής Ανάπτυξης- Τμήμα Αδειοδοτήσεων και Ρύθμισης Εμπορικών δραστηριοτήτων η οποία αναφέρει τα εξής : </w:t>
      </w:r>
    </w:p>
    <w:p w:rsidR="00524C64" w:rsidRDefault="00524C64" w:rsidP="00EA643B">
      <w:pPr>
        <w:ind w:left="-170" w:firstLine="170"/>
        <w:jc w:val="both"/>
        <w:rPr>
          <w:rFonts w:ascii="Palatino Linotype" w:hAnsi="Palatino Linotype" w:cs="Palatino Linotype"/>
        </w:rPr>
      </w:pPr>
    </w:p>
    <w:p w:rsidR="00524C64" w:rsidRDefault="00524C64" w:rsidP="00EA643B">
      <w:pPr>
        <w:pStyle w:val="210"/>
        <w:tabs>
          <w:tab w:val="left" w:pos="540"/>
          <w:tab w:val="left" w:pos="10065"/>
        </w:tabs>
        <w:spacing w:after="0" w:line="240" w:lineRule="auto"/>
        <w:ind w:left="0"/>
        <w:rPr>
          <w:rFonts w:hint="eastAsia"/>
        </w:rPr>
      </w:pPr>
      <w:r>
        <w:rPr>
          <w:rFonts w:ascii="Palatino Linotype" w:hAnsi="Palatino Linotype" w:cs="Palatino Linotype"/>
          <w:bCs/>
          <w:i/>
          <w:iCs/>
        </w:rPr>
        <w:t xml:space="preserve">«κ. Πρόεδρε, </w:t>
      </w:r>
    </w:p>
    <w:p w:rsidR="00524C64" w:rsidRDefault="00524C64" w:rsidP="00EA643B">
      <w:pPr>
        <w:pStyle w:val="210"/>
        <w:tabs>
          <w:tab w:val="left" w:pos="540"/>
          <w:tab w:val="left" w:pos="10065"/>
        </w:tabs>
        <w:spacing w:after="0" w:line="240" w:lineRule="auto"/>
        <w:ind w:left="0" w:firstLine="510"/>
        <w:rPr>
          <w:rFonts w:hint="eastAsia"/>
        </w:rPr>
      </w:pPr>
      <w:r>
        <w:rPr>
          <w:rFonts w:ascii="Palatino Linotype" w:hAnsi="Palatino Linotype" w:cs="Palatino Linotype"/>
          <w:i/>
          <w:iCs/>
        </w:rPr>
        <w:tab/>
        <w:t xml:space="preserve">    Παρακαλούμε όπως εισηγηθείτε και  φέρεται ως θέμα στη Επιτροπή Ποιότητας Ζωής, λήψη απόφασης </w:t>
      </w:r>
      <w:r>
        <w:rPr>
          <w:rFonts w:ascii="Palatino Linotype" w:hAnsi="Palatino Linotype" w:cs="Palatino Linotype"/>
          <w:bCs/>
          <w:i/>
          <w:iCs/>
        </w:rPr>
        <w:t xml:space="preserve">για την οριστική διακοπή λειτουργίας καταστήματος υγειονομικού ενδιαφέροντος, που υπόκειται σε γνωστοποίηση: α) της με αριθμ. </w:t>
      </w:r>
      <w:r>
        <w:rPr>
          <w:rFonts w:ascii="Palatino Linotype" w:hAnsi="Palatino Linotype" w:cs="Palatino Linotype"/>
          <w:i/>
          <w:iCs/>
        </w:rPr>
        <w:t>1084469 (</w:t>
      </w:r>
      <w:r>
        <w:rPr>
          <w:rFonts w:ascii="Palatino Linotype" w:hAnsi="Palatino Linotype" w:cs="Palatino Linotype"/>
          <w:i/>
          <w:iCs/>
          <w:lang w:val="en-US"/>
        </w:rPr>
        <w:t>ver</w:t>
      </w:r>
      <w:r>
        <w:rPr>
          <w:rFonts w:ascii="Palatino Linotype" w:hAnsi="Palatino Linotype" w:cs="Palatino Linotype"/>
          <w:i/>
          <w:iCs/>
        </w:rPr>
        <w:t xml:space="preserve">. 0,1,2,4) Μεταβολών Γνωστοποίησης της αριθμ. πρωτ. 2046/83694/22-10-14 Άδειας Λειτουργίας, β) </w:t>
      </w:r>
      <w:r>
        <w:rPr>
          <w:rFonts w:ascii="Palatino Linotype" w:hAnsi="Palatino Linotype" w:cs="Palatino Linotype"/>
          <w:bCs/>
          <w:i/>
          <w:iCs/>
        </w:rPr>
        <w:t xml:space="preserve">της με αριθμ. </w:t>
      </w:r>
      <w:r>
        <w:rPr>
          <w:rFonts w:ascii="Palatino Linotype" w:hAnsi="Palatino Linotype" w:cs="Palatino Linotype"/>
          <w:i/>
          <w:iCs/>
        </w:rPr>
        <w:t>1084469 (</w:t>
      </w:r>
      <w:r>
        <w:rPr>
          <w:rFonts w:ascii="Palatino Linotype" w:hAnsi="Palatino Linotype" w:cs="Palatino Linotype"/>
          <w:i/>
          <w:iCs/>
          <w:lang w:val="en-US"/>
        </w:rPr>
        <w:t>ver</w:t>
      </w:r>
      <w:r>
        <w:rPr>
          <w:rFonts w:ascii="Palatino Linotype" w:hAnsi="Palatino Linotype" w:cs="Palatino Linotype"/>
          <w:i/>
          <w:iCs/>
        </w:rPr>
        <w:t xml:space="preserve">. 3)/24-06-19 Μεταβολής Γνωστοποίησης μουσικής και γ) της </w:t>
      </w:r>
      <w:r>
        <w:rPr>
          <w:rFonts w:ascii="Palatino Linotype" w:hAnsi="Palatino Linotype" w:cs="Palatino Linotype"/>
          <w:bCs/>
          <w:i/>
          <w:iCs/>
        </w:rPr>
        <w:t xml:space="preserve">υπ. αριθμ. πρωτ. </w:t>
      </w:r>
      <w:r>
        <w:rPr>
          <w:rFonts w:ascii="Palatino Linotype" w:hAnsi="Palatino Linotype" w:cs="Palatino Linotype"/>
          <w:i/>
          <w:iCs/>
        </w:rPr>
        <w:t xml:space="preserve">62285/6.10.2017 ΓΝΩΣΤΟΠΟΙΗΣΗΣ ΜΟΥΣΙΚΗΣ, «ΕΠΙΧΕΙΡΗΣΗ ΥΠΑΙΘΡΙΟΥ ΧΩΡΟΥ ΕΚΔΗΛΩΣΕΩΝ» που βρίσκεται στην οδό ΕΡΥΘΡΑΙΑΣ 204 στις Αχαρνές, με την επωνυμία «ΕΠΙΧΕΙΡΗΣΕΙΣ ΤΑΤΟΪΟΥ ΙΚΕ ΤΗΕ </w:t>
      </w:r>
      <w:r>
        <w:rPr>
          <w:rFonts w:ascii="Palatino Linotype" w:hAnsi="Palatino Linotype" w:cs="Palatino Linotype"/>
          <w:i/>
          <w:iCs/>
          <w:lang w:val="en-US"/>
        </w:rPr>
        <w:t>RESIDENCE</w:t>
      </w:r>
      <w:r>
        <w:rPr>
          <w:rFonts w:ascii="Palatino Linotype" w:hAnsi="Palatino Linotype" w:cs="Palatino Linotype"/>
          <w:i/>
          <w:iCs/>
        </w:rPr>
        <w:t>» με νόμιμο εκπρόσωπο την κ. ΠΕΤΡΑΤΟΥ ΜΠΡΙΓΚΙΤΑ, λόγω πολεοδομικών παραβάσεων, ύστερα από τα υπ. αριθμ. πρωτ.</w:t>
      </w:r>
      <w:r>
        <w:rPr>
          <w:rStyle w:val="aa"/>
          <w:rFonts w:ascii="Palatino Linotype" w:hAnsi="Palatino Linotype" w:cs="Palatino Linotype"/>
          <w:b/>
          <w:i/>
          <w:iCs/>
        </w:rPr>
        <w:t xml:space="preserve"> </w:t>
      </w:r>
      <w:r>
        <w:rPr>
          <w:rStyle w:val="aa"/>
          <w:rFonts w:ascii="Palatino Linotype" w:hAnsi="Palatino Linotype" w:cs="Palatino Linotype"/>
          <w:i/>
          <w:iCs/>
        </w:rPr>
        <w:t>43472/357/07-10-19, 3329/42512/01-10-2019,</w:t>
      </w:r>
      <w:r>
        <w:rPr>
          <w:rStyle w:val="aa"/>
          <w:rFonts w:ascii="Palatino Linotype" w:hAnsi="Palatino Linotype" w:cs="Palatino Linotype"/>
          <w:b/>
          <w:i/>
          <w:iCs/>
        </w:rPr>
        <w:t xml:space="preserve"> έγγραφα της </w:t>
      </w:r>
      <w:r>
        <w:rPr>
          <w:rFonts w:ascii="Palatino Linotype" w:hAnsi="Palatino Linotype" w:cs="Palatino Linotype"/>
          <w:i/>
          <w:iCs/>
        </w:rPr>
        <w:t>Διεύθυνσης Πολεοδομίας και Πολεοδομικών Εφαρμογών.</w:t>
      </w:r>
    </w:p>
    <w:p w:rsidR="00524C64" w:rsidRDefault="00524C64" w:rsidP="00EA643B">
      <w:pPr>
        <w:ind w:left="-170" w:firstLine="737"/>
        <w:jc w:val="both"/>
        <w:rPr>
          <w:rFonts w:ascii="Palatino Linotype" w:hAnsi="Palatino Linotype" w:cs="Palatino Linotype"/>
          <w:i/>
          <w:iCs/>
        </w:rPr>
      </w:pPr>
    </w:p>
    <w:p w:rsidR="00524C64" w:rsidRDefault="00524C64" w:rsidP="00EA643B">
      <w:pPr>
        <w:autoSpaceDE w:val="0"/>
        <w:jc w:val="both"/>
        <w:rPr>
          <w:rFonts w:ascii="Liberation Serif" w:hAnsi="Liberation Serif" w:cs="Lucida Sans"/>
        </w:rPr>
      </w:pPr>
      <w:r>
        <w:rPr>
          <w:rFonts w:ascii="Palatino Linotype" w:hAnsi="Palatino Linotype" w:cs="Palatino Linotype"/>
          <w:i/>
          <w:iCs/>
        </w:rPr>
        <w:t>Έχοντας υπόψη:</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1. Τις διατάξεις του άρθρου </w:t>
      </w:r>
      <w:r>
        <w:rPr>
          <w:rFonts w:ascii="Palatino Linotype" w:hAnsi="Palatino Linotype" w:cs="Palatino Linotype"/>
          <w:b/>
          <w:i/>
          <w:iCs/>
        </w:rPr>
        <w:t>58 του Ν. 3852/2010 (ΦΕΚ 87/τ.α./2010)</w:t>
      </w:r>
      <w:r>
        <w:rPr>
          <w:rFonts w:ascii="Palatino Linotype" w:hAnsi="Palatino Linotype" w:cs="Palatino Linotype"/>
          <w:i/>
          <w:iCs/>
        </w:rPr>
        <w:t xml:space="preserve"> «Νέα Αρχιτεκτονική της Αυτοδιοίκησης και της Αποκεντρωμένης Διοίκησης – Πρόγραμμα Καλλικράτης».</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2. Τη διάταξη </w:t>
      </w:r>
      <w:r>
        <w:rPr>
          <w:rFonts w:ascii="Palatino Linotype" w:hAnsi="Palatino Linotype" w:cs="Palatino Linotype"/>
          <w:b/>
          <w:i/>
          <w:iCs/>
        </w:rPr>
        <w:t>της παρ. 2 του άρθρου 11 του Ν. 2307/1995(ΦΕΚ 113 Α΄/15-6-1995),</w:t>
      </w:r>
      <w:r>
        <w:rPr>
          <w:rFonts w:ascii="Palatino Linotype" w:hAnsi="Palatino Linotype" w:cs="Palatino Linotype"/>
          <w:i/>
          <w:iCs/>
        </w:rPr>
        <w:t xml:space="preserve"> στην οποία ορίζεται ότι: Οι διατάξεις του Π.Δ 180/79 (ΦΕΚ 46 Α΄), όπως τροποποιήθηκε – συμπληρώθηκε μεταγενέστερα εξακολουθούν να ισχύουν, Όπου στο ανωτέρω προεδρικό διάταγμα για θέματα χορήγησης ή ανάκλησης ή αφαίρεσης αδειών ή σφράγισης των καταστημάτων αναφέρεται Αστυνομική Αρχή ή Αστυνομικός ή Αστυνομικός Διευθυντής ή Αρχηγός της Ελληνικής Αστυνομίας ή Υπουργός Δημόσιας Τάξης, νοείται το οικείο δημοτικό ή κοινοτικό συμβούλιο....</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3. Τις διατάξεις του </w:t>
      </w:r>
      <w:r>
        <w:rPr>
          <w:rFonts w:ascii="Palatino Linotype" w:hAnsi="Palatino Linotype" w:cs="Palatino Linotype"/>
          <w:b/>
          <w:i/>
          <w:iCs/>
        </w:rPr>
        <w:t>Ν. 4442/2016 ΦΕΚ Α΄230/2016)</w:t>
      </w:r>
      <w:r>
        <w:rPr>
          <w:rFonts w:ascii="Palatino Linotype" w:hAnsi="Palatino Linotype" w:cs="Palatino Linotype"/>
          <w:i/>
          <w:iCs/>
        </w:rPr>
        <w:t xml:space="preserve"> «Νέο Θεσμικό πλαίσιο για την άσκηση οικονομικής δραστηριότητας και άλλες διατάξεις».</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4. Τις διατάξεις της </w:t>
      </w:r>
      <w:r>
        <w:rPr>
          <w:rFonts w:ascii="Palatino Linotype" w:hAnsi="Palatino Linotype" w:cs="Palatino Linotype"/>
          <w:b/>
          <w:i/>
          <w:iCs/>
        </w:rPr>
        <w:t>Κ.Υ.Α. με αριθμ. οικ. 16228/2017 (ΦΕΚ Β' 1723/18-05-2017)</w:t>
      </w:r>
      <w:r>
        <w:rPr>
          <w:rFonts w:ascii="Palatino Linotype" w:hAnsi="Palatino Linotype" w:cs="Palatino Linotype"/>
          <w:i/>
          <w:iCs/>
        </w:rPr>
        <w:t xml:space="preserve"> «Απλούστευση και προτυποποίηση των διοικητικών διαδικασιών </w:t>
      </w:r>
      <w:r>
        <w:rPr>
          <w:rFonts w:ascii="Palatino Linotype" w:hAnsi="Palatino Linotype" w:cs="Palatino Linotype"/>
          <w:i/>
          <w:iCs/>
        </w:rPr>
        <w:lastRenderedPageBreak/>
        <w:t>γνωστοποίησης λειτουργίας Καταστημάτων Υγειονομικού Ενδιαφέροντος, Θεάτρων και Κινηματογράφων».</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5. Τη διάταξη του </w:t>
      </w:r>
      <w:r>
        <w:rPr>
          <w:rFonts w:ascii="Palatino Linotype" w:hAnsi="Palatino Linotype" w:cs="Palatino Linotype"/>
          <w:b/>
          <w:i/>
          <w:iCs/>
        </w:rPr>
        <w:t>άρθρου 73 παρ.1 περ. Α’ εδ. ιι του Ν. 3852/2010 (ΦΕΚ 87/Α’./2010)</w:t>
      </w:r>
      <w:r>
        <w:rPr>
          <w:rFonts w:ascii="Palatino Linotype" w:hAnsi="Palatino Linotype" w:cs="Palatino Linotype"/>
          <w:i/>
          <w:iCs/>
        </w:rPr>
        <w:t xml:space="preserve"> στην οποία ορίζεται ότι: «1. Η Επιτροπή Ποιότητα Ζωής .... Α. Είναι αρμόδια, με την επιφύλαξη του άρθρου 83, για : Ι)... ΙΙ) την ανάκληση ή την οριστική αφαίρεση της άδειας ίδρυσης και λειτουργίας των καταστημάτων επιχειρήσεων και λοιπών εγκαταστάσεων και δραστηριοτήτων αρμοδιότητας του Δήμου».</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6.</w:t>
      </w:r>
      <w:r>
        <w:rPr>
          <w:rFonts w:ascii="Palatino Linotype" w:hAnsi="Palatino Linotype" w:cs="Palatino Linotype"/>
          <w:b/>
          <w:bCs/>
          <w:i/>
          <w:iCs/>
        </w:rPr>
        <w:t xml:space="preserve"> </w:t>
      </w:r>
      <w:r>
        <w:rPr>
          <w:rFonts w:ascii="Palatino Linotype" w:hAnsi="Palatino Linotype" w:cs="Palatino Linotype"/>
          <w:i/>
          <w:iCs/>
        </w:rPr>
        <w:t xml:space="preserve">Τις διατάξεις, όπως τροποποιήθηκαν κα ισχύουν σήμερα, με το </w:t>
      </w:r>
      <w:r>
        <w:rPr>
          <w:rFonts w:ascii="Palatino Linotype" w:hAnsi="Palatino Linotype" w:cs="Palatino Linotype"/>
          <w:b/>
          <w:i/>
          <w:iCs/>
        </w:rPr>
        <w:t>άρθρο 15 της οικ 16228/2017 (ΦΕΚ 1723/18-5-2017)</w:t>
      </w:r>
      <w:r>
        <w:rPr>
          <w:rFonts w:ascii="Palatino Linotype" w:hAnsi="Palatino Linotype" w:cs="Palatino Linotype"/>
          <w:i/>
          <w:iCs/>
        </w:rPr>
        <w:t xml:space="preserve"> «Απλούστευση και προτυποποίηση των διοικητικών γνωστοποίησης λειτουργίας Καταστημάτων Υγειονομικού Ενδιαφέροντος, Θεάτρων και Κινηματογράφων, όπου …οι κυρώσεις για παραβάσεις των κανόνων λειτουργίας που προβλέπονται στην κείμενη νομοθεσία (υγειονομικές, πυροσβεστικές, πολεοδομικές) δεν θίγονται. </w:t>
      </w:r>
      <w:r>
        <w:rPr>
          <w:rFonts w:ascii="Palatino Linotype" w:hAnsi="Palatino Linotype" w:cs="Palatino Linotype"/>
          <w:b/>
          <w:i/>
          <w:iCs/>
          <w:u w:val="single"/>
        </w:rPr>
        <w:t>Όπου στην κείμενη νομοθεσία προβλέπεται η κύρωση της προσωρινής ή οριστικής αφαίρεσης άδειας λειτουργίας, νοείται εφεξής η προσωρινή ή οριστική διακοπή της λειτουργίας</w:t>
      </w:r>
      <w:r>
        <w:rPr>
          <w:rFonts w:ascii="Palatino Linotype" w:hAnsi="Palatino Linotype" w:cs="Palatino Linotype"/>
          <w:i/>
          <w:iCs/>
        </w:rPr>
        <w:t xml:space="preserve"> για τα καταστήματα που υπόκεινται σε γνωστοποίηση, με σφράγιση αυτών από τα αρμόδια όργανα του Δήμου ή των Π.Υ.Τ και με τη συνδρομή των Αστυνομικών Αρχών, όπου απαιτείται… .</w:t>
      </w:r>
    </w:p>
    <w:p w:rsidR="00524C64" w:rsidRDefault="00524C64" w:rsidP="00EA643B">
      <w:pPr>
        <w:autoSpaceDE w:val="0"/>
        <w:jc w:val="both"/>
      </w:pPr>
      <w:r>
        <w:rPr>
          <w:rFonts w:ascii="Palatino Linotype" w:eastAsia="Palatino Linotype" w:hAnsi="Palatino Linotype" w:cs="Palatino Linotype"/>
          <w:b/>
          <w:bCs/>
          <w:i/>
          <w:iCs/>
        </w:rPr>
        <w:t xml:space="preserve">    </w:t>
      </w:r>
      <w:r>
        <w:rPr>
          <w:rFonts w:ascii="Palatino Linotype" w:hAnsi="Palatino Linotype" w:cs="Palatino Linotype"/>
          <w:i/>
          <w:iCs/>
        </w:rPr>
        <w:t xml:space="preserve">7. Σύμφωνα με την πάγια νομολογία του </w:t>
      </w:r>
      <w:r>
        <w:rPr>
          <w:rFonts w:ascii="Palatino Linotype" w:hAnsi="Palatino Linotype" w:cs="Palatino Linotype"/>
          <w:b/>
          <w:i/>
          <w:iCs/>
        </w:rPr>
        <w:t>ΣΤΕ (ΣΤΕ 508/99)</w:t>
      </w:r>
      <w:r>
        <w:rPr>
          <w:rFonts w:ascii="Palatino Linotype" w:hAnsi="Palatino Linotype" w:cs="Palatino Linotype"/>
          <w:i/>
          <w:iCs/>
        </w:rPr>
        <w:t>, κατά την έννοια των διατάξεων του άρθρου 25 του ΠΔ 410/1995 (ήδη άρθρο 80 του Κ.Δ.Κ.) «η άδεια ίδρυσης και λειτουργίας καταστήματος υγειονομικού ενδιαφέροντος χορηγείται για συγκεκριμένο χώρο, κατόπιν ελέγχου του χώρου αυτού, τόσον από πλευράς καταλληλότητας, όσον και από πλευράς νομιμότητας του κτιρίου (ΣΤΕ 3939/97). Αν λοιπόν η Διοίκηση διαπιστώσει ότι υπάρχουν πολεοδομικές παραβάσεις, οι οποίες βεβαιώνονται με σχετική πράξη του αρμόδιου πολεοδομικού γραφείου, είναι υποχρεωμένη η έκδουσα αρχή, να ανακαλέσει την άδεια λειτουργίας, συνεπεία των πολεοδομικών αυτών παραβάσεων και να διατάξει το κλείσιμο (σφράγιση) του καταστήματος.</w:t>
      </w:r>
    </w:p>
    <w:p w:rsidR="00524C64" w:rsidRDefault="00524C64" w:rsidP="00EA643B">
      <w:pPr>
        <w:autoSpaceDE w:val="0"/>
        <w:jc w:val="both"/>
      </w:pPr>
      <w:r>
        <w:rPr>
          <w:rFonts w:ascii="Palatino Linotype" w:eastAsia="Palatino Linotype" w:hAnsi="Palatino Linotype" w:cs="Palatino Linotype"/>
          <w:b/>
          <w:bCs/>
          <w:i/>
          <w:iCs/>
        </w:rPr>
        <w:t xml:space="preserve">      </w:t>
      </w:r>
      <w:r>
        <w:rPr>
          <w:rFonts w:ascii="Palatino Linotype" w:hAnsi="Palatino Linotype" w:cs="Palatino Linotype"/>
          <w:bCs/>
          <w:i/>
          <w:iCs/>
        </w:rPr>
        <w:t>8.</w:t>
      </w:r>
      <w:r>
        <w:rPr>
          <w:rFonts w:ascii="Palatino Linotype" w:hAnsi="Palatino Linotype" w:cs="Palatino Linotype"/>
          <w:b/>
          <w:bCs/>
          <w:i/>
          <w:iCs/>
        </w:rPr>
        <w:t xml:space="preserve"> </w:t>
      </w:r>
      <w:r>
        <w:rPr>
          <w:rFonts w:ascii="Palatino Linotype" w:hAnsi="Palatino Linotype" w:cs="Palatino Linotype"/>
          <w:i/>
          <w:iCs/>
        </w:rPr>
        <w:t xml:space="preserve">Η μη τήρηση από το αρμόδιο όργανο της υποχρέωσής του να προβεί στο κλείσιμο του καταστήματος και στην ανάκληση της άδειας ΚΥΕ, αποτελεί παράλειψη της οφειλόμενης νόμιμης ενέργειας(ΣΤΕ 1354/1989). Επίσης γίνεται δεκτό νομολογικά ότι η νομιμότητα του κτιρίου αποτελεί κατά νόμο την αναγκαία προϋπόθεση για τη νομιμότητα της άδειας (ΣΤΕ 526/1987, 1336/1989,ΣΤΕ 517/94, 518/1994). Συνεπώς, σε μια τέτοια περίπτωση η μη ανακληθείσα άδεια είναι παράνομη. (Οδηγός Καταστημάτων ΥΠ.ΕΣ 2007). Σχετικές με την υποχρέωση ανάκλησης της άδειας ΚΥΕ είναι και οι 1354/1898 και 5875/1999 αποφάσεις του Συμβουλίου της Επικρατείας, σύμφωνα με τις οποίες «... απαραίτητη προϋπόθεση για το κύρος της άδειας ίδρυσης είναι η νομιμότητα των εγκαταστάσεων από πολεοδομική άποψη, απαιτείται δηλ. να έχει ληφθεί νόμιμα άδεια για  την </w:t>
      </w:r>
      <w:r>
        <w:rPr>
          <w:rFonts w:ascii="Palatino Linotype" w:hAnsi="Palatino Linotype" w:cs="Palatino Linotype"/>
          <w:i/>
          <w:iCs/>
        </w:rPr>
        <w:lastRenderedPageBreak/>
        <w:t>ανέγερση τους και να επιτρέπεται η χρήση των συγκεκριμένων καταστημάτων. Αν κάποια από τις προϋποθέσεις αυτές παύει να υφίσταται σε χρόνο μεταγενέστερο της χορήγησης της άδειας αυτής ή διαπιστωθεί ότι παραπλανήθηκε κατά τη χορήγησή της η Διοίκηση, νομίμως ανακαλείται η άδεια...» (Οδηγός Καταστημάτων 2007).</w:t>
      </w:r>
    </w:p>
    <w:p w:rsidR="00524C64" w:rsidRDefault="00524C64" w:rsidP="00EA643B">
      <w:pPr>
        <w:tabs>
          <w:tab w:val="left" w:pos="2977"/>
        </w:tabs>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9. Οι Δημοτικές και Κοινοτικές Αρχές είναι αρμόδιες για το έλεγχο εφαρμογής άλλων νομοθεσιών (πλην των υγειονομικών), μεταξύ των οποίων γίνεται ρητή αναφορά στην πολεοδομική νομοθεσία και συγκεκριμένα στα στοιχεία νομιμότητας του κτιρίου. Ο όρος των υγειονομικών διατάξεων σύμφωνα με τον οποίο η λειτουργία καταστήματος υγειονομικού ενδιαφέροντος επιτρέπεται μόνο υπό την προϋπόθεση της νομιμότητας των κτιριακών του εγκαταστάσεων, δεν είναι εκ της φύσης του υγειονομικός. Συνεπώς αν παραβιαστεί ο όρος αυτός, η ανάκληση της άδειας διενεργείται χωρίς προηγούμενη γνώμη της Υγειονομικής Υπηρεσίας. (ΣΤΕ 5875/1995, ΣΤΕ 2671/90,2977/1985, πρβλ. και ΣΤΕ 3588/1992, ΣΤΕ 3412/92, 1806/1987. Επομένως, μετά την παρέλευση απράκτου της προθεσμίας για άσκηση ένστασης επί της έκθεσης αυτοψίας αυθαιρέτου ή την απόρριψη της από την Επιτροπή Κρίσης Αυθαιρέτου, </w:t>
      </w:r>
      <w:r>
        <w:rPr>
          <w:rFonts w:ascii="Palatino Linotype" w:hAnsi="Palatino Linotype" w:cs="Palatino Linotype"/>
          <w:b/>
          <w:i/>
          <w:iCs/>
          <w:u w:val="single"/>
        </w:rPr>
        <w:t>οπότε με την ολοκλήρωση των διοικητικών ενεργειών της πολεοδομικής υπηρεσίας ο χαρακτηρισμός του αυθαιρέτου καταστεί τελεσίδικος, το αρμόδιο όργανο του Δήμου οφείλει να λάβει τη σχετική απόφαση, χωρίς να απαιτείται η γνώμη της υγειονομικής υπηρεσίας.</w:t>
      </w:r>
    </w:p>
    <w:p w:rsidR="00524C64" w:rsidRDefault="00524C64" w:rsidP="00EA643B">
      <w:pPr>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10. </w:t>
      </w:r>
      <w:r>
        <w:rPr>
          <w:rFonts w:ascii="Palatino Linotype" w:hAnsi="Palatino Linotype" w:cs="Palatino Linotype"/>
          <w:b/>
          <w:i/>
          <w:iCs/>
          <w:u w:val="single"/>
        </w:rPr>
        <w:t>Με τον «Οδηγό Καταστημάτων Υγειονομικού Ενδιαφέροντος» του Υπουργείου Εσωτερικών, στην σελίδα 65 σχετικά</w:t>
      </w:r>
      <w:r>
        <w:rPr>
          <w:rFonts w:ascii="Palatino Linotype" w:hAnsi="Palatino Linotype" w:cs="Palatino Linotype"/>
          <w:b/>
          <w:i/>
          <w:iCs/>
        </w:rPr>
        <w:t xml:space="preserve"> </w:t>
      </w:r>
      <w:r>
        <w:rPr>
          <w:rFonts w:ascii="Palatino Linotype" w:hAnsi="Palatino Linotype" w:cs="Palatino Linotype"/>
          <w:i/>
          <w:iCs/>
        </w:rPr>
        <w:t>με την υποχρέωση ελέγχου των χρήσεων γης και με παράθεση της σχετικής ΝΟΜΟΛΟΓΙΑΣ του Συμβουλίου της Επικρατείας, η οποία είναι πλέον παγιωμένη ΚΑΙ ΕΞΑΚΟΛΟΥΘΕΙ ΝΑ ΥΦΙΣΤΑΤΑΙ ΜΕΧΡΙ ΣΗΜΕΡΑ, ορίζεται επί λέξει:</w:t>
      </w:r>
    </w:p>
    <w:p w:rsidR="00524C64" w:rsidRDefault="00524C64" w:rsidP="00EA643B">
      <w:pPr>
        <w:jc w:val="both"/>
      </w:pPr>
      <w:r>
        <w:rPr>
          <w:rFonts w:ascii="Palatino Linotype" w:hAnsi="Palatino Linotype" w:cs="Palatino Linotype"/>
          <w:i/>
          <w:iCs/>
        </w:rPr>
        <w:t>«</w:t>
      </w:r>
      <w:r>
        <w:rPr>
          <w:rFonts w:ascii="Palatino Linotype" w:hAnsi="Palatino Linotype" w:cs="Palatino Linotype"/>
          <w:b/>
          <w:i/>
          <w:iCs/>
          <w:u w:val="single"/>
        </w:rPr>
        <w:t>Το ζήτημα των επιτρεπτών χρήσεων</w:t>
      </w:r>
      <w:r>
        <w:rPr>
          <w:rFonts w:ascii="Palatino Linotype" w:hAnsi="Palatino Linotype" w:cs="Palatino Linotype"/>
          <w:b/>
          <w:i/>
          <w:iCs/>
        </w:rPr>
        <w:t xml:space="preserve"> είναι από τα σημαντικότερα κατά την εξέταση των προϋποθέσεων χορήγησης της προέγκρισης και για το λόγο αυτό ο Δήμος υποχρεούται να τηρεί πλήρη και ενημερωμένα στοιχεία</w:t>
      </w:r>
      <w:r>
        <w:rPr>
          <w:rFonts w:ascii="Palatino Linotype" w:hAnsi="Palatino Linotype" w:cs="Palatino Linotype"/>
          <w:i/>
          <w:iCs/>
        </w:rPr>
        <w:t xml:space="preserve"> (ΥΠΕΣΔΔΑ 56587/17-11-2006), αφού πλέον, μετά την ισχύ του άρθρου 80 παρ. 3 του ΚΔΚ, όπως τροποποιήθηκε με το άρθρο 22 παρ. 2 του Ν. 3536/2007 και της ΚΥΑ 10551/2007, οι ενδιαφερόμενοι δεν προσκομίζουν σχετικό δικαιολογητικό. </w:t>
      </w:r>
    </w:p>
    <w:p w:rsidR="00524C64" w:rsidRDefault="00524C64" w:rsidP="00EA643B">
      <w:pPr>
        <w:jc w:val="both"/>
      </w:pPr>
      <w:r>
        <w:rPr>
          <w:rFonts w:ascii="Palatino Linotype" w:eastAsia="Palatino Linotype" w:hAnsi="Palatino Linotype" w:cs="Palatino Linotype"/>
          <w:b/>
          <w:i/>
          <w:iCs/>
        </w:rPr>
        <w:t xml:space="preserve">   </w:t>
      </w:r>
      <w:r>
        <w:rPr>
          <w:rFonts w:ascii="Palatino Linotype" w:hAnsi="Palatino Linotype" w:cs="Palatino Linotype"/>
          <w:b/>
          <w:i/>
          <w:iCs/>
          <w:u w:val="single"/>
        </w:rPr>
        <w:t>Ειδικότερα, στον «Οδηγό Καταστημάτων Υγειονομικού Ενδιαφέροντος» του Υπουργείου Εσωτερικών (Οκτώβριος 2007), στην σελίδα 65 αναφέρεται</w:t>
      </w:r>
      <w:r>
        <w:rPr>
          <w:rFonts w:ascii="Palatino Linotype" w:hAnsi="Palatino Linotype" w:cs="Palatino Linotype"/>
          <w:i/>
          <w:iCs/>
        </w:rPr>
        <w:t xml:space="preserve"> :</w:t>
      </w:r>
    </w:p>
    <w:p w:rsidR="00524C64" w:rsidRDefault="00524C64" w:rsidP="00EA643B">
      <w:pPr>
        <w:jc w:val="both"/>
      </w:pPr>
      <w:r>
        <w:rPr>
          <w:rFonts w:ascii="Palatino Linotype" w:hAnsi="Palatino Linotype" w:cs="Palatino Linotype"/>
          <w:i/>
          <w:iCs/>
        </w:rPr>
        <w:t xml:space="preserve">«Όταν υποβάλλεται αίτημα χορηγήσεως αδείας ιδρύσεως και λειτουργίας καταστήματος υγειονομικού ενδιαφέροντος, ερευνάται από την αρμοδία δημοτική ή κοινοτική αρχή, ως νόμιμη προϋπόθεση για τη χορήγηση της αδείας, αν είναι επιτρεπτή η λειτουργία τέτοιου καταστήματος στην περιοχή, ενόψει των περιορισμών ή απαγορεύσεων ως προς τις χρήσεις γης της περιοχής (βλ. ΣτΕ 3553/1988, 1442/1996, 2852/1997). Η πράξη με την </w:t>
      </w:r>
      <w:r>
        <w:rPr>
          <w:rFonts w:ascii="Palatino Linotype" w:hAnsi="Palatino Linotype" w:cs="Palatino Linotype"/>
          <w:i/>
          <w:iCs/>
        </w:rPr>
        <w:lastRenderedPageBreak/>
        <w:t>οποία χορηγείται άδεια σε περιοχή που αυτή δεν επιτρέπεται, είναι νομικώς πλημμελής (ΣτΕ 3221/2000). Αν διαπιστωθεί εκ των υστέρων ότι εκδόθηκε άδεια κατά παράβαση των διατάξεων που καθορίζουν τις επιτρεπόμενες χρήσεις στην περιοχή, δηλαδή για παράβαση όρου μη υγειονομικής φύσεως, μπορεί ο Δήμος να ανακαλέσει τη χορηγηθείσα άδεια, κατά τους κανόνες ανακλήσεως των διοικητικών πράξεων (ΣτΕ 3819/1996, ΝΣΚ 87/2002). »</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11.  Τις διατάξεις</w:t>
      </w:r>
      <w:r>
        <w:rPr>
          <w:rFonts w:ascii="Palatino Linotype" w:hAnsi="Palatino Linotype" w:cs="Palatino Linotype"/>
          <w:b/>
          <w:i/>
          <w:iCs/>
        </w:rPr>
        <w:t xml:space="preserve"> </w:t>
      </w:r>
      <w:r>
        <w:rPr>
          <w:rFonts w:ascii="Palatino Linotype" w:hAnsi="Palatino Linotype" w:cs="Palatino Linotype"/>
          <w:i/>
          <w:iCs/>
        </w:rPr>
        <w:t>της υπ’ αριθ. Υ1γ/Γ.Π/οικ.96967/8-10-2012</w:t>
      </w:r>
      <w:r>
        <w:rPr>
          <w:rFonts w:ascii="Palatino Linotype" w:hAnsi="Palatino Linotype" w:cs="Palatino Linotype"/>
          <w:b/>
          <w:i/>
          <w:iCs/>
        </w:rPr>
        <w:t>/</w:t>
      </w:r>
      <w:r>
        <w:rPr>
          <w:rFonts w:ascii="Palatino Linotype" w:hAnsi="Palatino Linotype" w:cs="Palatino Linotype"/>
          <w:i/>
          <w:iCs/>
        </w:rPr>
        <w:t>ΦΕΚ Β΄2718/8.10.2012 Υπ. Απόφασης</w:t>
      </w:r>
      <w:r>
        <w:rPr>
          <w:rFonts w:ascii="Palatino Linotype" w:hAnsi="Palatino Linotype" w:cs="Palatino Linotype"/>
          <w:b/>
          <w:i/>
          <w:iCs/>
        </w:rPr>
        <w:t xml:space="preserve"> ι</w:t>
      </w:r>
      <w:r>
        <w:rPr>
          <w:rFonts w:ascii="Palatino Linotype" w:hAnsi="Palatino Linotype" w:cs="Palatino Linotype"/>
          <w:i/>
          <w:iCs/>
        </w:rPr>
        <w:t>σχύουσας Υγειονομικής Διάταξης</w:t>
      </w:r>
      <w:r>
        <w:rPr>
          <w:rFonts w:ascii="Palatino Linotype" w:hAnsi="Palatino Linotype" w:cs="Palatino Linotype"/>
          <w:b/>
          <w:i/>
          <w:iCs/>
        </w:rPr>
        <w:t xml:space="preserve">. </w:t>
      </w:r>
    </w:p>
    <w:p w:rsidR="00524C64" w:rsidRDefault="00524C64" w:rsidP="00EA643B">
      <w:r>
        <w:rPr>
          <w:rFonts w:ascii="Palatino Linotype" w:eastAsia="Palatino Linotype" w:hAnsi="Palatino Linotype" w:cs="Palatino Linotype"/>
          <w:i/>
          <w:iCs/>
        </w:rPr>
        <w:t xml:space="preserve">    </w:t>
      </w:r>
      <w:r>
        <w:rPr>
          <w:rFonts w:ascii="Palatino Linotype" w:hAnsi="Palatino Linotype" w:cs="Palatino Linotype"/>
          <w:i/>
          <w:iCs/>
        </w:rPr>
        <w:t>12. Τις διατάξεις της υπ’ αριθ. Υ1γ/Γ.Π/οικ.47829/21-6-2017 (ΦΕΚ Β΄2161/23.6.2017) Υγειονομικής Διάταξης</w:t>
      </w:r>
    </w:p>
    <w:p w:rsidR="00524C64" w:rsidRDefault="00524C64" w:rsidP="00EA643B">
      <w:r>
        <w:rPr>
          <w:rFonts w:ascii="Palatino Linotype" w:eastAsia="Palatino Linotype" w:hAnsi="Palatino Linotype" w:cs="Palatino Linotype"/>
          <w:i/>
          <w:iCs/>
        </w:rPr>
        <w:t xml:space="preserve">     </w:t>
      </w:r>
      <w:r>
        <w:rPr>
          <w:rFonts w:ascii="Palatino Linotype" w:hAnsi="Palatino Linotype" w:cs="Palatino Linotype"/>
          <w:i/>
          <w:iCs/>
        </w:rPr>
        <w:t xml:space="preserve">13. </w:t>
      </w:r>
      <w:r>
        <w:rPr>
          <w:rFonts w:ascii="Palatino Linotype" w:hAnsi="Palatino Linotype" w:cs="Palatino Linotype"/>
          <w:i/>
          <w:iCs/>
          <w:color w:val="000000"/>
        </w:rPr>
        <w:t xml:space="preserve">Η άδεια ανακαλείται για παράβαση όρων μη υγειονομικών (δηλ. όπως εν προκειμένω για την </w:t>
      </w:r>
      <w:r>
        <w:rPr>
          <w:rFonts w:ascii="Palatino Linotype" w:hAnsi="Palatino Linotype" w:cs="Palatino Linotype"/>
          <w:i/>
          <w:iCs/>
        </w:rPr>
        <w:t>παραβίαση χρήσεων γης)</w:t>
      </w:r>
      <w:r>
        <w:rPr>
          <w:rFonts w:ascii="Palatino Linotype" w:hAnsi="Palatino Linotype" w:cs="Palatino Linotype"/>
          <w:i/>
          <w:iCs/>
          <w:color w:val="000000"/>
        </w:rPr>
        <w:t>, δεν απαιτείται προηγούμενη γνώμη της αρμόδιας υγειονομικής υπηρεσίας (ΣτΕ 2516/2011, 5875/1995, 2671/90, 2977/1985, πρβλ. και. ΣΤΕ 3588/1992, ΣτΕ 3412/92, 1806/1987 κ.α.).</w:t>
      </w:r>
    </w:p>
    <w:p w:rsidR="00524C64" w:rsidRDefault="00524C64" w:rsidP="00EA643B">
      <w:r>
        <w:rPr>
          <w:rStyle w:val="a5"/>
          <w:rFonts w:ascii="Palatino Linotype" w:eastAsia="Palatino Linotype" w:hAnsi="Palatino Linotype" w:cs="Palatino Linotype"/>
          <w:i/>
          <w:iCs/>
          <w:color w:val="000000"/>
        </w:rPr>
        <w:t xml:space="preserve">    </w:t>
      </w:r>
      <w:r>
        <w:rPr>
          <w:rStyle w:val="a5"/>
          <w:rFonts w:ascii="Palatino Linotype" w:hAnsi="Palatino Linotype" w:cs="Palatino Linotype"/>
          <w:i/>
          <w:iCs/>
          <w:color w:val="000000"/>
        </w:rPr>
        <w:t>Οι ευμενείς διοικητικές πράξεις ανακαλούνται εάν είναι παράνομες, μέσα σε εύλογο χρόνο από την έκδοσή τους, ενώ επιτρέπεται η ανάκλησή τους και μετά την παρέλευση ευλόγου χρόνου, για λόγους δημοσίου συμφέροντος</w:t>
      </w:r>
      <w:r>
        <w:rPr>
          <w:rFonts w:ascii="Palatino Linotype" w:hAnsi="Palatino Linotype" w:cs="Palatino Linotype"/>
          <w:i/>
          <w:iCs/>
          <w:color w:val="000000"/>
        </w:rPr>
        <w:t> (Σ.τ.Ε.4069/2012,3906/2008,2403/1997 Ολομ.)</w:t>
      </w:r>
    </w:p>
    <w:p w:rsidR="00524C64" w:rsidRDefault="00524C64" w:rsidP="00EA643B">
      <w:pPr>
        <w:jc w:val="both"/>
      </w:pPr>
      <w:r>
        <w:rPr>
          <w:rStyle w:val="a5"/>
          <w:rFonts w:ascii="Palatino Linotype" w:eastAsia="Palatino Linotype" w:hAnsi="Palatino Linotype" w:cs="Palatino Linotype"/>
          <w:i/>
          <w:iCs/>
          <w:color w:val="000000"/>
        </w:rPr>
        <w:t xml:space="preserve">     </w:t>
      </w:r>
      <w:r>
        <w:rPr>
          <w:rStyle w:val="a5"/>
          <w:rFonts w:ascii="Palatino Linotype" w:hAnsi="Palatino Linotype" w:cs="Palatino Linotype"/>
          <w:i/>
          <w:iCs/>
          <w:color w:val="000000"/>
        </w:rPr>
        <w:t>Εν προκειμένω, οι λόγοι δημοσίου συμφέροντος συνίστανται στην λειτουργία του καταστήματος κατά παράβαση των θεσπισμένων για την περιοχή χρήσεων γης, δεδομένου ότι, όπως έχει κριθεί, οι χρήσεις γης</w:t>
      </w:r>
      <w:r>
        <w:rPr>
          <w:rFonts w:ascii="Palatino Linotype" w:hAnsi="Palatino Linotype" w:cs="Palatino Linotype"/>
          <w:i/>
          <w:iCs/>
          <w:color w:val="000000"/>
        </w:rPr>
        <w:t xml:space="preserve"> αποτελούν ουσιώδες στοιχείο της κατά το άρθρο 24 του Συντάγματος επιβαλλομένης ορθολογικής χωροταξίας και πολεοδομίας και διαμορφώνουν την πολεοδομική φυσιογνωμία κάθε οικισμού, από την οποία και εξαρτάται η λειτουργικότητά του (ΣτΕ 914/2017, ΣτΕ Ολομ. 1970/2012 &amp; 123/2007).</w:t>
      </w:r>
    </w:p>
    <w:p w:rsidR="00524C64" w:rsidRDefault="00524C64" w:rsidP="00EA643B">
      <w:pPr>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Νόμιμη προϋπόθεση για την ίδρυση και λειτουργία οποιουδήποτε καταστήματος υγειονομικού ενδιαφέροντος αποτελεί η τήρηση των χρήσεων γης, δηλαδή αν είναι επιτρεπτή η λειτουργία του εκάστοτε καταστήματος στην περιοχή, ενόψει των περιορισμών ή απαγορεύσεων ως προς τις χρήσεις γης της περιοχής. </w:t>
      </w:r>
    </w:p>
    <w:p w:rsidR="00524C64" w:rsidRDefault="00524C64" w:rsidP="00EA643B">
      <w:pPr>
        <w:jc w:val="both"/>
      </w:pPr>
      <w:r>
        <w:rPr>
          <w:rFonts w:ascii="Palatino Linotype" w:eastAsia="Palatino Linotype" w:hAnsi="Palatino Linotype" w:cs="Palatino Linotype"/>
          <w:i/>
          <w:iCs/>
        </w:rPr>
        <w:t xml:space="preserve">    </w:t>
      </w:r>
    </w:p>
    <w:p w:rsidR="00524C64" w:rsidRDefault="00524C64" w:rsidP="00EA643B">
      <w:pPr>
        <w:pStyle w:val="a8"/>
        <w:spacing w:after="0"/>
        <w:ind w:firstLine="284"/>
        <w:jc w:val="both"/>
      </w:pPr>
      <w:r>
        <w:rPr>
          <w:rFonts w:ascii="Palatino Linotype" w:hAnsi="Palatino Linotype" w:cs="Palatino Linotype"/>
          <w:b/>
          <w:bCs/>
          <w:i/>
          <w:iCs/>
        </w:rPr>
        <w:t>Ιστορικό</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Σας ενημερώνουμε ότι σύμφωνα με το τηρούμενο Αρχείο της Υπηρεσίας μας έχει εκδοθεί </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α) η υπ. αριθμ πρωτ. </w:t>
      </w:r>
      <w:r>
        <w:rPr>
          <w:rFonts w:ascii="Palatino Linotype" w:hAnsi="Palatino Linotype" w:cs="Palatino Linotype"/>
          <w:b/>
          <w:i/>
          <w:iCs/>
        </w:rPr>
        <w:t>2046/83694/22-10-14</w:t>
      </w:r>
      <w:r>
        <w:rPr>
          <w:rFonts w:ascii="Palatino Linotype" w:hAnsi="Palatino Linotype" w:cs="Palatino Linotype"/>
          <w:i/>
          <w:iCs/>
        </w:rPr>
        <w:t xml:space="preserve"> </w:t>
      </w:r>
      <w:r>
        <w:rPr>
          <w:rFonts w:ascii="Palatino Linotype" w:hAnsi="Palatino Linotype" w:cs="Palatino Linotype"/>
          <w:b/>
          <w:i/>
          <w:iCs/>
        </w:rPr>
        <w:t>Άδειας Ίδρυσης και Λειτουργίας</w:t>
      </w:r>
      <w:r>
        <w:rPr>
          <w:rFonts w:ascii="Palatino Linotype" w:hAnsi="Palatino Linotype" w:cs="Palatino Linotype"/>
          <w:i/>
          <w:iCs/>
        </w:rPr>
        <w:t xml:space="preserve"> καταστήματος «</w:t>
      </w:r>
      <w:r>
        <w:rPr>
          <w:rFonts w:ascii="Palatino Linotype" w:hAnsi="Palatino Linotype" w:cs="Palatino Linotype"/>
          <w:b/>
          <w:i/>
          <w:iCs/>
        </w:rPr>
        <w:t>ΕΠΙΧΕΙΡΗΣΗ  ΥΠΑΙΘΡΙΟΥ ΧΩΡΟΥ ΕΚΔΗΛΩΣΕΩΝ»</w:t>
      </w:r>
      <w:r>
        <w:rPr>
          <w:rFonts w:ascii="Palatino Linotype" w:hAnsi="Palatino Linotype" w:cs="Palatino Linotype"/>
          <w:i/>
          <w:iCs/>
        </w:rPr>
        <w:t xml:space="preserve"> στην οδό </w:t>
      </w:r>
      <w:r>
        <w:rPr>
          <w:rFonts w:ascii="Palatino Linotype" w:hAnsi="Palatino Linotype" w:cs="Palatino Linotype"/>
          <w:b/>
          <w:i/>
          <w:iCs/>
        </w:rPr>
        <w:t xml:space="preserve">ΕΡΥΘΡΑΙΑΣ 204 </w:t>
      </w:r>
      <w:r>
        <w:rPr>
          <w:rFonts w:ascii="Palatino Linotype" w:hAnsi="Palatino Linotype" w:cs="Palatino Linotype"/>
          <w:i/>
          <w:iCs/>
        </w:rPr>
        <w:t>στις Αχαρνές,</w:t>
      </w:r>
      <w:r>
        <w:rPr>
          <w:rFonts w:ascii="Palatino Linotype" w:hAnsi="Palatino Linotype" w:cs="Palatino Linotype"/>
          <w:b/>
          <w:i/>
          <w:iCs/>
        </w:rPr>
        <w:t xml:space="preserve"> </w:t>
      </w:r>
      <w:r>
        <w:rPr>
          <w:rFonts w:ascii="Palatino Linotype" w:hAnsi="Palatino Linotype" w:cs="Palatino Linotype"/>
          <w:i/>
          <w:iCs/>
        </w:rPr>
        <w:t xml:space="preserve">με την επωνυμία </w:t>
      </w:r>
      <w:r>
        <w:rPr>
          <w:rFonts w:ascii="Palatino Linotype" w:hAnsi="Palatino Linotype" w:cs="Palatino Linotype"/>
          <w:b/>
          <w:i/>
          <w:iCs/>
        </w:rPr>
        <w:t xml:space="preserve">«ΕΠΙΧΕΙΡΗΣΕΙΣ ΤΑΤΟΪΟΥ ΙΚΕ -ΤΗΕ </w:t>
      </w:r>
      <w:r>
        <w:rPr>
          <w:rFonts w:ascii="Palatino Linotype" w:hAnsi="Palatino Linotype" w:cs="Palatino Linotype"/>
          <w:b/>
          <w:i/>
          <w:iCs/>
          <w:lang w:val="en-US"/>
        </w:rPr>
        <w:t>RESIDENCE</w:t>
      </w:r>
      <w:r>
        <w:rPr>
          <w:rFonts w:ascii="Palatino Linotype" w:hAnsi="Palatino Linotype" w:cs="Palatino Linotype"/>
          <w:b/>
          <w:i/>
          <w:iCs/>
        </w:rPr>
        <w:t xml:space="preserve">» </w:t>
      </w:r>
      <w:r>
        <w:rPr>
          <w:rFonts w:ascii="Palatino Linotype" w:hAnsi="Palatino Linotype" w:cs="Palatino Linotype"/>
          <w:i/>
          <w:iCs/>
        </w:rPr>
        <w:t>με νόμιμο εκπρόσωπο</w:t>
      </w:r>
      <w:r>
        <w:rPr>
          <w:rFonts w:ascii="Palatino Linotype" w:hAnsi="Palatino Linotype" w:cs="Palatino Linotype"/>
          <w:b/>
          <w:i/>
          <w:iCs/>
        </w:rPr>
        <w:t xml:space="preserve"> τον κ. ΠΕΤΡΑΤΟ ΑΠΟΣΤΟΛΟ </w:t>
      </w:r>
      <w:r>
        <w:rPr>
          <w:rFonts w:ascii="Palatino Linotype" w:hAnsi="Palatino Linotype" w:cs="Palatino Linotype"/>
          <w:i/>
          <w:iCs/>
        </w:rPr>
        <w:t xml:space="preserve">και προέβη </w:t>
      </w:r>
      <w:r>
        <w:rPr>
          <w:rFonts w:ascii="Palatino Linotype" w:hAnsi="Palatino Linotype" w:cs="Palatino Linotype"/>
          <w:bCs/>
          <w:i/>
          <w:iCs/>
        </w:rPr>
        <w:t xml:space="preserve">στην με αριθμ. </w:t>
      </w:r>
      <w:r>
        <w:rPr>
          <w:rFonts w:ascii="Palatino Linotype" w:hAnsi="Palatino Linotype" w:cs="Palatino Linotype"/>
          <w:b/>
          <w:i/>
          <w:iCs/>
        </w:rPr>
        <w:t>1084469 (</w:t>
      </w:r>
      <w:r>
        <w:rPr>
          <w:rFonts w:ascii="Palatino Linotype" w:hAnsi="Palatino Linotype" w:cs="Palatino Linotype"/>
          <w:b/>
          <w:i/>
          <w:iCs/>
          <w:lang w:val="en-US"/>
        </w:rPr>
        <w:t>ver</w:t>
      </w:r>
      <w:r>
        <w:rPr>
          <w:rFonts w:ascii="Palatino Linotype" w:hAnsi="Palatino Linotype" w:cs="Palatino Linotype"/>
          <w:b/>
          <w:i/>
          <w:iCs/>
        </w:rPr>
        <w:t>. 0,1)/31-10-18, 1084469 (</w:t>
      </w:r>
      <w:r>
        <w:rPr>
          <w:rFonts w:ascii="Palatino Linotype" w:hAnsi="Palatino Linotype" w:cs="Palatino Linotype"/>
          <w:b/>
          <w:i/>
          <w:iCs/>
          <w:lang w:val="en-US"/>
        </w:rPr>
        <w:t>ver</w:t>
      </w:r>
      <w:r>
        <w:rPr>
          <w:rFonts w:ascii="Palatino Linotype" w:hAnsi="Palatino Linotype" w:cs="Palatino Linotype"/>
          <w:b/>
          <w:i/>
          <w:iCs/>
        </w:rPr>
        <w:t>. 2)/05-11-18, 1084469 (</w:t>
      </w:r>
      <w:r>
        <w:rPr>
          <w:rFonts w:ascii="Palatino Linotype" w:hAnsi="Palatino Linotype" w:cs="Palatino Linotype"/>
          <w:b/>
          <w:i/>
          <w:iCs/>
          <w:lang w:val="en-US"/>
        </w:rPr>
        <w:t>ver</w:t>
      </w:r>
      <w:r>
        <w:rPr>
          <w:rFonts w:ascii="Palatino Linotype" w:hAnsi="Palatino Linotype" w:cs="Palatino Linotype"/>
          <w:b/>
          <w:i/>
          <w:iCs/>
        </w:rPr>
        <w:t xml:space="preserve">. 4)/18-07-19 </w:t>
      </w:r>
      <w:r>
        <w:rPr>
          <w:rFonts w:ascii="Palatino Linotype" w:hAnsi="Palatino Linotype" w:cs="Palatino Linotype"/>
          <w:i/>
          <w:iCs/>
        </w:rPr>
        <w:t xml:space="preserve"> Μεταβολών Γνωστοποίησης (μέσω της ηλεκτρονικής σελίδας της Γενικής Γραμματείας Βιομηχανίας, </w:t>
      </w:r>
      <w:r>
        <w:rPr>
          <w:rFonts w:ascii="Palatino Linotype" w:hAnsi="Palatino Linotype" w:cs="Palatino Linotype"/>
          <w:i/>
          <w:iCs/>
        </w:rPr>
        <w:lastRenderedPageBreak/>
        <w:t xml:space="preserve">Υπουργείου Οικονομίας και Ανάπτυξης)  της αριθμ. πρωτ. </w:t>
      </w:r>
      <w:r>
        <w:rPr>
          <w:rFonts w:ascii="Palatino Linotype" w:hAnsi="Palatino Linotype" w:cs="Palatino Linotype"/>
          <w:b/>
          <w:i/>
          <w:iCs/>
        </w:rPr>
        <w:t>2046/83694/22-10-14</w:t>
      </w:r>
      <w:r>
        <w:rPr>
          <w:rFonts w:ascii="Palatino Linotype" w:hAnsi="Palatino Linotype" w:cs="Palatino Linotype"/>
          <w:i/>
          <w:iCs/>
        </w:rPr>
        <w:t xml:space="preserve">  Άδειας Λειτουργίας με νόμιμο εκπρόσωπο την </w:t>
      </w:r>
      <w:r>
        <w:rPr>
          <w:rFonts w:ascii="Palatino Linotype" w:hAnsi="Palatino Linotype" w:cs="Palatino Linotype"/>
          <w:b/>
          <w:i/>
          <w:iCs/>
        </w:rPr>
        <w:t xml:space="preserve">κ. ΠΕΤΡΑΤΟΥ ΜΠΡΙΓΚΙΤΑ  </w:t>
      </w:r>
      <w:r>
        <w:rPr>
          <w:rFonts w:ascii="Palatino Linotype" w:hAnsi="Palatino Linotype" w:cs="Palatino Linotype"/>
          <w:i/>
          <w:iCs/>
        </w:rPr>
        <w:t xml:space="preserve">και η υπηρεσία μας ως όφειλε απέστειλε  τις  ανωτέρω γνωστοποιήσεις με τα υπ. αριθμ. πρωτ. </w:t>
      </w:r>
      <w:r>
        <w:rPr>
          <w:rFonts w:ascii="Palatino Linotype" w:hAnsi="Palatino Linotype" w:cs="Palatino Linotype"/>
          <w:b/>
          <w:i/>
          <w:iCs/>
        </w:rPr>
        <w:t xml:space="preserve">31039/19-07-19 </w:t>
      </w:r>
      <w:r>
        <w:rPr>
          <w:rFonts w:ascii="Palatino Linotype" w:hAnsi="Palatino Linotype" w:cs="Palatino Linotype"/>
          <w:i/>
          <w:iCs/>
        </w:rPr>
        <w:t>και</w:t>
      </w:r>
      <w:r>
        <w:rPr>
          <w:rFonts w:ascii="Palatino Linotype" w:hAnsi="Palatino Linotype" w:cs="Palatino Linotype"/>
          <w:b/>
          <w:i/>
          <w:iCs/>
        </w:rPr>
        <w:t xml:space="preserve"> 47558/05-11-19</w:t>
      </w:r>
      <w:r>
        <w:rPr>
          <w:rFonts w:ascii="Palatino Linotype" w:hAnsi="Palatino Linotype" w:cs="Palatino Linotype"/>
          <w:i/>
          <w:iCs/>
        </w:rPr>
        <w:t xml:space="preserve"> έγγραφα της στους ελεγκτικούς φορείς, προκειμένου στο πλαίσιο των αρμοδιοτήτων τους να διενεργήσουν ελέγχους (συν.)</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β) η </w:t>
      </w:r>
      <w:r>
        <w:rPr>
          <w:rFonts w:ascii="Palatino Linotype" w:hAnsi="Palatino Linotype" w:cs="Palatino Linotype"/>
          <w:bCs/>
          <w:i/>
          <w:iCs/>
        </w:rPr>
        <w:t>υπ. αριθμ. πρωτ.</w:t>
      </w:r>
      <w:r>
        <w:rPr>
          <w:rFonts w:ascii="Palatino Linotype" w:hAnsi="Palatino Linotype" w:cs="Palatino Linotype"/>
          <w:b/>
          <w:bCs/>
          <w:i/>
          <w:iCs/>
        </w:rPr>
        <w:t xml:space="preserve"> </w:t>
      </w:r>
      <w:r>
        <w:rPr>
          <w:rFonts w:ascii="Palatino Linotype" w:hAnsi="Palatino Linotype" w:cs="Palatino Linotype"/>
          <w:b/>
          <w:i/>
          <w:iCs/>
        </w:rPr>
        <w:t>62285/6.10.2017 ΓΝΩΣΤΟΠΟΙΗΣΗΣ ΜΟΥΣΙΚΗΣ</w:t>
      </w:r>
      <w:r>
        <w:rPr>
          <w:rFonts w:ascii="Palatino Linotype" w:hAnsi="Palatino Linotype" w:cs="Palatino Linotype"/>
          <w:i/>
          <w:iCs/>
        </w:rPr>
        <w:t xml:space="preserve"> </w:t>
      </w:r>
      <w:r>
        <w:rPr>
          <w:rFonts w:ascii="Palatino Linotype" w:hAnsi="Palatino Linotype" w:cs="Palatino Linotype"/>
          <w:b/>
          <w:i/>
          <w:iCs/>
        </w:rPr>
        <w:t>«ΕΠΙΧΕΙΡΗΣΗ ΥΠΑΙΘΡΙΟΥ ΧΩΡΟΥ ΕΚΔΗΛΩΣΕΩΝ»</w:t>
      </w:r>
      <w:r>
        <w:rPr>
          <w:rFonts w:ascii="Palatino Linotype" w:hAnsi="Palatino Linotype" w:cs="Palatino Linotype"/>
          <w:i/>
          <w:iCs/>
        </w:rPr>
        <w:t xml:space="preserve"> που βρίσκεται στην οδό </w:t>
      </w:r>
      <w:r>
        <w:rPr>
          <w:rFonts w:ascii="Palatino Linotype" w:hAnsi="Palatino Linotype" w:cs="Palatino Linotype"/>
          <w:b/>
          <w:i/>
          <w:iCs/>
        </w:rPr>
        <w:t>ΕΡΥΘΡΑΙΑΣ 204</w:t>
      </w:r>
      <w:r>
        <w:rPr>
          <w:rFonts w:ascii="Palatino Linotype" w:hAnsi="Palatino Linotype" w:cs="Palatino Linotype"/>
          <w:i/>
          <w:iCs/>
        </w:rPr>
        <w:t xml:space="preserve"> στις Αχαρνές, με την επωνυμία </w:t>
      </w:r>
      <w:r>
        <w:rPr>
          <w:rFonts w:ascii="Palatino Linotype" w:hAnsi="Palatino Linotype" w:cs="Palatino Linotype"/>
          <w:b/>
          <w:i/>
          <w:iCs/>
        </w:rPr>
        <w:t xml:space="preserve">«ΕΠΙΧΕΙΡΗΣΕΙΣ ΤΑΤΟΪΟΥ ΙΚΕ ΤΗΕ </w:t>
      </w:r>
      <w:r>
        <w:rPr>
          <w:rFonts w:ascii="Palatino Linotype" w:hAnsi="Palatino Linotype" w:cs="Palatino Linotype"/>
          <w:b/>
          <w:i/>
          <w:iCs/>
          <w:lang w:val="en-US"/>
        </w:rPr>
        <w:t>RESIDENCE</w:t>
      </w:r>
      <w:r>
        <w:rPr>
          <w:rFonts w:ascii="Palatino Linotype" w:hAnsi="Palatino Linotype" w:cs="Palatino Linotype"/>
          <w:b/>
          <w:i/>
          <w:iCs/>
        </w:rPr>
        <w:t>»</w:t>
      </w:r>
      <w:r>
        <w:rPr>
          <w:rFonts w:ascii="Palatino Linotype" w:hAnsi="Palatino Linotype" w:cs="Palatino Linotype"/>
          <w:i/>
          <w:iCs/>
        </w:rPr>
        <w:t xml:space="preserve"> με νόμιμο εκπρόσωπο </w:t>
      </w:r>
      <w:r>
        <w:rPr>
          <w:rFonts w:ascii="Palatino Linotype" w:hAnsi="Palatino Linotype" w:cs="Palatino Linotype"/>
          <w:b/>
          <w:i/>
          <w:iCs/>
        </w:rPr>
        <w:t xml:space="preserve">κ. ΠΕΤΡΑΤΟ ΑΠΟΣΤΟΛΟ </w:t>
      </w:r>
      <w:r>
        <w:rPr>
          <w:rFonts w:ascii="Palatino Linotype" w:hAnsi="Palatino Linotype" w:cs="Palatino Linotype"/>
          <w:i/>
          <w:iCs/>
        </w:rPr>
        <w:t xml:space="preserve">και η υπηρεσία μας ως όφειλε απέστειλε  την ανωτέρω γνωστοποίηση με το υπ. αριθμ. πρωτ. </w:t>
      </w:r>
      <w:r>
        <w:rPr>
          <w:rFonts w:ascii="Palatino Linotype" w:hAnsi="Palatino Linotype" w:cs="Palatino Linotype"/>
          <w:b/>
          <w:i/>
          <w:iCs/>
        </w:rPr>
        <w:t xml:space="preserve">63359/09-10-17 </w:t>
      </w:r>
      <w:r>
        <w:rPr>
          <w:rFonts w:ascii="Palatino Linotype" w:hAnsi="Palatino Linotype" w:cs="Palatino Linotype"/>
          <w:i/>
          <w:iCs/>
        </w:rPr>
        <w:t>έγγραφο της στους ελεγκτικούς φορείς, προκειμένου στο πλαίσιο των αρμοδιοτήτων τους να διενεργήσουν ελέγχους (συν.)και</w:t>
      </w:r>
    </w:p>
    <w:p w:rsidR="00524C64" w:rsidRDefault="00524C64" w:rsidP="00EA643B">
      <w:pPr>
        <w:autoSpaceDE w:val="0"/>
        <w:jc w:val="both"/>
      </w:pPr>
      <w:r>
        <w:rPr>
          <w:rFonts w:ascii="Palatino Linotype" w:hAnsi="Palatino Linotype" w:cs="Palatino Linotype"/>
          <w:b/>
          <w:i/>
          <w:iCs/>
        </w:rPr>
        <w:t xml:space="preserve">γ) </w:t>
      </w:r>
      <w:r>
        <w:rPr>
          <w:rFonts w:ascii="Palatino Linotype" w:hAnsi="Palatino Linotype" w:cs="Palatino Linotype"/>
          <w:bCs/>
          <w:i/>
          <w:iCs/>
        </w:rPr>
        <w:t xml:space="preserve">η με αριθμ. </w:t>
      </w:r>
      <w:r>
        <w:rPr>
          <w:rFonts w:ascii="Palatino Linotype" w:hAnsi="Palatino Linotype" w:cs="Palatino Linotype"/>
          <w:b/>
          <w:i/>
          <w:iCs/>
        </w:rPr>
        <w:t>1084469 (</w:t>
      </w:r>
      <w:r>
        <w:rPr>
          <w:rFonts w:ascii="Palatino Linotype" w:hAnsi="Palatino Linotype" w:cs="Palatino Linotype"/>
          <w:b/>
          <w:i/>
          <w:iCs/>
          <w:lang w:val="en-US"/>
        </w:rPr>
        <w:t>ver</w:t>
      </w:r>
      <w:r>
        <w:rPr>
          <w:rFonts w:ascii="Palatino Linotype" w:hAnsi="Palatino Linotype" w:cs="Palatino Linotype"/>
          <w:b/>
          <w:i/>
          <w:iCs/>
        </w:rPr>
        <w:t xml:space="preserve">. 3)/24-06-19 </w:t>
      </w:r>
      <w:r>
        <w:rPr>
          <w:rFonts w:ascii="Palatino Linotype" w:hAnsi="Palatino Linotype" w:cs="Palatino Linotype"/>
          <w:i/>
          <w:iCs/>
        </w:rPr>
        <w:t>Μεταβολής Γνωστοποίησης μουσικής (μέσω της ηλεκτρονικής σελίδας της Γενικής Γραμματείας Βιομηχανίας, Υπουργείου Οικονομίας και Ανάπτυξης) και η υπηρεσία μας ως όφειλε την ανωτέρω γνωστοποίηση με το υπ. αριθμ. πρωτ.</w:t>
      </w:r>
      <w:r>
        <w:rPr>
          <w:rFonts w:ascii="Palatino Linotype" w:hAnsi="Palatino Linotype" w:cs="Palatino Linotype"/>
          <w:b/>
          <w:i/>
          <w:iCs/>
        </w:rPr>
        <w:t xml:space="preserve"> 26454/25-06-19</w:t>
      </w:r>
      <w:r>
        <w:rPr>
          <w:rFonts w:ascii="Palatino Linotype" w:hAnsi="Palatino Linotype" w:cs="Palatino Linotype"/>
          <w:i/>
          <w:iCs/>
        </w:rPr>
        <w:t xml:space="preserve"> έγγραφο της στους ελεγκτικούς φορείς, προκειμένου στο πλαίσιο των αρμοδιοτήτων τους να διενεργήσουν ελέγχους (συν.).</w:t>
      </w:r>
    </w:p>
    <w:p w:rsidR="00524C64" w:rsidRDefault="00524C64" w:rsidP="00EA643B">
      <w:pPr>
        <w:pStyle w:val="Web"/>
        <w:spacing w:before="0" w:beforeAutospacing="0" w:after="0" w:afterAutospacing="0"/>
        <w:jc w:val="both"/>
      </w:pPr>
      <w:r>
        <w:rPr>
          <w:rStyle w:val="WW8Num3z3"/>
          <w:rFonts w:ascii="Palatino Linotype" w:eastAsia="Palatino Linotype" w:hAnsi="Palatino Linotype" w:cs="Palatino Linotype"/>
          <w:i/>
          <w:iCs/>
        </w:rPr>
        <w:t xml:space="preserve">   </w:t>
      </w:r>
      <w:r>
        <w:rPr>
          <w:rStyle w:val="WW8Num3z3"/>
          <w:rFonts w:ascii="Palatino Linotype" w:eastAsiaTheme="majorEastAsia" w:hAnsi="Palatino Linotype" w:cs="Palatino Linotype"/>
          <w:i/>
          <w:iCs/>
        </w:rPr>
        <w:t xml:space="preserve">Mε αριθμ. πρωτ. </w:t>
      </w:r>
      <w:r>
        <w:rPr>
          <w:rStyle w:val="WW8Num3z3"/>
          <w:rFonts w:ascii="Palatino Linotype" w:eastAsiaTheme="majorEastAsia" w:hAnsi="Palatino Linotype" w:cs="Palatino Linotype"/>
          <w:b/>
          <w:i/>
          <w:iCs/>
        </w:rPr>
        <w:t>55586/17-12-18</w:t>
      </w:r>
      <w:r>
        <w:rPr>
          <w:rStyle w:val="WW8Num3z3"/>
          <w:rFonts w:ascii="Palatino Linotype" w:eastAsiaTheme="majorEastAsia" w:hAnsi="Palatino Linotype" w:cs="Palatino Linotype"/>
          <w:i/>
          <w:iCs/>
        </w:rPr>
        <w:t xml:space="preserve"> οι κ.κ Συκάκη Μαρίνα και Σαλαλές Χρήστος κατέθεσαν στην υπηρεσία μας, Αίτηση – καταγγελία και καταγγέλλουν και αιτούνται εντός μηνός από της καταθέσεως της παρούσας να προβούμε στα αναφερόμενα της σελίδας 78 και 79 της αίτησης - καταγγελίας σε ανάκληση – οριστική αφαίρεση της </w:t>
      </w:r>
      <w:r>
        <w:rPr>
          <w:rStyle w:val="WW8Num3z3"/>
          <w:rFonts w:ascii="Palatino Linotype" w:eastAsiaTheme="majorEastAsia" w:hAnsi="Palatino Linotype" w:cs="Palatino Linotype"/>
          <w:b/>
          <w:i/>
          <w:iCs/>
        </w:rPr>
        <w:t>2046/83694/22-10-14</w:t>
      </w:r>
      <w:r>
        <w:rPr>
          <w:rStyle w:val="WW8Num3z3"/>
          <w:rFonts w:ascii="Palatino Linotype" w:eastAsiaTheme="majorEastAsia" w:hAnsi="Palatino Linotype" w:cs="Palatino Linotype"/>
          <w:i/>
          <w:iCs/>
        </w:rPr>
        <w:t xml:space="preserve"> Άδειας Ίδρυσης και Λειτουργίας κ.λ.π (συν.).</w:t>
      </w:r>
    </w:p>
    <w:p w:rsidR="00524C64" w:rsidRDefault="00524C64" w:rsidP="00EA643B">
      <w:pPr>
        <w:pStyle w:val="Web"/>
        <w:spacing w:before="0" w:beforeAutospacing="0" w:after="0" w:afterAutospacing="0"/>
        <w:jc w:val="both"/>
      </w:pPr>
      <w:r>
        <w:rPr>
          <w:rStyle w:val="WW8Num3z3"/>
          <w:rFonts w:ascii="Palatino Linotype" w:eastAsia="Palatino Linotype" w:hAnsi="Palatino Linotype" w:cs="Palatino Linotype"/>
          <w:i/>
          <w:iCs/>
        </w:rPr>
        <w:t xml:space="preserve">     </w:t>
      </w:r>
      <w:r>
        <w:rPr>
          <w:rStyle w:val="WW8Num3z3"/>
          <w:rFonts w:ascii="Palatino Linotype" w:eastAsiaTheme="majorEastAsia" w:hAnsi="Palatino Linotype" w:cs="Palatino Linotype"/>
          <w:i/>
          <w:iCs/>
        </w:rPr>
        <w:t xml:space="preserve">Εν συνεχεία με το υπ. αριθμ. πρωτ  </w:t>
      </w:r>
      <w:r>
        <w:rPr>
          <w:rStyle w:val="WW8Num3z3"/>
          <w:rFonts w:ascii="Palatino Linotype" w:eastAsiaTheme="majorEastAsia" w:hAnsi="Palatino Linotype" w:cs="Palatino Linotype"/>
          <w:b/>
          <w:i/>
          <w:iCs/>
        </w:rPr>
        <w:t>57414/27-12-2018</w:t>
      </w:r>
      <w:r>
        <w:rPr>
          <w:rStyle w:val="WW8Num3z3"/>
          <w:rFonts w:ascii="Palatino Linotype" w:eastAsiaTheme="majorEastAsia" w:hAnsi="Palatino Linotype" w:cs="Palatino Linotype"/>
          <w:i/>
          <w:iCs/>
        </w:rPr>
        <w:t xml:space="preserve"> η υπηρεσία μας διαβίβασε στο Αυτοτελές Τμήμα Νομικής Υπηρεσίας την αριθμ. πρωτ. </w:t>
      </w:r>
      <w:r>
        <w:rPr>
          <w:rStyle w:val="WW8Num3z3"/>
          <w:rFonts w:ascii="Palatino Linotype" w:eastAsiaTheme="majorEastAsia" w:hAnsi="Palatino Linotype" w:cs="Palatino Linotype"/>
          <w:b/>
          <w:i/>
          <w:iCs/>
        </w:rPr>
        <w:t>55586/17-12-18</w:t>
      </w:r>
      <w:r>
        <w:rPr>
          <w:rStyle w:val="WW8Num3z3"/>
          <w:rFonts w:ascii="Palatino Linotype" w:eastAsiaTheme="majorEastAsia" w:hAnsi="Palatino Linotype" w:cs="Palatino Linotype"/>
          <w:i/>
          <w:iCs/>
        </w:rPr>
        <w:t xml:space="preserve"> Αίτηση – καταγγελία των κ.κ Συκάκη Μαρίνας και Σαλαλέ Χρήστου για λήψη  άμεσα γνωμοδότησης (συν.).</w:t>
      </w:r>
    </w:p>
    <w:p w:rsidR="00524C64" w:rsidRDefault="00524C64" w:rsidP="00EA643B">
      <w:pPr>
        <w:pStyle w:val="Web"/>
        <w:spacing w:before="0" w:beforeAutospacing="0" w:after="0" w:afterAutospacing="0"/>
        <w:jc w:val="both"/>
      </w:pPr>
      <w:r>
        <w:rPr>
          <w:rStyle w:val="WW8Num3z3"/>
          <w:rFonts w:ascii="Palatino Linotype" w:eastAsia="Palatino Linotype" w:hAnsi="Palatino Linotype" w:cs="Palatino Linotype"/>
          <w:i/>
          <w:iCs/>
        </w:rPr>
        <w:t xml:space="preserve">      </w:t>
      </w:r>
      <w:r>
        <w:rPr>
          <w:rStyle w:val="WW8Num3z3"/>
          <w:rFonts w:ascii="Palatino Linotype" w:eastAsiaTheme="majorEastAsia" w:hAnsi="Palatino Linotype" w:cs="Palatino Linotype"/>
          <w:i/>
          <w:iCs/>
        </w:rPr>
        <w:t xml:space="preserve">Το Αυτοτελές Τμήμα Νομικής Υπηρεσίας μας απέστειλε με το υπ. αριθμ. πρωτ  </w:t>
      </w:r>
      <w:r>
        <w:rPr>
          <w:rStyle w:val="WW8Num3z3"/>
          <w:rFonts w:ascii="Palatino Linotype" w:eastAsiaTheme="majorEastAsia" w:hAnsi="Palatino Linotype" w:cs="Palatino Linotype"/>
          <w:b/>
          <w:i/>
          <w:iCs/>
        </w:rPr>
        <w:t>2934/21-01-19</w:t>
      </w:r>
      <w:r>
        <w:rPr>
          <w:rStyle w:val="WW8Num3z3"/>
          <w:rFonts w:ascii="Palatino Linotype" w:eastAsiaTheme="majorEastAsia" w:hAnsi="Palatino Linotype" w:cs="Palatino Linotype"/>
          <w:i/>
          <w:iCs/>
        </w:rPr>
        <w:t xml:space="preserve"> έγγραφο του, γνωμοδότηση σχετικά με την καταγγελία των κ.κ Συκάκη Μαρίνας και Σαλαλέ Χρήστου και αναφέρει ότι αρμόδια να αποφανθεί για την βασιμότητα των λόγων τις εν λόγω καταγγελίας είναι οι αρμόδιες υπηρεσίες του Δήμου σχετικά με την χρήση γης κ.λ.π όπως ισχυρίζονται οι καταγγέλλοντες (συν.).</w:t>
      </w:r>
    </w:p>
    <w:p w:rsidR="00524C64" w:rsidRDefault="00524C64" w:rsidP="00EA643B">
      <w:pPr>
        <w:pStyle w:val="Web"/>
        <w:spacing w:before="0" w:beforeAutospacing="0" w:after="0" w:afterAutospacing="0"/>
        <w:jc w:val="both"/>
      </w:pPr>
      <w:r>
        <w:rPr>
          <w:rStyle w:val="WW8Num3z3"/>
          <w:rFonts w:ascii="Palatino Linotype" w:eastAsia="Palatino Linotype" w:hAnsi="Palatino Linotype" w:cs="Palatino Linotype"/>
          <w:i/>
          <w:iCs/>
        </w:rPr>
        <w:t xml:space="preserve">    </w:t>
      </w:r>
      <w:r>
        <w:rPr>
          <w:rStyle w:val="WW8Num3z3"/>
          <w:rFonts w:ascii="Palatino Linotype" w:eastAsiaTheme="majorEastAsia" w:hAnsi="Palatino Linotype" w:cs="Palatino Linotype"/>
          <w:i/>
          <w:iCs/>
        </w:rPr>
        <w:t xml:space="preserve">Η υπηρεσία μας διαβίβασε με το υπ. αριθμ. πρωτ  </w:t>
      </w:r>
      <w:r>
        <w:rPr>
          <w:rStyle w:val="WW8Num3z3"/>
          <w:rFonts w:ascii="Palatino Linotype" w:eastAsiaTheme="majorEastAsia" w:hAnsi="Palatino Linotype" w:cs="Palatino Linotype"/>
          <w:b/>
          <w:i/>
          <w:iCs/>
        </w:rPr>
        <w:t>4584/30-01-19</w:t>
      </w:r>
      <w:r>
        <w:rPr>
          <w:rStyle w:val="WW8Num3z3"/>
          <w:rFonts w:ascii="Palatino Linotype" w:eastAsiaTheme="majorEastAsia" w:hAnsi="Palatino Linotype" w:cs="Palatino Linotype"/>
          <w:i/>
          <w:iCs/>
        </w:rPr>
        <w:t xml:space="preserve"> έγγραφό της προς την Διεύθυνση  Πολεοδομίας και Πολεοδομικών Εφαρμογών αποστολή φακέλου της αίτησης - καταγγελίας της κ. Συκάκη Μαρίνας &amp; Σαλαλέ Χρήστου, καταστήματος υγειονομικού ενδιαφέροντος «Επιχείρηση Υπαιθρίου Χώρου Εκδηλώσεων» στην οδό Ερυθραίας 204 στις Αχαρνές, ύστερα από την υπ. αριθμ. πρωτ  2934/21-01-19 γνωμοδότηση (συν.).</w:t>
      </w:r>
    </w:p>
    <w:p w:rsidR="00524C64" w:rsidRDefault="00524C64" w:rsidP="00EA643B">
      <w:pPr>
        <w:pStyle w:val="Web"/>
        <w:spacing w:before="0" w:beforeAutospacing="0" w:after="0" w:afterAutospacing="0"/>
        <w:jc w:val="both"/>
      </w:pPr>
      <w:r>
        <w:rPr>
          <w:rStyle w:val="WW8Num3z3"/>
          <w:rFonts w:ascii="Palatino Linotype" w:eastAsia="Palatino Linotype" w:hAnsi="Palatino Linotype" w:cs="Palatino Linotype"/>
          <w:i/>
          <w:iCs/>
        </w:rPr>
        <w:lastRenderedPageBreak/>
        <w:t xml:space="preserve">    </w:t>
      </w:r>
      <w:r>
        <w:rPr>
          <w:rStyle w:val="WW8Num3z3"/>
          <w:rFonts w:ascii="Palatino Linotype" w:eastAsiaTheme="majorEastAsia" w:hAnsi="Palatino Linotype" w:cs="Palatino Linotype"/>
          <w:i/>
          <w:iCs/>
        </w:rPr>
        <w:t xml:space="preserve">Mε το αριθμ. πρωτ. </w:t>
      </w:r>
      <w:r>
        <w:rPr>
          <w:rStyle w:val="WW8Num3z3"/>
          <w:rFonts w:ascii="Palatino Linotype" w:eastAsiaTheme="majorEastAsia" w:hAnsi="Palatino Linotype" w:cs="Palatino Linotype"/>
          <w:b/>
          <w:i/>
          <w:iCs/>
        </w:rPr>
        <w:t>41696/26-09-19</w:t>
      </w:r>
      <w:r>
        <w:rPr>
          <w:rStyle w:val="WW8Num3z3"/>
          <w:rFonts w:ascii="Palatino Linotype" w:eastAsiaTheme="majorEastAsia" w:hAnsi="Palatino Linotype" w:cs="Palatino Linotype"/>
          <w:i/>
          <w:iCs/>
        </w:rPr>
        <w:t xml:space="preserve"> εκ νέου έγγραφο της υπηρεσίας μας προς την Διεύθυνση  Πολεοδομίας και Πολεοδομικών Εφαρμογών και ζητάει ενημέρωση σχετικά με την αίτηση - καταγγελία της κ. Συκάκη Μαρίνας &amp; Σαλαλέ Χρήστου, η οποία δεν είχε απαντήσει στο υπ. αριθμ. πρωτ  </w:t>
      </w:r>
      <w:r>
        <w:rPr>
          <w:rStyle w:val="WW8Num3z3"/>
          <w:rFonts w:ascii="Palatino Linotype" w:eastAsiaTheme="majorEastAsia" w:hAnsi="Palatino Linotype" w:cs="Palatino Linotype"/>
          <w:b/>
          <w:i/>
          <w:iCs/>
        </w:rPr>
        <w:t>4584/30-01-19</w:t>
      </w:r>
      <w:r>
        <w:rPr>
          <w:rStyle w:val="WW8Num3z3"/>
          <w:rFonts w:ascii="Palatino Linotype" w:eastAsiaTheme="majorEastAsia" w:hAnsi="Palatino Linotype" w:cs="Palatino Linotype"/>
          <w:i/>
          <w:iCs/>
        </w:rPr>
        <w:t xml:space="preserve"> έγγραφό μας (συν.)..  </w:t>
      </w:r>
    </w:p>
    <w:p w:rsidR="00524C64" w:rsidRDefault="00524C64" w:rsidP="00EA643B">
      <w:pPr>
        <w:autoSpaceDE w:val="0"/>
        <w:ind w:right="-6"/>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Επίσης, οι κ.κ Συκάκη Μαρίνα και Σαλαλές Χρήστος κατέθεσαν στην υπηρεσία μας και κοινοποίησαν προς τον κ. Δήμαρχο Αχαρνών και την Πρόεδρο του Δημοτικού Συμβουλίου, το αριθμ. πρωτ. </w:t>
      </w:r>
      <w:r>
        <w:rPr>
          <w:rFonts w:ascii="Palatino Linotype" w:hAnsi="Palatino Linotype" w:cs="Palatino Linotype"/>
          <w:b/>
          <w:i/>
          <w:iCs/>
        </w:rPr>
        <w:t xml:space="preserve">42195/30-09-19 </w:t>
      </w:r>
      <w:r>
        <w:rPr>
          <w:rFonts w:ascii="Palatino Linotype" w:hAnsi="Palatino Linotype" w:cs="Palatino Linotype"/>
          <w:i/>
          <w:iCs/>
        </w:rPr>
        <w:t>έγγραφο που αφορά την</w:t>
      </w:r>
      <w:r>
        <w:rPr>
          <w:rFonts w:ascii="Palatino Linotype" w:hAnsi="Palatino Linotype" w:cs="Palatino Linotype"/>
          <w:b/>
          <w:i/>
          <w:iCs/>
        </w:rPr>
        <w:t xml:space="preserve"> </w:t>
      </w:r>
      <w:r>
        <w:rPr>
          <w:rFonts w:ascii="Palatino Linotype" w:hAnsi="Palatino Linotype" w:cs="Palatino Linotype"/>
          <w:i/>
          <w:iCs/>
        </w:rPr>
        <w:t xml:space="preserve">Γνωστοποίηση απαντήσεων των καθ΄υλην αρμοδίων υπηρεσιών της Διοίκησης περί απαγόρευσης των χρήσεων  «ΕΠΙΧΕΙΡΗΣΕΩΝ ΑΝΑΨΥΧΗΣ – ΥΠΑΙΘΡΙΩΝ ΧΩΡΩΝ ΕΚΔΗΛΩΣΕΩΝ» στην ΖΩΝΗ Β΄ ΠΡΟΣΤΑΣΙΑΣ ΚΗΦΙΣΟΥ ΔΗΜΟΥ ΑΧΑΡΝΩΝ και αίτημα να ενεργήσουμε τα νόμιμα για την αποκατάσταση της νομιμότητας </w:t>
      </w:r>
      <w:r>
        <w:rPr>
          <w:rFonts w:ascii="Palatino Linotype" w:hAnsi="Palatino Linotype" w:cs="Palatino Linotype"/>
          <w:b/>
          <w:i/>
          <w:iCs/>
        </w:rPr>
        <w:t xml:space="preserve">(συν.).  </w:t>
      </w:r>
    </w:p>
    <w:p w:rsidR="00524C64" w:rsidRDefault="00524C64" w:rsidP="00EA643B">
      <w:pPr>
        <w:pStyle w:val="210"/>
        <w:tabs>
          <w:tab w:val="left" w:pos="10080"/>
        </w:tabs>
        <w:spacing w:after="0" w:line="240" w:lineRule="auto"/>
        <w:ind w:left="0" w:right="180" w:firstLine="142"/>
        <w:jc w:val="both"/>
        <w:rPr>
          <w:rFonts w:hint="eastAsia"/>
        </w:rPr>
      </w:pPr>
      <w:r>
        <w:rPr>
          <w:rFonts w:ascii="Palatino Linotype" w:eastAsia="Palatino Linotype" w:hAnsi="Palatino Linotype" w:cs="Palatino Linotype"/>
          <w:i/>
          <w:iCs/>
        </w:rPr>
        <w:t xml:space="preserve">  </w:t>
      </w:r>
      <w:r>
        <w:rPr>
          <w:rFonts w:ascii="Palatino Linotype" w:hAnsi="Palatino Linotype" w:cs="Palatino Linotype"/>
          <w:i/>
          <w:iCs/>
        </w:rPr>
        <w:t xml:space="preserve">Η Διεύθυνση Πολεοδομίας και Πολεοδομικών Εφαρμογών – Τμήμα Αυθαίρετης Δόμησης και Επικίνδυνων Κατασκευών κοινοποίησε στην υπηρεσία μας, την </w:t>
      </w:r>
      <w:r>
        <w:rPr>
          <w:rStyle w:val="aa"/>
          <w:rFonts w:ascii="Palatino Linotype" w:hAnsi="Palatino Linotype" w:cs="Palatino Linotype"/>
          <w:i/>
          <w:iCs/>
        </w:rPr>
        <w:t xml:space="preserve">υπ. αριθμ. πρωτ. 3329/42512/01-10-2019 </w:t>
      </w:r>
      <w:r>
        <w:rPr>
          <w:rFonts w:ascii="Palatino Linotype" w:hAnsi="Palatino Linotype" w:cs="Palatino Linotype"/>
          <w:i/>
          <w:iCs/>
        </w:rPr>
        <w:t>Πρόσκληση για ακρόαση και Υποβολή στοιχείων Νομιμότητας σχετικά με αυθαίρετες κατασκευές και χρήσεις στο ακίνητο που βρίσκεται στην οδό ΕΡΥΘΡΑΙΑΣ 204 στις Αχαρνές, προσκομίζοντας στοιχεία νομιμότητας (Οικοδομική Άδεια, τυχόν τακτοποιήσεις με συνημμένα σχέδια και αποδεικτικά χρόνου κατασκευής) κ.λ.π</w:t>
      </w:r>
      <w:r>
        <w:rPr>
          <w:rStyle w:val="aa"/>
          <w:rFonts w:ascii="Palatino Linotype" w:hAnsi="Palatino Linotype" w:cs="Palatino Linotype"/>
          <w:i/>
          <w:iCs/>
        </w:rPr>
        <w:t xml:space="preserve">. </w:t>
      </w:r>
      <w:r>
        <w:rPr>
          <w:rFonts w:ascii="Palatino Linotype" w:hAnsi="Palatino Linotype" w:cs="Palatino Linotype"/>
          <w:i/>
          <w:iCs/>
        </w:rPr>
        <w:t>(συν.).</w:t>
      </w:r>
      <w:r>
        <w:rPr>
          <w:rFonts w:ascii="Palatino Linotype" w:hAnsi="Palatino Linotype" w:cs="Palatino Linotype"/>
          <w:b/>
          <w:i/>
          <w:iCs/>
        </w:rPr>
        <w:t xml:space="preserve">  </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Με το </w:t>
      </w:r>
      <w:r>
        <w:rPr>
          <w:rStyle w:val="aa"/>
          <w:rFonts w:ascii="Palatino Linotype" w:hAnsi="Palatino Linotype" w:cs="Palatino Linotype"/>
          <w:i/>
          <w:iCs/>
        </w:rPr>
        <w:t xml:space="preserve">υπ. αριθμ. πρωτ. </w:t>
      </w:r>
      <w:r>
        <w:rPr>
          <w:rStyle w:val="aa"/>
          <w:rFonts w:ascii="Palatino Linotype" w:hAnsi="Palatino Linotype" w:cs="Palatino Linotype"/>
          <w:b/>
          <w:i/>
          <w:iCs/>
        </w:rPr>
        <w:t>43472/357/07-10-19</w:t>
      </w:r>
      <w:r>
        <w:rPr>
          <w:rStyle w:val="aa"/>
          <w:rFonts w:ascii="Palatino Linotype" w:hAnsi="Palatino Linotype" w:cs="Palatino Linotype"/>
          <w:i/>
          <w:iCs/>
        </w:rPr>
        <w:t xml:space="preserve"> έγγραφο της, η </w:t>
      </w:r>
      <w:r>
        <w:rPr>
          <w:rFonts w:ascii="Palatino Linotype" w:hAnsi="Palatino Linotype" w:cs="Palatino Linotype"/>
          <w:i/>
          <w:iCs/>
        </w:rPr>
        <w:t xml:space="preserve">Διεύθυνση  Πολεοδομίας και Πολεοδομικών Εφαρμογών – Τμήμα Πολεοδομικών Εφαρμογών απάντησε στο  </w:t>
      </w:r>
      <w:r>
        <w:rPr>
          <w:rStyle w:val="aa"/>
          <w:rFonts w:ascii="Palatino Linotype" w:hAnsi="Palatino Linotype" w:cs="Palatino Linotype"/>
          <w:i/>
          <w:iCs/>
        </w:rPr>
        <w:t xml:space="preserve">υπ. αριθμ. πρωτ.  </w:t>
      </w:r>
      <w:r>
        <w:rPr>
          <w:rFonts w:ascii="Palatino Linotype" w:hAnsi="Palatino Linotype" w:cs="Palatino Linotype"/>
          <w:b/>
          <w:i/>
          <w:iCs/>
        </w:rPr>
        <w:t>4584/30-01-19</w:t>
      </w:r>
      <w:r>
        <w:rPr>
          <w:rFonts w:ascii="Palatino Linotype" w:hAnsi="Palatino Linotype" w:cs="Palatino Linotype"/>
          <w:i/>
          <w:iCs/>
        </w:rPr>
        <w:t xml:space="preserve"> έγγραφο μας και μας αναφέρει ότι η επιχείρηση «ΤΗΕ </w:t>
      </w:r>
      <w:r>
        <w:rPr>
          <w:rFonts w:ascii="Palatino Linotype" w:hAnsi="Palatino Linotype" w:cs="Palatino Linotype"/>
          <w:i/>
          <w:iCs/>
          <w:lang w:val="en-US"/>
        </w:rPr>
        <w:t>RESIDENCE</w:t>
      </w:r>
      <w:r>
        <w:rPr>
          <w:rFonts w:ascii="Palatino Linotype" w:hAnsi="Palatino Linotype" w:cs="Palatino Linotype"/>
          <w:i/>
          <w:iCs/>
        </w:rPr>
        <w:t xml:space="preserve">» είναι εκτός της ζώνης </w:t>
      </w:r>
      <w:r>
        <w:rPr>
          <w:rFonts w:ascii="Palatino Linotype" w:hAnsi="Palatino Linotype" w:cs="Palatino Linotype"/>
          <w:b/>
          <w:i/>
          <w:iCs/>
        </w:rPr>
        <w:t>Β΄</w:t>
      </w:r>
      <w:r>
        <w:rPr>
          <w:rFonts w:ascii="Palatino Linotype" w:hAnsi="Palatino Linotype" w:cs="Palatino Linotype"/>
          <w:i/>
          <w:iCs/>
        </w:rPr>
        <w:t xml:space="preserve"> προστασίας Κηφισού ποταμού και των παραχειμάρρων και οι χρήσεις γης δίδονται από το άρθρο </w:t>
      </w:r>
      <w:r>
        <w:rPr>
          <w:rFonts w:ascii="Palatino Linotype" w:hAnsi="Palatino Linotype" w:cs="Palatino Linotype"/>
          <w:b/>
          <w:i/>
          <w:iCs/>
        </w:rPr>
        <w:t>3</w:t>
      </w:r>
      <w:r>
        <w:rPr>
          <w:rFonts w:ascii="Palatino Linotype" w:hAnsi="Palatino Linotype" w:cs="Palatino Linotype"/>
          <w:i/>
          <w:iCs/>
        </w:rPr>
        <w:t xml:space="preserve"> παράγραφος </w:t>
      </w:r>
      <w:r>
        <w:rPr>
          <w:rFonts w:ascii="Palatino Linotype" w:hAnsi="Palatino Linotype" w:cs="Palatino Linotype"/>
          <w:b/>
          <w:i/>
          <w:iCs/>
        </w:rPr>
        <w:t>Β2</w:t>
      </w:r>
      <w:r>
        <w:rPr>
          <w:rFonts w:ascii="Palatino Linotype" w:hAnsi="Palatino Linotype" w:cs="Palatino Linotype"/>
          <w:i/>
          <w:iCs/>
        </w:rPr>
        <w:t xml:space="preserve"> του υπ. αριθμ. </w:t>
      </w:r>
      <w:r>
        <w:rPr>
          <w:rFonts w:ascii="Palatino Linotype" w:hAnsi="Palatino Linotype" w:cs="Palatino Linotype"/>
          <w:b/>
          <w:i/>
          <w:iCs/>
        </w:rPr>
        <w:t>632Δ /27-06-1994 ΦΕΚ</w:t>
      </w:r>
      <w:r>
        <w:rPr>
          <w:rFonts w:ascii="Palatino Linotype" w:hAnsi="Palatino Linotype" w:cs="Palatino Linotype"/>
          <w:i/>
          <w:iCs/>
        </w:rPr>
        <w:t xml:space="preserve">. Στην ανωτέρω ζώνη δεν επιτρέπεται η </w:t>
      </w:r>
      <w:r>
        <w:rPr>
          <w:rStyle w:val="aa"/>
          <w:rFonts w:ascii="Palatino Linotype" w:hAnsi="Palatino Linotype" w:cs="Palatino Linotype"/>
          <w:i/>
          <w:iCs/>
        </w:rPr>
        <w:t xml:space="preserve"> </w:t>
      </w:r>
      <w:r>
        <w:rPr>
          <w:rFonts w:ascii="Palatino Linotype" w:hAnsi="Palatino Linotype" w:cs="Palatino Linotype"/>
          <w:b/>
          <w:i/>
          <w:iCs/>
        </w:rPr>
        <w:t>«ΕΠΙΧΕΙΡΗΣΗ  ΥΠΑΙΘΡΙΟΥ ΧΩΡΟΥ ΕΚΔΗΛΩΣΕΩΝ»</w:t>
      </w:r>
      <w:r>
        <w:rPr>
          <w:rFonts w:ascii="Palatino Linotype" w:hAnsi="Palatino Linotype" w:cs="Palatino Linotype"/>
          <w:i/>
          <w:iCs/>
        </w:rPr>
        <w:t xml:space="preserve"> σύμφωνα με το ανωτέρω </w:t>
      </w:r>
      <w:r>
        <w:rPr>
          <w:rFonts w:ascii="Palatino Linotype" w:hAnsi="Palatino Linotype" w:cs="Palatino Linotype"/>
          <w:b/>
          <w:i/>
          <w:iCs/>
        </w:rPr>
        <w:t>ΦΕΚ</w:t>
      </w:r>
      <w:r>
        <w:rPr>
          <w:rFonts w:ascii="Palatino Linotype" w:hAnsi="Palatino Linotype" w:cs="Palatino Linotype"/>
          <w:i/>
          <w:iCs/>
        </w:rPr>
        <w:t xml:space="preserve"> και σε συνάρτηση με τις απαντήσεις των κάτωθι υπηρεσιών </w:t>
      </w:r>
      <w:r>
        <w:rPr>
          <w:rFonts w:ascii="Palatino Linotype" w:hAnsi="Palatino Linotype" w:cs="Palatino Linotype"/>
          <w:b/>
          <w:i/>
          <w:iCs/>
        </w:rPr>
        <w:t xml:space="preserve">(συν.).  </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1. Υπ. αριθμ. </w:t>
      </w:r>
      <w:r>
        <w:rPr>
          <w:rFonts w:ascii="Palatino Linotype" w:hAnsi="Palatino Linotype" w:cs="Palatino Linotype"/>
          <w:b/>
          <w:i/>
          <w:iCs/>
        </w:rPr>
        <w:t>136135/11-09-18</w:t>
      </w:r>
      <w:r>
        <w:rPr>
          <w:rFonts w:ascii="Palatino Linotype" w:hAnsi="Palatino Linotype" w:cs="Palatino Linotype"/>
          <w:i/>
          <w:iCs/>
        </w:rPr>
        <w:t xml:space="preserve"> της ΠΕΡΙΦΕΡΕΙΑΣ ΑΤΤΙΚΗΣ - ΓΕΝΙΚΗ ΔΙΕΥΘΥΝΣΗ ΑΝΑΠΤΥΞΙΑΚΟΥ ΠΡΟΓΡΑΜΜΑΤΙΣΜΟΥ ΕΡΓΩΝ &amp; ΥΠΟΔΟΜΩΝ – Δ/ΝΣΗ ΧΩΡΙΚΟΥ ΣΧΕΔΙΑΣΜΟΥ – ΤΜΗΜΑ ΧΩΡΙΚΟΥ ΣΧΕΔΙΑΣΜΟΥ.</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2. Υπ. αρ. ΠΕ.ΧΩ </w:t>
      </w:r>
      <w:r>
        <w:rPr>
          <w:rFonts w:ascii="Palatino Linotype" w:hAnsi="Palatino Linotype" w:cs="Palatino Linotype"/>
          <w:b/>
          <w:i/>
          <w:iCs/>
        </w:rPr>
        <w:t>41555/2502/13-6-2018</w:t>
      </w:r>
      <w:r>
        <w:rPr>
          <w:rFonts w:ascii="Palatino Linotype" w:hAnsi="Palatino Linotype" w:cs="Palatino Linotype"/>
          <w:i/>
          <w:iCs/>
        </w:rPr>
        <w:t xml:space="preserve"> της ΑΠΟΚΕΝΤΡΩΜΕΝΗΣ ΔΙΟΙΚΗΣΗΣ ΑΤΤΙΚΗΣ – Δ/ΝΣΗ ΠΕΡΙΒΑΛΛΟΝΤΟΣ ΚΑΙ ΧΩΡΙΚΟΥ ΣΧΕΔΙΑΣΜΟΥ –ΤΜΗΜΑ ΠΟΛΕΟΔΟΜΙΚΟΥ ΣΧΕΔΙΑΣΜΟΥ ΚΑΙ ΕΦΑΡΜΟΓΩΝ.</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3. Υπ. αρ. </w:t>
      </w:r>
      <w:r>
        <w:rPr>
          <w:rFonts w:ascii="Palatino Linotype" w:hAnsi="Palatino Linotype" w:cs="Palatino Linotype"/>
          <w:b/>
          <w:i/>
          <w:iCs/>
        </w:rPr>
        <w:t>136078/25/07/2018</w:t>
      </w:r>
      <w:r>
        <w:rPr>
          <w:rFonts w:ascii="Palatino Linotype" w:hAnsi="Palatino Linotype" w:cs="Palatino Linotype"/>
          <w:i/>
          <w:iCs/>
        </w:rPr>
        <w:t xml:space="preserve"> της ΠΕΡΙΦΕΡΕΙΑΣ ΑΤΤΙΚΗΣ – ΓΕΝΙΚΗ ΔΙΕΥΘΥΝΣΗ ΒΙΩΣΙΜΗΣ ΑΝΑΠΤΥΞΗΣ ΚΑΙ ΚΛΙΜΑΤΙΚΗΣ ΑΛΛΑΓΗΣ – Δ/ΝΣΗ ΠΕΡΙΒΑΛΛΟΝΤΟΣ ΚΑΙ ΚΛΙΜΑΤΙΚΗΣ ΑΛΛΑΓΗΣ.</w:t>
      </w:r>
    </w:p>
    <w:p w:rsidR="00524C64" w:rsidRDefault="00524C64" w:rsidP="00EA643B">
      <w:pPr>
        <w:autoSpaceDE w:val="0"/>
        <w:jc w:val="both"/>
      </w:pPr>
      <w:r>
        <w:rPr>
          <w:rFonts w:ascii="Palatino Linotype" w:eastAsia="Palatino Linotype" w:hAnsi="Palatino Linotype" w:cs="Palatino Linotype"/>
          <w:i/>
          <w:iCs/>
        </w:rPr>
        <w:t xml:space="preserve">  </w:t>
      </w:r>
      <w:r>
        <w:rPr>
          <w:rFonts w:ascii="Palatino Linotype" w:hAnsi="Palatino Linotype" w:cs="Palatino Linotype"/>
          <w:i/>
          <w:iCs/>
        </w:rPr>
        <w:t xml:space="preserve">4. Υπ. αρ. </w:t>
      </w:r>
      <w:r>
        <w:rPr>
          <w:rFonts w:ascii="Palatino Linotype" w:hAnsi="Palatino Linotype" w:cs="Palatino Linotype"/>
          <w:b/>
          <w:i/>
          <w:iCs/>
        </w:rPr>
        <w:t>30158/274/12/07/19</w:t>
      </w:r>
      <w:r>
        <w:rPr>
          <w:rFonts w:ascii="Palatino Linotype" w:hAnsi="Palatino Linotype" w:cs="Palatino Linotype"/>
          <w:i/>
          <w:iCs/>
        </w:rPr>
        <w:t xml:space="preserve"> του ΥΠΕΝ-ΔΙΕΥΘΥΝΣΗΣ ΣΧΕΔΙΑΣΜΟΥ ΜΗΤΡΟΠΟΛΙΤΙΚΩΝ ΑΣΤΙΚΩΝ ΚΑΙ ΠΕΡΙΑΣΤΙΚΩΝ ΠΕΡΙΟΧΩΝ. </w:t>
      </w:r>
    </w:p>
    <w:p w:rsidR="00524C64" w:rsidRDefault="00524C64" w:rsidP="00EA643B">
      <w:pPr>
        <w:autoSpaceDE w:val="0"/>
        <w:jc w:val="both"/>
      </w:pPr>
      <w:r>
        <w:rPr>
          <w:rFonts w:ascii="Palatino Linotype" w:eastAsia="Palatino Linotype" w:hAnsi="Palatino Linotype" w:cs="Palatino Linotype"/>
          <w:i/>
          <w:iCs/>
          <w:color w:val="000000"/>
        </w:rPr>
        <w:lastRenderedPageBreak/>
        <w:t xml:space="preserve">    </w:t>
      </w:r>
      <w:r>
        <w:rPr>
          <w:rFonts w:ascii="Palatino Linotype" w:hAnsi="Palatino Linotype" w:cs="Palatino Linotype"/>
          <w:i/>
          <w:iCs/>
          <w:color w:val="000000"/>
        </w:rPr>
        <w:t xml:space="preserve">Στη συνέχεια αποστείλαμε στις </w:t>
      </w:r>
      <w:r>
        <w:rPr>
          <w:rFonts w:ascii="Palatino Linotype" w:hAnsi="Palatino Linotype" w:cs="Palatino Linotype"/>
          <w:b/>
          <w:i/>
          <w:iCs/>
        </w:rPr>
        <w:t xml:space="preserve">«ΕΠΙΧΕΙΡΗΣΕΙΣ ΤΑΤΟΪΟΥ ΙΚΕ ΤΗΕ </w:t>
      </w:r>
      <w:r>
        <w:rPr>
          <w:rFonts w:ascii="Palatino Linotype" w:hAnsi="Palatino Linotype" w:cs="Palatino Linotype"/>
          <w:b/>
          <w:i/>
          <w:iCs/>
          <w:lang w:val="en-US"/>
        </w:rPr>
        <w:t>RESIDENCE</w:t>
      </w:r>
      <w:r>
        <w:rPr>
          <w:rFonts w:ascii="Palatino Linotype" w:hAnsi="Palatino Linotype" w:cs="Palatino Linotype"/>
          <w:b/>
          <w:i/>
          <w:iCs/>
        </w:rPr>
        <w:t>»</w:t>
      </w:r>
      <w:r>
        <w:rPr>
          <w:rFonts w:ascii="Palatino Linotype" w:hAnsi="Palatino Linotype" w:cs="Palatino Linotype"/>
          <w:i/>
          <w:iCs/>
        </w:rPr>
        <w:t xml:space="preserve"> με νόμιμο εκπρόσωπο την </w:t>
      </w:r>
      <w:r>
        <w:rPr>
          <w:rFonts w:ascii="Palatino Linotype" w:hAnsi="Palatino Linotype" w:cs="Palatino Linotype"/>
          <w:b/>
          <w:i/>
          <w:iCs/>
        </w:rPr>
        <w:t>κ. ΠΕΤΡΑΤΟΥ ΜΠΡΙΓΚΙΤΑ,</w:t>
      </w:r>
      <w:r>
        <w:rPr>
          <w:rFonts w:ascii="Palatino Linotype" w:hAnsi="Palatino Linotype" w:cs="Palatino Linotype"/>
          <w:i/>
          <w:iCs/>
          <w:color w:val="000000"/>
        </w:rPr>
        <w:t xml:space="preserve"> το υπ’αρίθμ. </w:t>
      </w:r>
      <w:r>
        <w:rPr>
          <w:rFonts w:ascii="Palatino Linotype" w:hAnsi="Palatino Linotype" w:cs="Palatino Linotype"/>
          <w:b/>
          <w:i/>
          <w:iCs/>
          <w:color w:val="000000"/>
        </w:rPr>
        <w:t xml:space="preserve">45559/16-10-19 </w:t>
      </w:r>
      <w:r>
        <w:rPr>
          <w:rFonts w:ascii="Palatino Linotype" w:hAnsi="Palatino Linotype" w:cs="Palatino Linotype"/>
          <w:i/>
          <w:iCs/>
          <w:color w:val="000000"/>
        </w:rPr>
        <w:t xml:space="preserve">έγγραφο Έκθεσης απόψεων αντιρρήσεων κατ΄ εφαρμογή του άρθρου 20 παρ. 2 του Συντάγματος, σχετικά με το υπ. αριθμ. πρωτ. </w:t>
      </w:r>
      <w:r>
        <w:rPr>
          <w:rStyle w:val="aa"/>
          <w:rFonts w:ascii="Palatino Linotype" w:hAnsi="Palatino Linotype" w:cs="Palatino Linotype"/>
          <w:b/>
          <w:i/>
          <w:iCs/>
        </w:rPr>
        <w:t xml:space="preserve">43472/357/07-10-19 </w:t>
      </w:r>
      <w:r>
        <w:rPr>
          <w:rStyle w:val="aa"/>
          <w:rFonts w:ascii="Palatino Linotype" w:hAnsi="Palatino Linotype" w:cs="Palatino Linotype"/>
          <w:i/>
          <w:iCs/>
        </w:rPr>
        <w:t xml:space="preserve">έγγραφο της </w:t>
      </w:r>
      <w:r>
        <w:rPr>
          <w:rFonts w:ascii="Palatino Linotype" w:hAnsi="Palatino Linotype" w:cs="Palatino Linotype"/>
          <w:i/>
          <w:iCs/>
        </w:rPr>
        <w:t xml:space="preserve">Διεύθυνσης  Πολεοδομίας και Πολεοδομικών Εφαρμογών – Τμήμα Πολεοδομικών Εφαρμογών το οποίο τους επιδόθηκε στις </w:t>
      </w:r>
      <w:r>
        <w:rPr>
          <w:rFonts w:ascii="Palatino Linotype" w:hAnsi="Palatino Linotype" w:cs="Palatino Linotype"/>
          <w:b/>
          <w:i/>
          <w:iCs/>
        </w:rPr>
        <w:t>21-10-19</w:t>
      </w:r>
      <w:r>
        <w:rPr>
          <w:rFonts w:ascii="Palatino Linotype" w:hAnsi="Palatino Linotype" w:cs="Palatino Linotype"/>
          <w:i/>
          <w:iCs/>
        </w:rPr>
        <w:t xml:space="preserve"> όπως αναφέρει στο υπ. αριθμ. πρωτ. </w:t>
      </w:r>
      <w:r>
        <w:rPr>
          <w:rFonts w:ascii="Palatino Linotype" w:hAnsi="Palatino Linotype" w:cs="Palatino Linotype"/>
          <w:b/>
          <w:i/>
          <w:iCs/>
        </w:rPr>
        <w:t>46815/23-10-19</w:t>
      </w:r>
      <w:r>
        <w:rPr>
          <w:rFonts w:ascii="Palatino Linotype" w:hAnsi="Palatino Linotype" w:cs="Palatino Linotype"/>
          <w:i/>
          <w:iCs/>
        </w:rPr>
        <w:t xml:space="preserve"> έγγραφο της η Δ/νση Δημοτικής Αστυνομίας </w:t>
      </w:r>
      <w:r>
        <w:rPr>
          <w:rFonts w:ascii="Palatino Linotype" w:hAnsi="Palatino Linotype" w:cs="Palatino Linotype"/>
          <w:b/>
          <w:i/>
          <w:iCs/>
        </w:rPr>
        <w:t xml:space="preserve">(συν.).  </w:t>
      </w:r>
    </w:p>
    <w:p w:rsidR="00524C64" w:rsidRDefault="00524C64" w:rsidP="00EA643B">
      <w:r>
        <w:rPr>
          <w:rFonts w:ascii="Palatino Linotype" w:eastAsia="Palatino Linotype" w:hAnsi="Palatino Linotype" w:cs="Palatino Linotype"/>
          <w:i/>
          <w:iCs/>
        </w:rPr>
        <w:t xml:space="preserve">     </w:t>
      </w:r>
      <w:r>
        <w:rPr>
          <w:rFonts w:ascii="Palatino Linotype" w:hAnsi="Palatino Linotype" w:cs="Palatino Linotype"/>
          <w:i/>
          <w:iCs/>
          <w:color w:val="000000"/>
        </w:rPr>
        <w:t>Η ανωτέρω επιχείρηση με τα υπ. αριθμ</w:t>
      </w:r>
      <w:r>
        <w:rPr>
          <w:rFonts w:ascii="Palatino Linotype" w:hAnsi="Palatino Linotype" w:cs="Palatino Linotype"/>
          <w:b/>
          <w:i/>
          <w:iCs/>
          <w:color w:val="000000"/>
        </w:rPr>
        <w:t>. 48294/31-10-19</w:t>
      </w:r>
      <w:r>
        <w:rPr>
          <w:rFonts w:ascii="Palatino Linotype" w:hAnsi="Palatino Linotype" w:cs="Palatino Linotype"/>
          <w:i/>
          <w:iCs/>
          <w:color w:val="000000"/>
        </w:rPr>
        <w:t xml:space="preserve"> και </w:t>
      </w:r>
      <w:r>
        <w:rPr>
          <w:rFonts w:ascii="Palatino Linotype" w:hAnsi="Palatino Linotype" w:cs="Palatino Linotype"/>
          <w:b/>
          <w:i/>
          <w:iCs/>
          <w:color w:val="000000"/>
        </w:rPr>
        <w:t>48292/31-10-19</w:t>
      </w:r>
      <w:r>
        <w:rPr>
          <w:rFonts w:ascii="Palatino Linotype" w:hAnsi="Palatino Linotype" w:cs="Palatino Linotype"/>
          <w:i/>
          <w:iCs/>
          <w:color w:val="000000"/>
        </w:rPr>
        <w:t xml:space="preserve"> έγγραφα της  μας ζητάει προθεσμία έως στις 20-11-19, ημέρα Τετάρτη λόγω του όγκου των απαιτούμενων εγγράφων, τα οποία θα χρειαστούν προκειμένου να αναπτύξει επαρκώς την θέση της επί του θέματος στο οποίο καλείται  να καταθέσουν τις απόψεις της και έως σήμερα δεν έχουν καταθέσει στην υπηρεσία μας τις έγγραφες απόψεις τους</w:t>
      </w:r>
      <w:r>
        <w:rPr>
          <w:rFonts w:ascii="Palatino Linotype" w:hAnsi="Palatino Linotype" w:cs="Palatino Linotype"/>
          <w:b/>
          <w:i/>
          <w:iCs/>
        </w:rPr>
        <w:t xml:space="preserve"> (συν.). </w:t>
      </w:r>
    </w:p>
    <w:p w:rsidR="00524C64" w:rsidRDefault="00524C64" w:rsidP="00EA643B">
      <w:pPr>
        <w:pStyle w:val="210"/>
        <w:tabs>
          <w:tab w:val="left" w:pos="10080"/>
        </w:tabs>
        <w:spacing w:after="0" w:line="240" w:lineRule="auto"/>
        <w:ind w:left="0" w:right="180" w:firstLine="283"/>
        <w:jc w:val="both"/>
        <w:rPr>
          <w:rFonts w:hint="eastAsia"/>
        </w:rPr>
      </w:pPr>
      <w:r>
        <w:rPr>
          <w:rFonts w:ascii="Palatino Linotype" w:hAnsi="Palatino Linotype" w:cs="Palatino Linotype"/>
          <w:i/>
          <w:iCs/>
        </w:rPr>
        <w:t xml:space="preserve">Τέλος η υπηρεσία μας απέστειλε το υπ. αριθμ. πρωτ. </w:t>
      </w:r>
      <w:r>
        <w:rPr>
          <w:rFonts w:ascii="Palatino Linotype" w:hAnsi="Palatino Linotype" w:cs="Palatino Linotype"/>
          <w:b/>
          <w:i/>
          <w:iCs/>
        </w:rPr>
        <w:t>52340/21-11-19</w:t>
      </w:r>
      <w:r>
        <w:rPr>
          <w:rFonts w:ascii="Palatino Linotype" w:hAnsi="Palatino Linotype" w:cs="Palatino Linotype"/>
          <w:i/>
          <w:iCs/>
        </w:rPr>
        <w:t xml:space="preserve"> έγγραφο της </w:t>
      </w:r>
      <w:r>
        <w:rPr>
          <w:rStyle w:val="aa"/>
          <w:rFonts w:ascii="Palatino Linotype" w:hAnsi="Palatino Linotype" w:cs="Palatino Linotype"/>
          <w:i/>
          <w:iCs/>
        </w:rPr>
        <w:t xml:space="preserve">προς την </w:t>
      </w:r>
      <w:r>
        <w:rPr>
          <w:rFonts w:ascii="Palatino Linotype" w:hAnsi="Palatino Linotype" w:cs="Palatino Linotype"/>
          <w:i/>
          <w:iCs/>
        </w:rPr>
        <w:t>Διεύθυνση Πολεοδομίας και Πολεοδομικών Εφαρμογών και ζητάει να ενημερωθεί για τα Αποτελέσματα Πρόσκλησης για ακρόαση και Υποβολή στοιχείων Νομιμότητας σχετικά με το κατάστημα υγειονομικού ενδιαφέροντος «Επιχείρηση Υπαιθρίου Χώρου Εκδηλώσεων» στην οδό Ερυθραίας 204 στις Αχαρνές, ύστερα από την</w:t>
      </w:r>
      <w:r>
        <w:rPr>
          <w:rStyle w:val="aa"/>
          <w:rFonts w:ascii="Palatino Linotype" w:hAnsi="Palatino Linotype" w:cs="Palatino Linotype"/>
          <w:i/>
          <w:iCs/>
        </w:rPr>
        <w:t xml:space="preserve"> υπ. αριθμ. πρωτ. 3329/42512/01-10-2019 </w:t>
      </w:r>
      <w:r>
        <w:rPr>
          <w:rFonts w:ascii="Palatino Linotype" w:hAnsi="Palatino Linotype" w:cs="Palatino Linotype"/>
          <w:i/>
          <w:iCs/>
        </w:rPr>
        <w:t>Κοινοποίηση προς την υπηρεσία μας, Πρόσκλησης για ακρόαση και Υποβολή στοιχείων Νομιμότητας, η οποία δεν μας έχει απαντήσει έως σήμερα (συν.).</w:t>
      </w:r>
      <w:r>
        <w:rPr>
          <w:rStyle w:val="aa"/>
          <w:rFonts w:ascii="Palatino Linotype" w:hAnsi="Palatino Linotype" w:cs="Palatino Linotype"/>
          <w:i/>
          <w:iCs/>
        </w:rPr>
        <w:t xml:space="preserve">  »</w:t>
      </w:r>
    </w:p>
    <w:p w:rsidR="00524C64" w:rsidRDefault="00524C64" w:rsidP="00EA643B">
      <w:pPr>
        <w:ind w:left="-170" w:firstLine="737"/>
        <w:jc w:val="both"/>
        <w:rPr>
          <w:rFonts w:ascii="Palatino Linotype" w:hAnsi="Palatino Linotype" w:cs="Palatino Linotype"/>
        </w:rPr>
      </w:pPr>
    </w:p>
    <w:p w:rsidR="00524C64" w:rsidRDefault="00524C64" w:rsidP="00EA643B">
      <w:pPr>
        <w:pStyle w:val="a9"/>
        <w:spacing w:after="0"/>
        <w:ind w:left="-170"/>
        <w:jc w:val="center"/>
        <w:rPr>
          <w:rFonts w:ascii="Liberation Serif" w:hAnsi="Liberation Serif" w:cs="Lucida Sans"/>
        </w:rPr>
      </w:pPr>
      <w:r>
        <w:rPr>
          <w:rFonts w:ascii="Palatino Linotype" w:hAnsi="Palatino Linotype" w:cs="Palatino Linotype"/>
          <w:b/>
        </w:rPr>
        <w:t>Ακολούθησε διαλογική συζήτηση, μεταξύ:</w:t>
      </w:r>
    </w:p>
    <w:p w:rsidR="00524C64" w:rsidRDefault="00524C64" w:rsidP="00EA643B">
      <w:pPr>
        <w:pStyle w:val="a9"/>
        <w:spacing w:after="0"/>
        <w:jc w:val="both"/>
      </w:pPr>
      <w:r>
        <w:rPr>
          <w:rFonts w:ascii="Palatino Linotype" w:hAnsi="Palatino Linotype" w:cs="Palatino Linotype"/>
        </w:rPr>
        <w:t>του Προέδρου της Επιτροπής Ποιότητας Ζωής,</w:t>
      </w:r>
    </w:p>
    <w:p w:rsidR="00524C64" w:rsidRDefault="00524C64" w:rsidP="00EA643B">
      <w:pPr>
        <w:pStyle w:val="a9"/>
        <w:spacing w:after="0"/>
        <w:jc w:val="both"/>
      </w:pPr>
      <w:r>
        <w:rPr>
          <w:rFonts w:ascii="Palatino Linotype" w:hAnsi="Palatino Linotype" w:cs="Palatino Linotype"/>
        </w:rPr>
        <w:t>των παρευρισκόμενων μελών της Επιτροπής Ποιότητας Ζωής,</w:t>
      </w:r>
    </w:p>
    <w:p w:rsidR="00524C64" w:rsidRDefault="00524C64" w:rsidP="00EA643B">
      <w:pPr>
        <w:pStyle w:val="a9"/>
        <w:spacing w:after="0"/>
        <w:jc w:val="both"/>
      </w:pPr>
      <w:r>
        <w:rPr>
          <w:rFonts w:ascii="Palatino Linotype" w:hAnsi="Palatino Linotype" w:cs="Palatino Linotype"/>
        </w:rPr>
        <w:t>του νομικού συμβούλου του Δήμου μας, κ. Μαμάκο Θεμιστοκλή,</w:t>
      </w:r>
    </w:p>
    <w:p w:rsidR="00524C64" w:rsidRDefault="00524C64" w:rsidP="00EA643B">
      <w:pPr>
        <w:pStyle w:val="a9"/>
        <w:spacing w:after="0"/>
        <w:jc w:val="both"/>
      </w:pPr>
      <w:r>
        <w:rPr>
          <w:rFonts w:ascii="Palatino Linotype" w:hAnsi="Palatino Linotype" w:cs="Palatino Linotype"/>
        </w:rPr>
        <w:t>του νομικού εκπροσώπου των καταγγελλόντων κκ. Μαρίνας Σικάκη και Σαλελέ Χρήστου, κ. Ηλία Τεμπέλη,</w:t>
      </w:r>
    </w:p>
    <w:p w:rsidR="00524C64" w:rsidRDefault="00524C64" w:rsidP="00EA643B">
      <w:pPr>
        <w:pStyle w:val="a9"/>
        <w:spacing w:after="0"/>
        <w:jc w:val="both"/>
      </w:pPr>
      <w:r>
        <w:rPr>
          <w:rFonts w:ascii="Palatino Linotype" w:hAnsi="Palatino Linotype" w:cs="Palatino Linotype"/>
        </w:rPr>
        <w:t>του καταγγέλλοντα και νομικού, κ. Σαλελέ Χρήστου</w:t>
      </w:r>
    </w:p>
    <w:p w:rsidR="00524C64" w:rsidRDefault="00524C64" w:rsidP="00EA643B">
      <w:pPr>
        <w:pStyle w:val="a9"/>
        <w:spacing w:after="0"/>
        <w:ind w:left="-170"/>
        <w:jc w:val="both"/>
        <w:rPr>
          <w:rFonts w:ascii="Palatino Linotype" w:hAnsi="Palatino Linotype" w:cs="Palatino Linotype"/>
          <w:sz w:val="16"/>
          <w:szCs w:val="16"/>
        </w:rPr>
      </w:pPr>
    </w:p>
    <w:p w:rsidR="00524C64" w:rsidRDefault="00524C64" w:rsidP="00EA643B">
      <w:pPr>
        <w:pStyle w:val="a9"/>
        <w:spacing w:after="0"/>
        <w:jc w:val="both"/>
        <w:rPr>
          <w:rFonts w:ascii="Liberation Serif" w:hAnsi="Liberation Serif" w:cs="Lucida Sans"/>
        </w:rPr>
      </w:pPr>
      <w:r>
        <w:rPr>
          <w:rFonts w:ascii="Palatino Linotype" w:hAnsi="Palatino Linotype" w:cs="Palatino Linotype"/>
        </w:rPr>
        <w:t>ο Πρόεδρος της Επιτροπής Ποιότητας Ζωής πρότεινε να ληφθεί σχετική απόφαση, επειδή σύμφωνα με τις διατάξεις του άρθρου 73 του Ν. 3852/2010, όπως έχει τροποποιηθεί και ισχύει έως σήμερα, την αρμοδιότητα για το θέμα έχει η Επιτροπή Ποιότητας Ζωής.</w:t>
      </w:r>
    </w:p>
    <w:p w:rsidR="00524C64" w:rsidRDefault="00524C64" w:rsidP="00EA643B">
      <w:pPr>
        <w:pStyle w:val="2"/>
        <w:numPr>
          <w:ilvl w:val="1"/>
          <w:numId w:val="8"/>
        </w:numPr>
        <w:suppressAutoHyphens/>
        <w:jc w:val="center"/>
      </w:pPr>
      <w:r>
        <w:rPr>
          <w:rFonts w:ascii="Palatino Linotype" w:hAnsi="Palatino Linotype" w:cs="Palatino Linotype"/>
        </w:rPr>
        <w:t>Η ΕΠΙΤΡΟΠΗ ΠΟΙΟΤΗΤΑΣ ΖΩΗΣ</w:t>
      </w:r>
    </w:p>
    <w:p w:rsidR="00524C64" w:rsidRDefault="00524C64" w:rsidP="00EA643B">
      <w:pPr>
        <w:pStyle w:val="a9"/>
        <w:spacing w:after="0"/>
        <w:jc w:val="both"/>
      </w:pPr>
      <w:r>
        <w:rPr>
          <w:rFonts w:ascii="Palatino Linotype" w:eastAsia="Palatino Linotype" w:hAnsi="Palatino Linotype" w:cs="Palatino Linotype"/>
        </w:rPr>
        <w:t xml:space="preserve">  </w:t>
      </w:r>
      <w:r>
        <w:rPr>
          <w:rFonts w:ascii="Palatino Linotype" w:hAnsi="Palatino Linotype" w:cs="Palatino Linotype"/>
        </w:rPr>
        <w:t>Αφού έλαβε υπ’ όψιν της, την πρόταση του Προέδρου και την τοποθέτησή του, την εισήγηση της Δ/νσης Τοπικής Οικονομικής Ανάπτυξης- Τμήμα Αδειοδοτήσεων και Ρύθμισης Εμπορικών δραστηριοτήτων, τα έγγραφα του φακέλου, τις απόψεις των εισηγητών και ομιλητών, καθώς και τις αναφερόμενες διατάξεις:</w:t>
      </w:r>
    </w:p>
    <w:p w:rsidR="00524C64" w:rsidRDefault="00524C64" w:rsidP="00EA643B">
      <w:pPr>
        <w:pStyle w:val="a9"/>
        <w:spacing w:after="0"/>
      </w:pPr>
      <w:r>
        <w:rPr>
          <w:rFonts w:ascii="Palatino Linotype" w:hAnsi="Palatino Linotype" w:cs="Palatino Linotype"/>
          <w:sz w:val="12"/>
          <w:szCs w:val="12"/>
        </w:rPr>
        <w:t> </w:t>
      </w:r>
    </w:p>
    <w:p w:rsidR="00524C64" w:rsidRDefault="00524C64" w:rsidP="00EA643B">
      <w:pPr>
        <w:pStyle w:val="a9"/>
        <w:spacing w:after="0"/>
        <w:jc w:val="center"/>
      </w:pPr>
      <w:r>
        <w:rPr>
          <w:rFonts w:ascii="Palatino Linotype" w:hAnsi="Palatino Linotype" w:cs="Palatino Linotype"/>
          <w:b/>
        </w:rPr>
        <w:lastRenderedPageBreak/>
        <w:t>ΑΠΟΦΑΣΙΖΕΙ ΟΜΟΦΩΝΑ</w:t>
      </w:r>
    </w:p>
    <w:p w:rsidR="00524C64" w:rsidRDefault="00524C64" w:rsidP="00EA643B">
      <w:pPr>
        <w:pStyle w:val="a9"/>
        <w:spacing w:after="0"/>
        <w:ind w:left="1117"/>
        <w:jc w:val="both"/>
      </w:pPr>
    </w:p>
    <w:p w:rsidR="00524C64" w:rsidRDefault="00524C64" w:rsidP="000A7EAF">
      <w:pPr>
        <w:pStyle w:val="a9"/>
        <w:numPr>
          <w:ilvl w:val="0"/>
          <w:numId w:val="30"/>
        </w:numPr>
        <w:tabs>
          <w:tab w:val="left" w:pos="675"/>
        </w:tabs>
        <w:suppressAutoHyphens/>
        <w:spacing w:after="0"/>
        <w:jc w:val="both"/>
      </w:pPr>
      <w:r>
        <w:rPr>
          <w:rFonts w:ascii="Palatino Linotype" w:hAnsi="Palatino Linotype" w:cs="Palatino Linotype"/>
          <w:bCs/>
        </w:rPr>
        <w:t xml:space="preserve">Την αποδοχή της επισήμανσης του συνηγόρου του καταγγέλλοντα, η οποία προκύπτει κι από τα στοιχεία του φακέλου, ότι σύμφωνα με </w:t>
      </w:r>
      <w:r>
        <w:rPr>
          <w:rFonts w:ascii="Palatino Linotype" w:eastAsia="Palatino Linotype" w:hAnsi="Palatino Linotype" w:cs="Palatino Linotype"/>
          <w:bCs/>
        </w:rPr>
        <w:t xml:space="preserve"> </w:t>
      </w:r>
      <w:r>
        <w:rPr>
          <w:rFonts w:ascii="Palatino Linotype" w:hAnsi="Palatino Linotype" w:cs="Palatino Linotype"/>
          <w:bCs/>
        </w:rPr>
        <w:t xml:space="preserve">το </w:t>
      </w:r>
      <w:r>
        <w:rPr>
          <w:rStyle w:val="aa"/>
          <w:rFonts w:ascii="Palatino Linotype" w:hAnsi="Palatino Linotype" w:cs="Palatino Linotype"/>
          <w:bCs/>
        </w:rPr>
        <w:t xml:space="preserve">υπ. αριθμ. πρωτ. </w:t>
      </w:r>
      <w:r>
        <w:rPr>
          <w:rStyle w:val="aa"/>
          <w:rFonts w:ascii="Palatino Linotype" w:hAnsi="Palatino Linotype" w:cs="Palatino Linotype"/>
          <w:b/>
          <w:bCs/>
        </w:rPr>
        <w:t>43472/357/07-10-19</w:t>
      </w:r>
      <w:r>
        <w:rPr>
          <w:rStyle w:val="aa"/>
          <w:rFonts w:ascii="Palatino Linotype" w:hAnsi="Palatino Linotype" w:cs="Palatino Linotype"/>
          <w:bCs/>
        </w:rPr>
        <w:t xml:space="preserve"> έγγραφο της </w:t>
      </w:r>
      <w:r>
        <w:rPr>
          <w:rFonts w:ascii="Palatino Linotype" w:hAnsi="Palatino Linotype" w:cs="Palatino Linotype"/>
          <w:bCs/>
        </w:rPr>
        <w:t xml:space="preserve">Διεύθυνσης  Πολεοδομίας και Πολεοδομικών Εφαρμογών – Τμήμα Πολεοδομικών Εφαρμογών, η επιχείρηση «ΤΗΕ </w:t>
      </w:r>
      <w:r>
        <w:rPr>
          <w:rFonts w:ascii="Palatino Linotype" w:hAnsi="Palatino Linotype" w:cs="Palatino Linotype"/>
          <w:bCs/>
          <w:lang w:val="en-US"/>
        </w:rPr>
        <w:t>RESIDENCE</w:t>
      </w:r>
      <w:r>
        <w:rPr>
          <w:rFonts w:ascii="Palatino Linotype" w:hAnsi="Palatino Linotype" w:cs="Palatino Linotype"/>
          <w:bCs/>
        </w:rPr>
        <w:t xml:space="preserve">» είναι </w:t>
      </w:r>
      <w:r>
        <w:rPr>
          <w:rFonts w:ascii="Palatino Linotype" w:hAnsi="Palatino Linotype" w:cs="Palatino Linotype"/>
          <w:b/>
          <w:bCs/>
        </w:rPr>
        <w:t>εντός</w:t>
      </w:r>
      <w:r>
        <w:rPr>
          <w:rFonts w:ascii="Palatino Linotype" w:hAnsi="Palatino Linotype" w:cs="Palatino Linotype"/>
          <w:bCs/>
        </w:rPr>
        <w:t xml:space="preserve"> της ζώνης </w:t>
      </w:r>
      <w:r>
        <w:rPr>
          <w:rFonts w:ascii="Palatino Linotype" w:hAnsi="Palatino Linotype" w:cs="Palatino Linotype"/>
          <w:b/>
          <w:bCs/>
        </w:rPr>
        <w:t>Β΄</w:t>
      </w:r>
      <w:r>
        <w:rPr>
          <w:rFonts w:ascii="Palatino Linotype" w:hAnsi="Palatino Linotype" w:cs="Palatino Linotype"/>
          <w:bCs/>
        </w:rPr>
        <w:t xml:space="preserve"> προστασίας Κηφισού ποταμού και των παραχειμάρρων και οι χρήσεις γης δίδονται από το άρθρο </w:t>
      </w:r>
      <w:r>
        <w:rPr>
          <w:rFonts w:ascii="Palatino Linotype" w:hAnsi="Palatino Linotype" w:cs="Palatino Linotype"/>
          <w:b/>
          <w:bCs/>
        </w:rPr>
        <w:t>3</w:t>
      </w:r>
      <w:r>
        <w:rPr>
          <w:rFonts w:ascii="Palatino Linotype" w:hAnsi="Palatino Linotype" w:cs="Palatino Linotype"/>
          <w:bCs/>
        </w:rPr>
        <w:t xml:space="preserve"> παράγραφος </w:t>
      </w:r>
      <w:r>
        <w:rPr>
          <w:rFonts w:ascii="Palatino Linotype" w:hAnsi="Palatino Linotype" w:cs="Palatino Linotype"/>
          <w:b/>
          <w:bCs/>
        </w:rPr>
        <w:t>Β2</w:t>
      </w:r>
      <w:r>
        <w:rPr>
          <w:rFonts w:ascii="Palatino Linotype" w:hAnsi="Palatino Linotype" w:cs="Palatino Linotype"/>
          <w:bCs/>
        </w:rPr>
        <w:t xml:space="preserve"> του υπ. αριθμ. </w:t>
      </w:r>
      <w:r>
        <w:rPr>
          <w:rFonts w:ascii="Palatino Linotype" w:hAnsi="Palatino Linotype" w:cs="Palatino Linotype"/>
          <w:b/>
          <w:bCs/>
        </w:rPr>
        <w:t>632Δ /27-06-1994 ΦΕΚ</w:t>
      </w:r>
      <w:r>
        <w:rPr>
          <w:rFonts w:ascii="Palatino Linotype" w:hAnsi="Palatino Linotype" w:cs="Palatino Linotype"/>
          <w:bCs/>
        </w:rPr>
        <w:t xml:space="preserve">. Στην ανωτέρω ζώνη δεν επιτρέπεται η </w:t>
      </w:r>
      <w:r>
        <w:rPr>
          <w:rStyle w:val="aa"/>
          <w:rFonts w:ascii="Palatino Linotype" w:hAnsi="Palatino Linotype" w:cs="Palatino Linotype"/>
          <w:bCs/>
        </w:rPr>
        <w:t xml:space="preserve"> </w:t>
      </w:r>
      <w:r>
        <w:rPr>
          <w:rFonts w:ascii="Palatino Linotype" w:hAnsi="Palatino Linotype" w:cs="Palatino Linotype"/>
          <w:b/>
          <w:bCs/>
        </w:rPr>
        <w:t>«ΕΠΙΧΕΙΡΗΣΗ  ΥΠΑΙΘΡΙΟΥ ΧΩΡΟΥ ΕΚΔΗΛΩΣΕΩΝ»</w:t>
      </w:r>
      <w:r>
        <w:rPr>
          <w:rFonts w:ascii="Palatino Linotype" w:hAnsi="Palatino Linotype" w:cs="Palatino Linotype"/>
          <w:bCs/>
        </w:rPr>
        <w:t xml:space="preserve"> σύμφωνα με το ανωτέρω </w:t>
      </w:r>
      <w:r>
        <w:rPr>
          <w:rFonts w:ascii="Palatino Linotype" w:hAnsi="Palatino Linotype" w:cs="Palatino Linotype"/>
          <w:b/>
          <w:bCs/>
        </w:rPr>
        <w:t>ΦΕΚ</w:t>
      </w:r>
      <w:r>
        <w:rPr>
          <w:rFonts w:ascii="Palatino Linotype" w:hAnsi="Palatino Linotype" w:cs="Palatino Linotype"/>
          <w:bCs/>
        </w:rPr>
        <w:t xml:space="preserve"> και σε συνάρτηση με τις απαντήσεις των κάτωθι υπηρεσιών.</w:t>
      </w:r>
    </w:p>
    <w:p w:rsidR="00524C64" w:rsidRDefault="00524C64" w:rsidP="000A7EAF">
      <w:pPr>
        <w:pStyle w:val="a9"/>
        <w:numPr>
          <w:ilvl w:val="0"/>
          <w:numId w:val="30"/>
        </w:numPr>
        <w:tabs>
          <w:tab w:val="left" w:pos="675"/>
        </w:tabs>
        <w:suppressAutoHyphens/>
        <w:spacing w:after="0"/>
        <w:ind w:left="680" w:hanging="340"/>
        <w:jc w:val="both"/>
      </w:pPr>
      <w:r>
        <w:rPr>
          <w:rFonts w:ascii="Palatino Linotype" w:hAnsi="Palatino Linotype" w:cs="Palatino Linotype"/>
          <w:bCs/>
        </w:rPr>
        <w:t xml:space="preserve">Σύμφωνα με το άρθρο 73 του Ν. 3852/2010, όπως τροποποιήθηκε από την παράγραφο 18 του άρθρου 5 του Ν. 4623/2019, ομόφωνα όλα τα παρόντα μέλη της Επιτροπής Ποιότητας Ζωής, και δεδομένου της σοβαρότητας του θέματος, παραπέμπουν την λήψη σχετικής απόφασης για την οριστική διακοπή ή μη της λειτουργίας καταστήματος υγειονομικού ενδιαφέροντος, που υπόκειται σε γνωστοποίηση: α) 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0,1,2,4)</w:t>
      </w:r>
      <w:r>
        <w:rPr>
          <w:rFonts w:ascii="Palatino Linotype" w:hAnsi="Palatino Linotype" w:cs="Palatino Linotype"/>
        </w:rPr>
        <w:t xml:space="preserve"> Μεταβολών Γνωστοποίησης της αριθμ. πρωτ. </w:t>
      </w:r>
      <w:r>
        <w:rPr>
          <w:rFonts w:ascii="Palatino Linotype" w:hAnsi="Palatino Linotype" w:cs="Palatino Linotype"/>
          <w:b/>
        </w:rPr>
        <w:t>2046/83694/22-10-14</w:t>
      </w:r>
      <w:r>
        <w:rPr>
          <w:rFonts w:ascii="Palatino Linotype" w:hAnsi="Palatino Linotype" w:cs="Palatino Linotype"/>
        </w:rPr>
        <w:t xml:space="preserve"> Άδειας Λειτουργίας, β) </w:t>
      </w:r>
      <w:r>
        <w:rPr>
          <w:rFonts w:ascii="Palatino Linotype" w:hAnsi="Palatino Linotype" w:cs="Palatino Linotype"/>
          <w:bCs/>
        </w:rPr>
        <w:t xml:space="preserve">της με αριθμ. </w:t>
      </w:r>
      <w:r>
        <w:rPr>
          <w:rFonts w:ascii="Palatino Linotype" w:hAnsi="Palatino Linotype" w:cs="Palatino Linotype"/>
          <w:b/>
        </w:rPr>
        <w:t>1084469 (</w:t>
      </w:r>
      <w:r>
        <w:rPr>
          <w:rFonts w:ascii="Palatino Linotype" w:hAnsi="Palatino Linotype" w:cs="Palatino Linotype"/>
          <w:b/>
          <w:lang w:val="en-US"/>
        </w:rPr>
        <w:t>ver</w:t>
      </w:r>
      <w:r>
        <w:rPr>
          <w:rFonts w:ascii="Palatino Linotype" w:hAnsi="Palatino Linotype" w:cs="Palatino Linotype"/>
          <w:b/>
        </w:rPr>
        <w:t xml:space="preserve">. 3)/24-06-19 </w:t>
      </w:r>
      <w:r>
        <w:rPr>
          <w:rFonts w:ascii="Palatino Linotype" w:hAnsi="Palatino Linotype" w:cs="Palatino Linotype"/>
        </w:rPr>
        <w:t xml:space="preserve">Μεταβολής Γνωστοποίησης μουσικής και γ) της </w:t>
      </w:r>
      <w:r>
        <w:rPr>
          <w:rFonts w:ascii="Palatino Linotype" w:hAnsi="Palatino Linotype" w:cs="Palatino Linotype"/>
          <w:b/>
          <w:bCs/>
        </w:rPr>
        <w:t xml:space="preserve">υπ. αριθμ. πρωτ. </w:t>
      </w:r>
      <w:r>
        <w:rPr>
          <w:rFonts w:ascii="Palatino Linotype" w:hAnsi="Palatino Linotype" w:cs="Palatino Linotype"/>
          <w:b/>
        </w:rPr>
        <w:t>62285/6.10.2017 ΓΝΩΣΤΟΠΟΙΗΣΗΣ ΜΟΥΣΙΚΗΣ</w:t>
      </w:r>
      <w:r>
        <w:rPr>
          <w:rFonts w:ascii="Palatino Linotype" w:hAnsi="Palatino Linotype" w:cs="Palatino Linotype"/>
        </w:rPr>
        <w:t xml:space="preserve"> </w:t>
      </w:r>
      <w:r>
        <w:rPr>
          <w:rFonts w:ascii="Palatino Linotype" w:hAnsi="Palatino Linotype" w:cs="Palatino Linotype"/>
          <w:b/>
        </w:rPr>
        <w:t>«ΕΠΙΧΕΙΡΗΣΗ ΥΠΑΙΘΡΙΟΥ ΧΩΡΟΥ ΕΚΔΗΛΩΣΕΩΝ»</w:t>
      </w:r>
      <w:r>
        <w:rPr>
          <w:rFonts w:ascii="Palatino Linotype" w:hAnsi="Palatino Linotype" w:cs="Palatino Linotype"/>
        </w:rPr>
        <w:t xml:space="preserve"> που βρίσκεται στην οδό </w:t>
      </w:r>
      <w:r>
        <w:rPr>
          <w:rFonts w:ascii="Palatino Linotype" w:hAnsi="Palatino Linotype" w:cs="Palatino Linotype"/>
          <w:b/>
        </w:rPr>
        <w:t>ΕΡΥΘΡΑΙΑΣ 204</w:t>
      </w:r>
      <w:r>
        <w:rPr>
          <w:rFonts w:ascii="Palatino Linotype" w:hAnsi="Palatino Linotype" w:cs="Palatino Linotype"/>
        </w:rPr>
        <w:t xml:space="preserve"> στις Αχαρνές, με την επωνυμία </w:t>
      </w:r>
      <w:r>
        <w:rPr>
          <w:rFonts w:ascii="Palatino Linotype" w:hAnsi="Palatino Linotype" w:cs="Palatino Linotype"/>
          <w:b/>
        </w:rPr>
        <w:t xml:space="preserve">«ΕΠΙΧΕΙΡΗΣΕΙΣ ΤΑΤΟΪΟΥ ΙΚΕ ΤΗΕ </w:t>
      </w:r>
      <w:r>
        <w:rPr>
          <w:rFonts w:ascii="Palatino Linotype" w:hAnsi="Palatino Linotype" w:cs="Palatino Linotype"/>
          <w:b/>
          <w:lang w:val="en-US"/>
        </w:rPr>
        <w:t>RESIDENCE</w:t>
      </w:r>
      <w:r>
        <w:rPr>
          <w:rFonts w:ascii="Palatino Linotype" w:hAnsi="Palatino Linotype" w:cs="Palatino Linotype"/>
          <w:b/>
        </w:rPr>
        <w:t>»</w:t>
      </w:r>
      <w:r>
        <w:rPr>
          <w:rFonts w:ascii="Palatino Linotype" w:hAnsi="Palatino Linotype" w:cs="Palatino Linotype"/>
        </w:rPr>
        <w:t xml:space="preserve"> με νόμιμο εκπρόσωπο την </w:t>
      </w:r>
      <w:r>
        <w:rPr>
          <w:rFonts w:ascii="Palatino Linotype" w:hAnsi="Palatino Linotype" w:cs="Palatino Linotype"/>
          <w:b/>
        </w:rPr>
        <w:t>κ. ΠΕΤΡΑΤΟΥ ΜΠΡΙΓΚΙΤΑ.</w:t>
      </w:r>
      <w:r>
        <w:rPr>
          <w:rFonts w:ascii="Palatino Linotype" w:hAnsi="Palatino Linotype" w:cs="Palatino Linotype"/>
        </w:rPr>
        <w:t xml:space="preserve"> λόγω πολεοδομικών παραβάσεων, ύστερα από τα υπ. αριθμ. πρωτ.</w:t>
      </w:r>
      <w:r>
        <w:rPr>
          <w:rStyle w:val="aa"/>
          <w:rFonts w:ascii="Palatino Linotype" w:hAnsi="Palatino Linotype" w:cs="Palatino Linotype"/>
        </w:rPr>
        <w:t xml:space="preserve"> </w:t>
      </w:r>
      <w:r>
        <w:rPr>
          <w:rStyle w:val="aa"/>
          <w:rFonts w:ascii="Palatino Linotype" w:hAnsi="Palatino Linotype" w:cs="Palatino Linotype"/>
          <w:b/>
        </w:rPr>
        <w:t xml:space="preserve">43472/357/07-10-19, </w:t>
      </w:r>
      <w:r>
        <w:rPr>
          <w:rStyle w:val="aa"/>
          <w:rFonts w:ascii="Palatino Linotype" w:hAnsi="Palatino Linotype" w:cs="Palatino Linotype"/>
        </w:rPr>
        <w:t xml:space="preserve">3329/42512/01-10-2019 έγγραφα της </w:t>
      </w:r>
      <w:r>
        <w:rPr>
          <w:rFonts w:ascii="Palatino Linotype" w:hAnsi="Palatino Linotype" w:cs="Palatino Linotype"/>
        </w:rPr>
        <w:t>Διεύθυνσης Πολεοδομίας και Πολεοδομικών Εφαρμογών,      στο Δημοτικό Συμβούλιο.</w:t>
      </w:r>
    </w:p>
    <w:p w:rsidR="00524C64" w:rsidRDefault="00164A69" w:rsidP="00EA643B">
      <w:pPr>
        <w:pStyle w:val="a9"/>
        <w:spacing w:after="0"/>
        <w:ind w:left="420"/>
        <w:jc w:val="both"/>
      </w:pPr>
      <w:r w:rsidRPr="00164A69">
        <w:rPr>
          <w:rFonts w:ascii="Palatino Linotype" w:hAnsi="Palatino Linotype" w:cs="Palatino Linotype"/>
        </w:rPr>
        <w:t>3</w:t>
      </w:r>
      <w:r w:rsidR="00524C64">
        <w:rPr>
          <w:rFonts w:ascii="Palatino Linotype" w:hAnsi="Palatino Linotype" w:cs="Palatino Linotype"/>
        </w:rPr>
        <w:t>. Η παρούσα διαβιβάζεται  στο Δημοτικό Συμβούλιο για την λήψη σχετικής απόφασης.</w:t>
      </w:r>
    </w:p>
    <w:p w:rsidR="00524C64" w:rsidRDefault="00164A69" w:rsidP="00EA643B">
      <w:pPr>
        <w:pStyle w:val="a9"/>
        <w:spacing w:after="0"/>
        <w:ind w:left="420"/>
        <w:jc w:val="both"/>
      </w:pPr>
      <w:r w:rsidRPr="00101151">
        <w:rPr>
          <w:rFonts w:ascii="Palatino Linotype" w:hAnsi="Palatino Linotype" w:cs="Palatino Linotype"/>
        </w:rPr>
        <w:t>4</w:t>
      </w:r>
      <w:r w:rsidR="00524C64">
        <w:rPr>
          <w:rFonts w:ascii="Palatino Linotype" w:hAnsi="Palatino Linotype" w:cs="Palatino Linotype"/>
        </w:rPr>
        <w:t>. Αναθέτει τις περαιτέρω ενέργειες στον κ. Δήμαρχο.</w:t>
      </w:r>
    </w:p>
    <w:p w:rsidR="00524C64" w:rsidRDefault="00524C64" w:rsidP="00EA643B">
      <w:pPr>
        <w:pStyle w:val="a9"/>
        <w:spacing w:after="0"/>
        <w:jc w:val="center"/>
        <w:rPr>
          <w:rFonts w:ascii="Palatino Linotype" w:hAnsi="Palatino Linotype" w:cs="Palatino Linotype"/>
          <w:sz w:val="12"/>
          <w:szCs w:val="12"/>
        </w:rPr>
      </w:pPr>
    </w:p>
    <w:p w:rsidR="00524C64" w:rsidRDefault="00524C64" w:rsidP="00EA643B">
      <w:pPr>
        <w:pStyle w:val="a9"/>
        <w:spacing w:after="0"/>
        <w:jc w:val="center"/>
        <w:rPr>
          <w:rFonts w:ascii="Palatino Linotype" w:hAnsi="Palatino Linotype" w:cs="Palatino Linotype"/>
          <w:sz w:val="12"/>
          <w:szCs w:val="12"/>
        </w:rPr>
      </w:pPr>
    </w:p>
    <w:p w:rsidR="00524C64" w:rsidRDefault="00524C64" w:rsidP="00EA643B">
      <w:pPr>
        <w:pStyle w:val="a9"/>
        <w:spacing w:after="0"/>
        <w:jc w:val="center"/>
        <w:rPr>
          <w:rFonts w:ascii="Liberation Serif" w:hAnsi="Liberation Serif" w:cs="Lucida Sans"/>
        </w:rPr>
      </w:pPr>
      <w:r>
        <w:rPr>
          <w:rFonts w:ascii="Palatino Linotype" w:hAnsi="Palatino Linotype" w:cs="Palatino Linotype"/>
        </w:rPr>
        <w:t>Ακριβές Απόσπασμα</w:t>
      </w:r>
    </w:p>
    <w:p w:rsidR="00524C64" w:rsidRDefault="00524C64" w:rsidP="00EA643B">
      <w:pPr>
        <w:pStyle w:val="a9"/>
        <w:spacing w:after="0"/>
        <w:jc w:val="center"/>
      </w:pPr>
      <w:r>
        <w:rPr>
          <w:rFonts w:ascii="Palatino Linotype" w:hAnsi="Palatino Linotype" w:cs="Palatino Linotype"/>
        </w:rPr>
        <w:t>Αχαρνές, Αυθημερόν</w:t>
      </w:r>
    </w:p>
    <w:tbl>
      <w:tblPr>
        <w:tblW w:w="0" w:type="auto"/>
        <w:tblInd w:w="-66" w:type="dxa"/>
        <w:tblLayout w:type="fixed"/>
        <w:tblLook w:val="04A0" w:firstRow="1" w:lastRow="0" w:firstColumn="1" w:lastColumn="0" w:noHBand="0" w:noVBand="1"/>
      </w:tblPr>
      <w:tblGrid>
        <w:gridCol w:w="10380"/>
      </w:tblGrid>
      <w:tr w:rsidR="00524C64" w:rsidTr="00524C64">
        <w:trPr>
          <w:cantSplit/>
        </w:trPr>
        <w:tc>
          <w:tcPr>
            <w:tcW w:w="10380" w:type="dxa"/>
          </w:tcPr>
          <w:p w:rsidR="00524C64" w:rsidRDefault="00524C64" w:rsidP="00EA643B">
            <w:pPr>
              <w:pStyle w:val="a9"/>
              <w:spacing w:after="0"/>
              <w:jc w:val="center"/>
              <w:rPr>
                <w:rFonts w:ascii="Liberation Serif" w:eastAsia="SimSun" w:hAnsi="Liberation Serif" w:cs="Lucida Sans" w:hint="eastAsia"/>
                <w:kern w:val="2"/>
                <w:lang w:eastAsia="zh-CN" w:bidi="hi-IN"/>
              </w:rPr>
            </w:pPr>
            <w:r>
              <w:rPr>
                <w:rFonts w:ascii="Palatino Linotype" w:hAnsi="Palatino Linotype" w:cs="Palatino Linotype"/>
                <w:b/>
              </w:rPr>
              <w:t xml:space="preserve">Ο ΔΗΜΑΡΧΟΣ-ΠΡΟΕΔΡΟΣ </w:t>
            </w:r>
          </w:p>
          <w:p w:rsidR="00524C64" w:rsidRDefault="00524C64" w:rsidP="00EA643B">
            <w:pPr>
              <w:pStyle w:val="a9"/>
              <w:spacing w:after="0"/>
              <w:jc w:val="center"/>
            </w:pPr>
            <w:r>
              <w:rPr>
                <w:rFonts w:ascii="Palatino Linotype" w:hAnsi="Palatino Linotype" w:cs="Palatino Linotype"/>
                <w:b/>
              </w:rPr>
              <w:t>ΤΗΣ ΕΠΙΤΡΟΠΗΣ ΠΟΙΟΤΗΤΑΣ ΖΩΗΣ</w:t>
            </w:r>
          </w:p>
          <w:p w:rsidR="00524C64" w:rsidRDefault="00524C64" w:rsidP="00EA643B">
            <w:pPr>
              <w:pStyle w:val="a9"/>
              <w:spacing w:after="0"/>
              <w:rPr>
                <w:rFonts w:ascii="Palatino Linotype" w:hAnsi="Palatino Linotype" w:cs="Palatino Linotype"/>
              </w:rPr>
            </w:pPr>
          </w:p>
          <w:p w:rsidR="00524C64" w:rsidRDefault="00524C64" w:rsidP="00EA643B">
            <w:pPr>
              <w:pStyle w:val="a9"/>
              <w:spacing w:after="0"/>
              <w:rPr>
                <w:rFonts w:ascii="Palatino Linotype" w:hAnsi="Palatino Linotype" w:cs="Palatino Linotype"/>
              </w:rPr>
            </w:pPr>
          </w:p>
          <w:p w:rsidR="00524C64" w:rsidRDefault="00524C64" w:rsidP="00EA643B">
            <w:pPr>
              <w:pStyle w:val="a9"/>
              <w:spacing w:after="0"/>
              <w:jc w:val="center"/>
              <w:rPr>
                <w:lang w:eastAsia="zh-CN" w:bidi="hi-IN"/>
              </w:rPr>
            </w:pPr>
            <w:r>
              <w:rPr>
                <w:rFonts w:ascii="Palatino Linotype" w:hAnsi="Palatino Linotype" w:cs="Palatino Linotype"/>
                <w:b/>
                <w:bCs/>
              </w:rPr>
              <w:t>ΣΠΥΡΙΔΩΝ ΒΡΕΤΤΟΣ</w:t>
            </w:r>
          </w:p>
        </w:tc>
      </w:tr>
    </w:tbl>
    <w:p w:rsidR="00524C64" w:rsidRDefault="00524C64" w:rsidP="00EA643B"/>
    <w:p w:rsidR="00524C64" w:rsidRDefault="00524C64" w:rsidP="00EA643B">
      <w:r>
        <w:br w:type="page"/>
      </w:r>
      <w:r>
        <w:lastRenderedPageBreak/>
        <w:t>14</w:t>
      </w:r>
      <w:r w:rsidRPr="00524C64">
        <w:rPr>
          <w:vertAlign w:val="superscript"/>
        </w:rPr>
        <w:t>ο</w:t>
      </w:r>
    </w:p>
    <w:tbl>
      <w:tblPr>
        <w:tblW w:w="10500" w:type="dxa"/>
        <w:tblInd w:w="-1052" w:type="dxa"/>
        <w:tblLayout w:type="fixed"/>
        <w:tblCellMar>
          <w:left w:w="70" w:type="dxa"/>
          <w:right w:w="70" w:type="dxa"/>
        </w:tblCellMar>
        <w:tblLook w:val="04A0" w:firstRow="1" w:lastRow="0" w:firstColumn="1" w:lastColumn="0" w:noHBand="0" w:noVBand="1"/>
      </w:tblPr>
      <w:tblGrid>
        <w:gridCol w:w="1406"/>
        <w:gridCol w:w="2991"/>
        <w:gridCol w:w="545"/>
        <w:gridCol w:w="398"/>
        <w:gridCol w:w="3286"/>
        <w:gridCol w:w="1874"/>
      </w:tblGrid>
      <w:tr w:rsidR="00524C64" w:rsidTr="00524C64">
        <w:trPr>
          <w:trHeight w:val="896"/>
        </w:trPr>
        <w:tc>
          <w:tcPr>
            <w:tcW w:w="1406" w:type="dxa"/>
            <w:vAlign w:val="center"/>
            <w:hideMark/>
          </w:tcPr>
          <w:p w:rsidR="00524C64" w:rsidRDefault="00524C64" w:rsidP="00EA643B">
            <w:pPr>
              <w:pStyle w:val="a3"/>
              <w:tabs>
                <w:tab w:val="left" w:pos="1140"/>
              </w:tabs>
              <w:rPr>
                <w:b/>
                <w:szCs w:val="24"/>
                <w:lang w:eastAsia="ar-SA"/>
              </w:rPr>
            </w:pPr>
            <w:r>
              <w:rPr>
                <w:b/>
                <w:szCs w:val="24"/>
              </w:rPr>
              <w:t xml:space="preserve">  </w:t>
            </w:r>
            <w:r>
              <w:rPr>
                <w:b/>
                <w:noProof/>
                <w:szCs w:val="24"/>
              </w:rPr>
              <w:drawing>
                <wp:inline distT="0" distB="0" distL="0" distR="0" wp14:anchorId="06C05C42" wp14:editId="1C9FFF2F">
                  <wp:extent cx="662305" cy="614680"/>
                  <wp:effectExtent l="0" t="0" r="444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2305" cy="614680"/>
                          </a:xfrm>
                          <a:prstGeom prst="rect">
                            <a:avLst/>
                          </a:prstGeom>
                          <a:solidFill>
                            <a:srgbClr val="FFFFFF"/>
                          </a:solidFill>
                          <a:ln>
                            <a:noFill/>
                          </a:ln>
                        </pic:spPr>
                      </pic:pic>
                    </a:graphicData>
                  </a:graphic>
                </wp:inline>
              </w:drawing>
            </w:r>
          </w:p>
        </w:tc>
        <w:tc>
          <w:tcPr>
            <w:tcW w:w="3536" w:type="dxa"/>
            <w:gridSpan w:val="2"/>
          </w:tcPr>
          <w:p w:rsidR="00524C64" w:rsidRDefault="00524C64" w:rsidP="00EA643B">
            <w:pPr>
              <w:pStyle w:val="a3"/>
              <w:tabs>
                <w:tab w:val="left" w:pos="1140"/>
              </w:tabs>
              <w:snapToGrid w:val="0"/>
              <w:rPr>
                <w:b/>
                <w:szCs w:val="24"/>
                <w:lang w:eastAsia="ar-SA"/>
              </w:rPr>
            </w:pPr>
          </w:p>
        </w:tc>
        <w:tc>
          <w:tcPr>
            <w:tcW w:w="3684" w:type="dxa"/>
            <w:gridSpan w:val="2"/>
          </w:tcPr>
          <w:p w:rsidR="00524C64" w:rsidRDefault="00524C64" w:rsidP="00EA643B">
            <w:pPr>
              <w:pStyle w:val="a3"/>
              <w:snapToGrid w:val="0"/>
              <w:ind w:right="213"/>
              <w:jc w:val="center"/>
              <w:rPr>
                <w:b/>
                <w:bCs/>
                <w:szCs w:val="24"/>
                <w:lang w:eastAsia="ar-SA"/>
              </w:rPr>
            </w:pPr>
          </w:p>
        </w:tc>
        <w:tc>
          <w:tcPr>
            <w:tcW w:w="1874" w:type="dxa"/>
            <w:vAlign w:val="center"/>
            <w:hideMark/>
          </w:tcPr>
          <w:p w:rsidR="00524C64" w:rsidRDefault="00524C64" w:rsidP="00EA643B">
            <w:pPr>
              <w:pStyle w:val="a3"/>
              <w:ind w:right="213"/>
              <w:jc w:val="center"/>
              <w:rPr>
                <w:lang w:eastAsia="ar-SA"/>
              </w:rPr>
            </w:pPr>
            <w:r>
              <w:rPr>
                <w:noProof/>
                <w:szCs w:val="24"/>
              </w:rPr>
              <w:drawing>
                <wp:inline distT="0" distB="0" distL="0" distR="0" wp14:anchorId="410D722F" wp14:editId="3BE2532F">
                  <wp:extent cx="835660" cy="567690"/>
                  <wp:effectExtent l="19050" t="19050" r="21590" b="2286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35660" cy="567690"/>
                          </a:xfrm>
                          <a:prstGeom prst="rect">
                            <a:avLst/>
                          </a:prstGeom>
                          <a:solidFill>
                            <a:srgbClr val="FFFFFF"/>
                          </a:solidFill>
                          <a:ln w="6350" cmpd="sng">
                            <a:solidFill>
                              <a:srgbClr val="FFFFFF"/>
                            </a:solidFill>
                            <a:miter lim="800000"/>
                            <a:headEnd/>
                            <a:tailEnd/>
                          </a:ln>
                          <a:effectLst/>
                        </pic:spPr>
                      </pic:pic>
                    </a:graphicData>
                  </a:graphic>
                </wp:inline>
              </w:drawing>
            </w:r>
          </w:p>
        </w:tc>
      </w:tr>
      <w:tr w:rsidR="00524C64" w:rsidTr="00524C64">
        <w:trPr>
          <w:trHeight w:val="2989"/>
        </w:trPr>
        <w:tc>
          <w:tcPr>
            <w:tcW w:w="4397" w:type="dxa"/>
            <w:gridSpan w:val="2"/>
          </w:tcPr>
          <w:p w:rsidR="00524C64" w:rsidRDefault="00524C64" w:rsidP="00EA643B">
            <w:pPr>
              <w:pStyle w:val="a3"/>
              <w:tabs>
                <w:tab w:val="left" w:pos="1140"/>
              </w:tabs>
              <w:rPr>
                <w:b/>
                <w:sz w:val="24"/>
                <w:szCs w:val="24"/>
                <w:lang w:eastAsia="ar-SA"/>
              </w:rPr>
            </w:pPr>
            <w:r>
              <w:rPr>
                <w:b/>
                <w:szCs w:val="24"/>
              </w:rPr>
              <w:t>ΕΛΛΗΝΙΚΗ ΔΗΜΟΚΡΑΤΙΑ</w:t>
            </w:r>
          </w:p>
          <w:p w:rsidR="00524C64" w:rsidRDefault="00524C64" w:rsidP="00EA643B">
            <w:pPr>
              <w:pStyle w:val="a3"/>
              <w:tabs>
                <w:tab w:val="left" w:pos="1140"/>
              </w:tabs>
              <w:rPr>
                <w:b/>
                <w:szCs w:val="24"/>
              </w:rPr>
            </w:pPr>
            <w:r>
              <w:rPr>
                <w:b/>
                <w:szCs w:val="24"/>
              </w:rPr>
              <w:t>ΝΟΜΟΣ ΑΤΤΙΚΗΣ</w:t>
            </w:r>
          </w:p>
          <w:p w:rsidR="00524C64" w:rsidRDefault="00524C64" w:rsidP="00EA643B">
            <w:pPr>
              <w:pStyle w:val="a3"/>
              <w:tabs>
                <w:tab w:val="left" w:pos="1140"/>
              </w:tabs>
              <w:rPr>
                <w:b/>
                <w:szCs w:val="24"/>
              </w:rPr>
            </w:pPr>
            <w:r>
              <w:rPr>
                <w:b/>
                <w:szCs w:val="24"/>
              </w:rPr>
              <w:t>ΔΗΜΟΣ ΑΧΑΡΝΩΝ</w:t>
            </w:r>
          </w:p>
          <w:p w:rsidR="00524C64" w:rsidRDefault="00524C64" w:rsidP="00EA643B">
            <w:pPr>
              <w:pStyle w:val="a3"/>
              <w:tabs>
                <w:tab w:val="left" w:pos="1140"/>
              </w:tabs>
              <w:rPr>
                <w:b/>
                <w:szCs w:val="24"/>
              </w:rPr>
            </w:pPr>
            <w:r>
              <w:rPr>
                <w:b/>
                <w:szCs w:val="24"/>
              </w:rPr>
              <w:t>ΔΙΕΥΘΥΝΣΗ ΠΕΡΙΒΑΛΛΟΝΤΟΣ</w:t>
            </w:r>
          </w:p>
          <w:p w:rsidR="00524C64" w:rsidRDefault="00524C64" w:rsidP="00EA643B">
            <w:pPr>
              <w:pStyle w:val="a3"/>
              <w:tabs>
                <w:tab w:val="left" w:pos="1140"/>
              </w:tabs>
              <w:rPr>
                <w:b/>
                <w:szCs w:val="24"/>
              </w:rPr>
            </w:pPr>
            <w:r>
              <w:rPr>
                <w:b/>
                <w:szCs w:val="24"/>
              </w:rPr>
              <w:t>&amp; ΠΡΑΣΙΝΟΥ</w:t>
            </w:r>
          </w:p>
          <w:p w:rsidR="00524C64" w:rsidRDefault="00524C64" w:rsidP="00EA643B">
            <w:pPr>
              <w:rPr>
                <w:b/>
              </w:rPr>
            </w:pPr>
            <w:r>
              <w:rPr>
                <w:b/>
              </w:rPr>
              <w:t>Συντάκτης: Θ. Κουτσίκος</w:t>
            </w:r>
          </w:p>
          <w:p w:rsidR="00524C64" w:rsidRDefault="00524C64" w:rsidP="00EA643B">
            <w:r>
              <w:t>Φιλαδελφείας 87 &amp; Μπόσδα</w:t>
            </w:r>
          </w:p>
          <w:p w:rsidR="00524C64" w:rsidRDefault="00524C64" w:rsidP="00EA643B">
            <w:r>
              <w:t>Τ.Κ. 13673, Αχαρνές</w:t>
            </w:r>
          </w:p>
          <w:p w:rsidR="00524C64" w:rsidRDefault="00524C64" w:rsidP="00EA643B">
            <w:r>
              <w:t>Τηλ.: (+30) 213.2072.303</w:t>
            </w:r>
          </w:p>
          <w:p w:rsidR="00524C64" w:rsidRDefault="00524C64" w:rsidP="00EA643B">
            <w:pPr>
              <w:rPr>
                <w:lang w:val="en-GB"/>
              </w:rPr>
            </w:pPr>
            <w:r>
              <w:rPr>
                <w:lang w:val="en-US"/>
              </w:rPr>
              <w:t>Fax</w:t>
            </w:r>
            <w:r>
              <w:rPr>
                <w:lang w:val="en-GB"/>
              </w:rPr>
              <w:t>:  (+30) 210 2441745</w:t>
            </w:r>
          </w:p>
          <w:p w:rsidR="00524C64" w:rsidRDefault="00524C64" w:rsidP="00EA643B">
            <w:pPr>
              <w:pStyle w:val="a3"/>
              <w:tabs>
                <w:tab w:val="left" w:pos="1140"/>
              </w:tabs>
              <w:rPr>
                <w:b/>
                <w:sz w:val="24"/>
                <w:szCs w:val="24"/>
              </w:rPr>
            </w:pPr>
            <w:r>
              <w:rPr>
                <w:szCs w:val="24"/>
                <w:lang w:val="en-US"/>
              </w:rPr>
              <w:t>Email</w:t>
            </w:r>
            <w:r>
              <w:rPr>
                <w:szCs w:val="24"/>
                <w:lang w:val="en-GB"/>
              </w:rPr>
              <w:t>:</w:t>
            </w:r>
            <w:r>
              <w:rPr>
                <w:szCs w:val="24"/>
                <w:lang w:val="en-US"/>
              </w:rPr>
              <w:t xml:space="preserve"> tkoutsikos@acharnes.gr</w:t>
            </w:r>
          </w:p>
          <w:p w:rsidR="00524C64" w:rsidRDefault="00524C64" w:rsidP="00EA643B">
            <w:pPr>
              <w:pStyle w:val="a3"/>
              <w:tabs>
                <w:tab w:val="left" w:pos="1140"/>
              </w:tabs>
              <w:rPr>
                <w:b/>
                <w:szCs w:val="24"/>
                <w:lang w:eastAsia="ar-SA"/>
              </w:rPr>
            </w:pPr>
          </w:p>
        </w:tc>
        <w:tc>
          <w:tcPr>
            <w:tcW w:w="943" w:type="dxa"/>
            <w:gridSpan w:val="2"/>
          </w:tcPr>
          <w:p w:rsidR="00524C64" w:rsidRDefault="00524C64" w:rsidP="00EA643B">
            <w:pPr>
              <w:snapToGrid w:val="0"/>
              <w:jc w:val="center"/>
              <w:rPr>
                <w:rFonts w:ascii="Calibri" w:eastAsia="Calibri" w:hAnsi="Calibri"/>
                <w:b/>
                <w:sz w:val="22"/>
                <w:szCs w:val="22"/>
                <w:lang w:eastAsia="ar-SA"/>
              </w:rPr>
            </w:pPr>
          </w:p>
          <w:p w:rsidR="00524C64" w:rsidRDefault="00524C64" w:rsidP="00EA643B">
            <w:pPr>
              <w:jc w:val="center"/>
              <w:rPr>
                <w:b/>
              </w:rPr>
            </w:pPr>
          </w:p>
          <w:p w:rsidR="00524C64" w:rsidRDefault="00524C64" w:rsidP="00EA643B">
            <w:pPr>
              <w:jc w:val="center"/>
              <w:rPr>
                <w:b/>
              </w:rPr>
            </w:pPr>
          </w:p>
          <w:p w:rsidR="00524C64" w:rsidRDefault="00524C64" w:rsidP="00EA643B">
            <w:pPr>
              <w:jc w:val="right"/>
              <w:rPr>
                <w:b/>
              </w:rPr>
            </w:pPr>
          </w:p>
          <w:p w:rsidR="00524C64" w:rsidRDefault="00524C64" w:rsidP="00EA643B">
            <w:pPr>
              <w:pStyle w:val="a3"/>
              <w:tabs>
                <w:tab w:val="left" w:pos="1140"/>
              </w:tabs>
              <w:rPr>
                <w:b/>
                <w:szCs w:val="24"/>
              </w:rPr>
            </w:pPr>
            <w:r>
              <w:rPr>
                <w:b/>
                <w:szCs w:val="24"/>
              </w:rPr>
              <w:t>Προς:</w:t>
            </w:r>
          </w:p>
          <w:p w:rsidR="00524C64" w:rsidRDefault="00524C64" w:rsidP="00EA643B">
            <w:pPr>
              <w:pStyle w:val="a3"/>
              <w:tabs>
                <w:tab w:val="left" w:pos="1140"/>
              </w:tabs>
              <w:rPr>
                <w:b/>
                <w:szCs w:val="24"/>
                <w:lang w:eastAsia="ar-SA"/>
              </w:rPr>
            </w:pPr>
          </w:p>
        </w:tc>
        <w:tc>
          <w:tcPr>
            <w:tcW w:w="5160" w:type="dxa"/>
            <w:gridSpan w:val="2"/>
          </w:tcPr>
          <w:p w:rsidR="00524C64" w:rsidRDefault="00524C64" w:rsidP="00EA643B">
            <w:pPr>
              <w:pStyle w:val="a3"/>
              <w:tabs>
                <w:tab w:val="left" w:pos="720"/>
              </w:tabs>
              <w:snapToGrid w:val="0"/>
              <w:rPr>
                <w:sz w:val="24"/>
                <w:szCs w:val="24"/>
                <w:lang w:eastAsia="ar-SA"/>
              </w:rPr>
            </w:pPr>
          </w:p>
          <w:p w:rsidR="00524C64" w:rsidRDefault="00524C64" w:rsidP="00EA643B">
            <w:pPr>
              <w:pStyle w:val="a3"/>
              <w:tabs>
                <w:tab w:val="left" w:pos="720"/>
              </w:tabs>
              <w:rPr>
                <w:b/>
                <w:szCs w:val="24"/>
              </w:rPr>
            </w:pPr>
          </w:p>
          <w:p w:rsidR="00524C64" w:rsidRDefault="00524C64" w:rsidP="00EA643B">
            <w:pPr>
              <w:pStyle w:val="a3"/>
              <w:tabs>
                <w:tab w:val="left" w:pos="720"/>
              </w:tabs>
              <w:ind w:hanging="70"/>
              <w:rPr>
                <w:rFonts w:ascii="MgSouvenirLight" w:hAnsi="MgSouvenirLight"/>
                <w:lang w:val="en-US"/>
              </w:rPr>
            </w:pPr>
            <w:r>
              <w:rPr>
                <w:b/>
                <w:szCs w:val="24"/>
              </w:rPr>
              <w:t xml:space="preserve"> </w:t>
            </w:r>
            <w:r>
              <w:rPr>
                <w:szCs w:val="24"/>
              </w:rPr>
              <w:t>Αχαρνέ</w:t>
            </w:r>
            <w:r>
              <w:rPr>
                <w:b/>
                <w:bCs/>
                <w:szCs w:val="24"/>
              </w:rPr>
              <w:t xml:space="preserve">ς, </w:t>
            </w:r>
            <w:r>
              <w:rPr>
                <w:b/>
                <w:bCs/>
                <w:szCs w:val="24"/>
                <w:lang w:val="en-US"/>
              </w:rPr>
              <w:t xml:space="preserve"> 2/6/2020</w:t>
            </w:r>
          </w:p>
          <w:p w:rsidR="00524C64" w:rsidRDefault="00524C64" w:rsidP="00EA643B">
            <w:pPr>
              <w:pStyle w:val="a3"/>
              <w:tabs>
                <w:tab w:val="left" w:pos="720"/>
              </w:tabs>
            </w:pPr>
          </w:p>
          <w:p w:rsidR="00524C64" w:rsidRDefault="00524C64" w:rsidP="00EA643B">
            <w:pPr>
              <w:pStyle w:val="a3"/>
              <w:tabs>
                <w:tab w:val="left" w:pos="720"/>
              </w:tabs>
              <w:ind w:firstLine="146"/>
              <w:rPr>
                <w:b/>
                <w:szCs w:val="24"/>
              </w:rPr>
            </w:pPr>
          </w:p>
          <w:p w:rsidR="00524C64" w:rsidRDefault="00524C64" w:rsidP="00EA643B">
            <w:pPr>
              <w:pStyle w:val="a3"/>
              <w:tabs>
                <w:tab w:val="left" w:pos="720"/>
              </w:tabs>
              <w:ind w:firstLine="146"/>
              <w:rPr>
                <w:b/>
                <w:szCs w:val="24"/>
              </w:rPr>
            </w:pPr>
          </w:p>
          <w:p w:rsidR="00524C64" w:rsidRDefault="00524C64" w:rsidP="00EA643B">
            <w:pPr>
              <w:pStyle w:val="a3"/>
              <w:tabs>
                <w:tab w:val="left" w:pos="720"/>
              </w:tabs>
              <w:ind w:firstLine="146"/>
              <w:rPr>
                <w:b/>
                <w:szCs w:val="24"/>
              </w:rPr>
            </w:pPr>
          </w:p>
          <w:p w:rsidR="00524C64" w:rsidRDefault="00524C64" w:rsidP="00EA643B">
            <w:pPr>
              <w:pStyle w:val="a3"/>
              <w:tabs>
                <w:tab w:val="left" w:pos="1140"/>
              </w:tabs>
              <w:rPr>
                <w:b/>
                <w:szCs w:val="24"/>
              </w:rPr>
            </w:pPr>
            <w:r>
              <w:rPr>
                <w:b/>
                <w:szCs w:val="24"/>
              </w:rPr>
              <w:t>Πρόεδρο Δημοτικού Συμβουλίου</w:t>
            </w:r>
          </w:p>
          <w:p w:rsidR="00524C64" w:rsidRDefault="00524C64" w:rsidP="00EA643B">
            <w:pPr>
              <w:pStyle w:val="a3"/>
              <w:tabs>
                <w:tab w:val="left" w:pos="1140"/>
              </w:tabs>
              <w:rPr>
                <w:b/>
                <w:szCs w:val="24"/>
                <w:lang w:eastAsia="ar-SA"/>
              </w:rPr>
            </w:pPr>
          </w:p>
        </w:tc>
      </w:tr>
    </w:tbl>
    <w:p w:rsidR="00524C64" w:rsidRDefault="00524C64" w:rsidP="00EA643B">
      <w:pPr>
        <w:jc w:val="center"/>
        <w:rPr>
          <w:rFonts w:eastAsia="Calibri"/>
          <w:b/>
          <w:u w:val="single"/>
          <w:lang w:eastAsia="ar-SA"/>
        </w:rPr>
      </w:pPr>
    </w:p>
    <w:p w:rsidR="00524C64" w:rsidRDefault="00524C64" w:rsidP="00EA643B">
      <w:pPr>
        <w:jc w:val="center"/>
        <w:rPr>
          <w:b/>
        </w:rPr>
      </w:pPr>
      <w:r>
        <w:rPr>
          <w:b/>
          <w:u w:val="single"/>
        </w:rPr>
        <w:t>ΕΙΣΗΓΗΣΗ</w:t>
      </w:r>
    </w:p>
    <w:p w:rsidR="00524C64" w:rsidRDefault="00524C64" w:rsidP="00EA643B">
      <w:pPr>
        <w:ind w:left="-425" w:right="-624"/>
        <w:jc w:val="both"/>
        <w:rPr>
          <w:b/>
        </w:rPr>
      </w:pPr>
      <w:r>
        <w:rPr>
          <w:b/>
        </w:rPr>
        <w:t>Θέμα: «Αντικατάσταση μέλους επιτροπών εξέτασης αιτημάτων κοπής δέντρων σε κοινόχρηστους χώρους»</w:t>
      </w:r>
    </w:p>
    <w:p w:rsidR="00524C64" w:rsidRDefault="00524C64" w:rsidP="00EA643B">
      <w:pPr>
        <w:pStyle w:val="a3"/>
        <w:ind w:left="-567" w:right="-625" w:firstLine="720"/>
        <w:rPr>
          <w:sz w:val="24"/>
          <w:szCs w:val="24"/>
        </w:rPr>
      </w:pPr>
    </w:p>
    <w:p w:rsidR="00524C64" w:rsidRDefault="00524C64" w:rsidP="00EA643B">
      <w:pPr>
        <w:pStyle w:val="a3"/>
        <w:ind w:left="-567" w:right="-625" w:firstLine="720"/>
        <w:rPr>
          <w:szCs w:val="24"/>
        </w:rPr>
      </w:pPr>
      <w:r>
        <w:rPr>
          <w:szCs w:val="24"/>
        </w:rPr>
        <w:t xml:space="preserve">Κυρία Πρόεδρε, </w:t>
      </w:r>
    </w:p>
    <w:p w:rsidR="00524C64" w:rsidRDefault="00524C64" w:rsidP="00EA643B">
      <w:pPr>
        <w:pStyle w:val="a3"/>
        <w:ind w:left="-567" w:right="-625" w:firstLine="720"/>
        <w:rPr>
          <w:szCs w:val="24"/>
        </w:rPr>
      </w:pPr>
      <w:r>
        <w:rPr>
          <w:szCs w:val="24"/>
        </w:rPr>
        <w:t>Παρακαλούμε όπως εισηγηθείτε και φέρετε ως θέμα σε προσεχή συνεδρίαση του Δημοτικού Συμβουλίου το ανωτέρω θέμα που αφορά στην αντικατάσταση μέλους από τις (δύο) 2 επιτροπές εξέτασης κοπής δένδρων σε κοινόχρηστους χώρους των δημοτικών κοινοτήτων Θρακομακεδόνων και Αχαρνών που συγκροτήθηκαν με την υπ' αρίθμ. 105/</w:t>
      </w:r>
      <w:r w:rsidRPr="00524C64">
        <w:rPr>
          <w:szCs w:val="24"/>
        </w:rPr>
        <w:t>19-06-2018</w:t>
      </w:r>
      <w:r>
        <w:rPr>
          <w:szCs w:val="24"/>
        </w:rPr>
        <w:t xml:space="preserve"> απόφαση Δημοτικού Συμβουλίου.</w:t>
      </w:r>
    </w:p>
    <w:p w:rsidR="00524C64" w:rsidRDefault="00524C64" w:rsidP="00EA643B">
      <w:pPr>
        <w:pStyle w:val="a3"/>
        <w:ind w:left="-567" w:right="-625" w:firstLine="720"/>
        <w:rPr>
          <w:szCs w:val="24"/>
        </w:rPr>
      </w:pPr>
    </w:p>
    <w:p w:rsidR="00524C64" w:rsidRDefault="00524C64" w:rsidP="00EA643B">
      <w:pPr>
        <w:pStyle w:val="a3"/>
        <w:ind w:left="-567" w:right="-625" w:firstLine="720"/>
        <w:rPr>
          <w:szCs w:val="24"/>
        </w:rPr>
      </w:pPr>
      <w:r>
        <w:rPr>
          <w:szCs w:val="24"/>
        </w:rPr>
        <w:t>Έχοντας υπ' όψιν:</w:t>
      </w:r>
    </w:p>
    <w:p w:rsidR="00524C64" w:rsidRDefault="00524C64" w:rsidP="00EA643B">
      <w:pPr>
        <w:pStyle w:val="a3"/>
        <w:ind w:left="-567" w:right="-625" w:firstLine="720"/>
        <w:rPr>
          <w:szCs w:val="24"/>
        </w:rPr>
      </w:pPr>
      <w:r>
        <w:rPr>
          <w:szCs w:val="24"/>
        </w:rPr>
        <w:t>1  Την ανάγκη της Υπηρεσίας για αποδοτικότερη και συντομότερη ανταπόκρισή της στα αιτήματα πολιτών αλλά και τις απαιτήσεις των εργασιών.</w:t>
      </w:r>
    </w:p>
    <w:p w:rsidR="00524C64" w:rsidRDefault="00524C64" w:rsidP="00EA643B">
      <w:pPr>
        <w:pStyle w:val="a3"/>
        <w:ind w:left="-567" w:right="-625" w:firstLine="720"/>
        <w:rPr>
          <w:szCs w:val="24"/>
        </w:rPr>
      </w:pPr>
      <w:r>
        <w:rPr>
          <w:szCs w:val="24"/>
        </w:rPr>
        <w:t>2. Την υπ' αρίθμ. 105/19-06-2018 απόφαση Δημοτικού Συμβουλίου, με την οποία είχαν οριστεί οι ως άνω επιτροπές ως εξής:</w:t>
      </w:r>
    </w:p>
    <w:p w:rsidR="00524C64" w:rsidRDefault="00524C64" w:rsidP="00EA643B">
      <w:pPr>
        <w:pStyle w:val="a3"/>
        <w:ind w:left="-567" w:right="-625" w:firstLine="720"/>
        <w:rPr>
          <w:szCs w:val="24"/>
        </w:rPr>
      </w:pPr>
      <w:r>
        <w:rPr>
          <w:szCs w:val="24"/>
        </w:rPr>
        <w:t xml:space="preserve">Α) Επιτροπή κοπής δέντρων δικαιοδοσίας Βόρειου Τομέα: </w:t>
      </w:r>
    </w:p>
    <w:p w:rsidR="00524C64" w:rsidRDefault="00524C64" w:rsidP="00EA643B">
      <w:pPr>
        <w:pStyle w:val="a3"/>
        <w:ind w:left="-567" w:right="-625" w:firstLine="720"/>
        <w:rPr>
          <w:szCs w:val="24"/>
        </w:rPr>
      </w:pPr>
      <w:r>
        <w:rPr>
          <w:szCs w:val="24"/>
        </w:rPr>
        <w:t xml:space="preserve">1. Τον εκάστοτε Αντιδήμαρχο Περιβάλλοντος και Πρασίνου, ως Πρόεδρο. </w:t>
      </w:r>
    </w:p>
    <w:p w:rsidR="00524C64" w:rsidRDefault="00524C64" w:rsidP="00EA643B">
      <w:pPr>
        <w:pStyle w:val="a3"/>
        <w:ind w:left="-567" w:right="-625" w:firstLine="720"/>
        <w:rPr>
          <w:szCs w:val="24"/>
        </w:rPr>
      </w:pPr>
      <w:r>
        <w:rPr>
          <w:szCs w:val="24"/>
        </w:rPr>
        <w:t xml:space="preserve">2. Την υπάλληλο Καρακάση Σμαρώ ΤΕ Γεωπονίας με αναπληρωτή την υπάλληλο Μαρούγκα Ελένη </w:t>
      </w:r>
      <w:r>
        <w:rPr>
          <w:bCs/>
          <w:szCs w:val="24"/>
        </w:rPr>
        <w:t>κλάδου Τ.Ε. Μηχανικών Φυτικής Παραγωγής</w:t>
      </w:r>
      <w:r>
        <w:rPr>
          <w:szCs w:val="24"/>
        </w:rPr>
        <w:t xml:space="preserve">, ως μέλος. </w:t>
      </w:r>
    </w:p>
    <w:p w:rsidR="00524C64" w:rsidRDefault="00524C64" w:rsidP="00EA643B">
      <w:pPr>
        <w:pStyle w:val="a3"/>
        <w:ind w:left="-567" w:right="-625" w:firstLine="720"/>
        <w:rPr>
          <w:szCs w:val="24"/>
        </w:rPr>
      </w:pPr>
      <w:r>
        <w:rPr>
          <w:szCs w:val="24"/>
        </w:rPr>
        <w:t>3. Την υπάλληλο Κων/να Τούντα ΠΕ Πολιτικών Μηχανικών, με αναπληρώτρια την υπάλληλο Αλεξάνδρα Κολοκούρη ΠΕ Πολιτικών Μηχανικών ως μέλος.</w:t>
      </w:r>
    </w:p>
    <w:p w:rsidR="00524C64" w:rsidRDefault="00524C64" w:rsidP="00EA643B">
      <w:pPr>
        <w:pStyle w:val="a3"/>
        <w:ind w:left="-567" w:right="-625" w:firstLine="720"/>
        <w:rPr>
          <w:szCs w:val="24"/>
        </w:rPr>
      </w:pPr>
    </w:p>
    <w:p w:rsidR="00524C64" w:rsidRDefault="00524C64" w:rsidP="00EA643B">
      <w:pPr>
        <w:pStyle w:val="a3"/>
        <w:ind w:left="-567" w:right="-625" w:firstLine="720"/>
        <w:rPr>
          <w:szCs w:val="24"/>
        </w:rPr>
      </w:pPr>
      <w:r>
        <w:rPr>
          <w:szCs w:val="24"/>
        </w:rPr>
        <w:t>Β) Επιτροπή κοπής δέντρων δικαιοδοσίας Κεντρικού και Νότιου Τομέα:</w:t>
      </w:r>
    </w:p>
    <w:p w:rsidR="00524C64" w:rsidRDefault="00524C64" w:rsidP="00EA643B">
      <w:pPr>
        <w:pStyle w:val="a3"/>
        <w:ind w:left="-567" w:right="-625" w:firstLine="720"/>
        <w:rPr>
          <w:szCs w:val="24"/>
        </w:rPr>
      </w:pPr>
      <w:r>
        <w:rPr>
          <w:szCs w:val="24"/>
        </w:rPr>
        <w:t xml:space="preserve">1. Τον εκάστοτε Αντιδήμαρχο Περιβάλλοντος και Πρασίνου, ως Πρόεδρο. </w:t>
      </w:r>
    </w:p>
    <w:p w:rsidR="00524C64" w:rsidRDefault="00524C64" w:rsidP="00EA643B">
      <w:pPr>
        <w:pStyle w:val="a3"/>
        <w:ind w:left="-567" w:right="-625" w:firstLine="720"/>
        <w:rPr>
          <w:szCs w:val="24"/>
        </w:rPr>
      </w:pPr>
      <w:r>
        <w:rPr>
          <w:szCs w:val="24"/>
        </w:rPr>
        <w:t xml:space="preserve">2. Την υπάλληλο Μαρούγκα Ελένη </w:t>
      </w:r>
      <w:r>
        <w:rPr>
          <w:bCs/>
          <w:szCs w:val="24"/>
        </w:rPr>
        <w:t>κλάδου Τ.Ε. Μηχανικών Φυτικής Παραγωγής</w:t>
      </w:r>
      <w:r>
        <w:rPr>
          <w:szCs w:val="24"/>
        </w:rPr>
        <w:t xml:space="preserve"> με αναπληρώτρια την υπάλληλο Καρακάση Σμαρώ ΤΕ Γεωπονίας, ως μέλος. </w:t>
      </w:r>
    </w:p>
    <w:p w:rsidR="00524C64" w:rsidRDefault="00524C64" w:rsidP="00EA643B">
      <w:pPr>
        <w:pStyle w:val="a3"/>
        <w:ind w:left="-567" w:right="-625" w:firstLine="720"/>
        <w:rPr>
          <w:szCs w:val="24"/>
        </w:rPr>
      </w:pPr>
      <w:r>
        <w:rPr>
          <w:szCs w:val="24"/>
        </w:rPr>
        <w:t>3. Την υπάλληλο Κων/να Τούντα ΤΕ Πολιτικών Μηχανικών  με αναπληρώτρια την υπάλληλο Αλεξάνδρα Κολοκούρη ΠΕ Πολιτικών Μηχανικών, ως μέλος.</w:t>
      </w:r>
    </w:p>
    <w:p w:rsidR="00524C64" w:rsidRDefault="00524C64" w:rsidP="00EA643B">
      <w:pPr>
        <w:pStyle w:val="a3"/>
        <w:ind w:left="-567" w:right="-625" w:firstLine="720"/>
        <w:rPr>
          <w:szCs w:val="24"/>
        </w:rPr>
      </w:pPr>
    </w:p>
    <w:p w:rsidR="00524C64" w:rsidRDefault="00524C64" w:rsidP="00EA643B">
      <w:pPr>
        <w:pStyle w:val="a3"/>
        <w:ind w:left="-567" w:right="-625" w:firstLine="720"/>
        <w:rPr>
          <w:szCs w:val="24"/>
        </w:rPr>
      </w:pPr>
      <w:r>
        <w:rPr>
          <w:szCs w:val="24"/>
        </w:rPr>
        <w:t xml:space="preserve">Προτείνουμε την αντικατάσταση της κας Καρακάση Σμαρώς από τακτικό και αναπληρωματικό μέλος των επιτροπών εξέτασης κοπής δέντρων σε κοινόχρηστους χώρους της Δημοτικής Κοινότητας Θρακομακεδόνων και Αχαρνών αντίστοιχα, λόγω φόρτου εργασίας, </w:t>
      </w:r>
      <w:r>
        <w:rPr>
          <w:b/>
          <w:bCs/>
          <w:szCs w:val="24"/>
        </w:rPr>
        <w:t xml:space="preserve">από τον υπάλληλο με σχέση εργασίας Ι.Δ.Α.Χ. Κοσμίδη Ηλία, ειδικότητας Τ.Ε., κλάδου Τ.Ε. </w:t>
      </w:r>
      <w:r>
        <w:rPr>
          <w:b/>
          <w:szCs w:val="24"/>
        </w:rPr>
        <w:t>Γεωπονίας</w:t>
      </w:r>
      <w:r>
        <w:rPr>
          <w:b/>
          <w:bCs/>
          <w:szCs w:val="24"/>
        </w:rPr>
        <w:t>, με βαθμό Γ'.</w:t>
      </w:r>
    </w:p>
    <w:p w:rsidR="00524C64" w:rsidRDefault="00524C64" w:rsidP="00EA643B">
      <w:pPr>
        <w:pStyle w:val="a3"/>
        <w:ind w:left="-567" w:right="-625" w:firstLine="720"/>
        <w:rPr>
          <w:szCs w:val="24"/>
        </w:rPr>
      </w:pPr>
      <w:r>
        <w:rPr>
          <w:szCs w:val="24"/>
        </w:rPr>
        <w:t>Παρακαλούμε για τη λήψη της σχετικής απόφασης.</w:t>
      </w:r>
    </w:p>
    <w:p w:rsidR="00524C64" w:rsidRDefault="00524C64" w:rsidP="00101151">
      <w:r w:rsidRPr="00524C64">
        <w:rPr>
          <w:rFonts w:ascii="MgSouvenirLight" w:eastAsia="Calibri" w:hAnsi="MgSouvenirLight"/>
          <w:noProof/>
          <w:sz w:val="22"/>
          <w:szCs w:val="22"/>
        </w:rPr>
        <mc:AlternateContent>
          <mc:Choice Requires="wps">
            <w:drawing>
              <wp:anchor distT="0" distB="0" distL="114300" distR="114300" simplePos="0" relativeHeight="251666432" behindDoc="0" locked="0" layoutInCell="1" allowOverlap="1" wp14:anchorId="749E114E" wp14:editId="6F0AD85E">
                <wp:simplePos x="0" y="0"/>
                <wp:positionH relativeFrom="column">
                  <wp:posOffset>-717550</wp:posOffset>
                </wp:positionH>
                <wp:positionV relativeFrom="paragraph">
                  <wp:posOffset>359410</wp:posOffset>
                </wp:positionV>
                <wp:extent cx="3310255" cy="1489710"/>
                <wp:effectExtent l="0" t="0" r="23495" b="15240"/>
                <wp:wrapNone/>
                <wp:docPr id="29" name="Πλαίσιο κειμένου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489710"/>
                        </a:xfrm>
                        <a:prstGeom prst="rect">
                          <a:avLst/>
                        </a:prstGeom>
                        <a:solidFill>
                          <a:srgbClr val="FFFFFF"/>
                        </a:solidFill>
                        <a:ln w="9525">
                          <a:solidFill>
                            <a:srgbClr val="FFFFFF"/>
                          </a:solidFill>
                          <a:miter lim="800000"/>
                          <a:headEnd/>
                          <a:tailEnd/>
                        </a:ln>
                      </wps:spPr>
                      <wps:txbx>
                        <w:txbxContent>
                          <w:p w:rsidR="00D509BF" w:rsidRDefault="00D509BF" w:rsidP="00524C64">
                            <w:pPr>
                              <w:rPr>
                                <w:lang w:val="en-US"/>
                              </w:rPr>
                            </w:pPr>
                            <w:r>
                              <w:t xml:space="preserve">                          </w:t>
                            </w:r>
                            <w:r>
                              <w:rPr>
                                <w:lang w:val="en-US"/>
                              </w:rPr>
                              <w:t xml:space="preserve">  </w:t>
                            </w:r>
                            <w:r>
                              <w:t>ΣΧΕΔΙΟ</w:t>
                            </w:r>
                          </w:p>
                          <w:tbl>
                            <w:tblPr>
                              <w:tblW w:w="4928" w:type="dxa"/>
                              <w:tblLayout w:type="fixed"/>
                              <w:tblLook w:val="04A0" w:firstRow="1" w:lastRow="0" w:firstColumn="1" w:lastColumn="0" w:noHBand="0" w:noVBand="1"/>
                            </w:tblPr>
                            <w:tblGrid>
                              <w:gridCol w:w="2943"/>
                              <w:gridCol w:w="1985"/>
                            </w:tblGrid>
                            <w:tr w:rsidR="00D509BF" w:rsidTr="00524C64">
                              <w:trPr>
                                <w:trHeight w:val="300"/>
                              </w:trPr>
                              <w:tc>
                                <w:tcPr>
                                  <w:tcW w:w="2943" w:type="dxa"/>
                                  <w:tcBorders>
                                    <w:top w:val="single" w:sz="4" w:space="0" w:color="auto"/>
                                    <w:left w:val="single" w:sz="4" w:space="0" w:color="auto"/>
                                    <w:bottom w:val="single" w:sz="4" w:space="0" w:color="auto"/>
                                    <w:right w:val="single" w:sz="4" w:space="0" w:color="auto"/>
                                  </w:tcBorders>
                                  <w:noWrap/>
                                  <w:vAlign w:val="center"/>
                                  <w:hideMark/>
                                </w:tcPr>
                                <w:p w:rsidR="00D509BF" w:rsidRDefault="00D509BF" w:rsidP="00524C64">
                                  <w:pPr>
                                    <w:suppressAutoHyphens/>
                                    <w:jc w:val="center"/>
                                    <w:rPr>
                                      <w:sz w:val="22"/>
                                      <w:szCs w:val="22"/>
                                      <w:lang w:val="en-US" w:eastAsia="ar-SA"/>
                                    </w:rPr>
                                  </w:pPr>
                                  <w:r>
                                    <w:t>ΕΙΣΗΓΗΤΗΣ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509BF" w:rsidRDefault="00D509BF">
                                  <w:pPr>
                                    <w:suppressAutoHyphens/>
                                    <w:jc w:val="center"/>
                                    <w:rPr>
                                      <w:rFonts w:ascii="Calibri" w:hAnsi="Calibri"/>
                                      <w:color w:val="000000"/>
                                      <w:sz w:val="22"/>
                                      <w:szCs w:val="22"/>
                                    </w:rPr>
                                  </w:pPr>
                                  <w:r>
                                    <w:rPr>
                                      <w:color w:val="000000"/>
                                    </w:rPr>
                                    <w:t>ΔΙΕΥΘΥΝΤΗΣ</w:t>
                                  </w:r>
                                </w:p>
                              </w:tc>
                            </w:tr>
                            <w:tr w:rsidR="00D509BF" w:rsidTr="00524C64">
                              <w:trPr>
                                <w:trHeight w:val="1033"/>
                              </w:trPr>
                              <w:tc>
                                <w:tcPr>
                                  <w:tcW w:w="2943" w:type="dxa"/>
                                  <w:tcBorders>
                                    <w:top w:val="nil"/>
                                    <w:left w:val="single" w:sz="4" w:space="0" w:color="auto"/>
                                    <w:bottom w:val="single" w:sz="4" w:space="0" w:color="auto"/>
                                    <w:right w:val="single" w:sz="4" w:space="0" w:color="auto"/>
                                  </w:tcBorders>
                                  <w:noWrap/>
                                  <w:vAlign w:val="bottom"/>
                                  <w:hideMark/>
                                </w:tcPr>
                                <w:p w:rsidR="00D509BF" w:rsidRDefault="00D509BF">
                                  <w:pPr>
                                    <w:suppressAutoHyphens/>
                                    <w:rPr>
                                      <w:rFonts w:ascii="Calibri" w:hAnsi="Calibri"/>
                                      <w:color w:val="000000"/>
                                      <w:sz w:val="22"/>
                                      <w:szCs w:val="22"/>
                                    </w:rPr>
                                  </w:pPr>
                                  <w:r>
                                    <w:rPr>
                                      <w:color w:val="000000"/>
                                    </w:rPr>
                                    <w:t> </w:t>
                                  </w:r>
                                </w:p>
                              </w:tc>
                              <w:tc>
                                <w:tcPr>
                                  <w:tcW w:w="1985" w:type="dxa"/>
                                  <w:tcBorders>
                                    <w:top w:val="nil"/>
                                    <w:left w:val="single" w:sz="4" w:space="0" w:color="auto"/>
                                    <w:bottom w:val="single" w:sz="4" w:space="0" w:color="auto"/>
                                    <w:right w:val="single" w:sz="4" w:space="0" w:color="auto"/>
                                  </w:tcBorders>
                                </w:tcPr>
                                <w:p w:rsidR="00D509BF" w:rsidRDefault="00D509BF">
                                  <w:pPr>
                                    <w:suppressAutoHyphens/>
                                    <w:rPr>
                                      <w:rFonts w:ascii="Calibri" w:hAnsi="Calibri"/>
                                      <w:color w:val="000000"/>
                                      <w:sz w:val="22"/>
                                      <w:szCs w:val="22"/>
                                    </w:rPr>
                                  </w:pPr>
                                </w:p>
                              </w:tc>
                            </w:tr>
                            <w:tr w:rsidR="00D509BF" w:rsidTr="00524C64">
                              <w:trPr>
                                <w:trHeight w:val="300"/>
                              </w:trPr>
                              <w:tc>
                                <w:tcPr>
                                  <w:tcW w:w="2943" w:type="dxa"/>
                                  <w:tcBorders>
                                    <w:top w:val="nil"/>
                                    <w:left w:val="single" w:sz="4" w:space="0" w:color="auto"/>
                                    <w:bottom w:val="single" w:sz="4" w:space="0" w:color="auto"/>
                                    <w:right w:val="single" w:sz="4" w:space="0" w:color="auto"/>
                                  </w:tcBorders>
                                  <w:noWrap/>
                                  <w:vAlign w:val="bottom"/>
                                  <w:hideMark/>
                                </w:tcPr>
                                <w:p w:rsidR="00D509BF" w:rsidRDefault="00D509BF">
                                  <w:pPr>
                                    <w:suppressAutoHyphens/>
                                    <w:rPr>
                                      <w:rFonts w:ascii="Calibri" w:hAnsi="Calibri"/>
                                      <w:color w:val="000000"/>
                                      <w:sz w:val="22"/>
                                      <w:szCs w:val="22"/>
                                    </w:rPr>
                                  </w:pPr>
                                  <w:r>
                                    <w:rPr>
                                      <w:color w:val="000000"/>
                                    </w:rPr>
                                    <w:t> </w:t>
                                  </w:r>
                                </w:p>
                              </w:tc>
                              <w:tc>
                                <w:tcPr>
                                  <w:tcW w:w="1985" w:type="dxa"/>
                                  <w:tcBorders>
                                    <w:top w:val="nil"/>
                                    <w:left w:val="single" w:sz="4" w:space="0" w:color="auto"/>
                                    <w:bottom w:val="single" w:sz="4" w:space="0" w:color="auto"/>
                                    <w:right w:val="single" w:sz="4" w:space="0" w:color="auto"/>
                                  </w:tcBorders>
                                </w:tcPr>
                                <w:p w:rsidR="00D509BF" w:rsidRDefault="00D509BF">
                                  <w:pPr>
                                    <w:suppressAutoHyphens/>
                                    <w:rPr>
                                      <w:rFonts w:ascii="Calibri" w:hAnsi="Calibri"/>
                                      <w:color w:val="000000"/>
                                      <w:sz w:val="22"/>
                                      <w:szCs w:val="22"/>
                                    </w:rPr>
                                  </w:pPr>
                                </w:p>
                              </w:tc>
                            </w:tr>
                          </w:tbl>
                          <w:p w:rsidR="00D509BF" w:rsidRDefault="00D509BF" w:rsidP="00524C64">
                            <w:pPr>
                              <w:rPr>
                                <w:rFonts w:ascii="Calibri" w:eastAsia="Calibri" w:hAnsi="Calibri"/>
                                <w:sz w:val="22"/>
                                <w:szCs w:val="22"/>
                                <w:lang w:eastAsia="ar-SA"/>
                              </w:rPr>
                            </w:pPr>
                          </w:p>
                          <w:p w:rsidR="00D509BF" w:rsidRDefault="00D509BF" w:rsidP="00524C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9" o:spid="_x0000_s1026" type="#_x0000_t202" style="position:absolute;margin-left:-56.5pt;margin-top:28.3pt;width:260.65pt;height:1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" strokecolor="white">
                <v:textbox>
                  <w:txbxContent>
                    <w:p w:rsidR="00D509BF" w:rsidRDefault="00D509BF" w:rsidP="00524C64">
                      <w:pPr>
                        <w:rPr>
                          <w:lang w:val="en-US"/>
                        </w:rPr>
                      </w:pPr>
                      <w:r>
                        <w:t xml:space="preserve">                          </w:t>
                      </w:r>
                      <w:r>
                        <w:rPr>
                          <w:lang w:val="en-US"/>
                        </w:rPr>
                        <w:t xml:space="preserve">  </w:t>
                      </w:r>
                      <w:r>
                        <w:t>ΣΧΕΔΙΟ</w:t>
                      </w:r>
                    </w:p>
                    <w:tbl>
                      <w:tblPr>
                        <w:tblW w:w="4928" w:type="dxa"/>
                        <w:tblLayout w:type="fixed"/>
                        <w:tblLook w:val="04A0" w:firstRow="1" w:lastRow="0" w:firstColumn="1" w:lastColumn="0" w:noHBand="0" w:noVBand="1"/>
                      </w:tblPr>
                      <w:tblGrid>
                        <w:gridCol w:w="2943"/>
                        <w:gridCol w:w="1985"/>
                      </w:tblGrid>
                      <w:tr w:rsidR="00D509BF" w:rsidTr="00524C64">
                        <w:trPr>
                          <w:trHeight w:val="300"/>
                        </w:trPr>
                        <w:tc>
                          <w:tcPr>
                            <w:tcW w:w="2943" w:type="dxa"/>
                            <w:tcBorders>
                              <w:top w:val="single" w:sz="4" w:space="0" w:color="auto"/>
                              <w:left w:val="single" w:sz="4" w:space="0" w:color="auto"/>
                              <w:bottom w:val="single" w:sz="4" w:space="0" w:color="auto"/>
                              <w:right w:val="single" w:sz="4" w:space="0" w:color="auto"/>
                            </w:tcBorders>
                            <w:noWrap/>
                            <w:vAlign w:val="center"/>
                            <w:hideMark/>
                          </w:tcPr>
                          <w:p w:rsidR="00D509BF" w:rsidRDefault="00D509BF" w:rsidP="00524C64">
                            <w:pPr>
                              <w:suppressAutoHyphens/>
                              <w:jc w:val="center"/>
                              <w:rPr>
                                <w:sz w:val="22"/>
                                <w:szCs w:val="22"/>
                                <w:lang w:val="en-US" w:eastAsia="ar-SA"/>
                              </w:rPr>
                            </w:pPr>
                            <w:r>
                              <w:t>ΕΙΣΗΓΗΤΗΣ</w:t>
                            </w:r>
                          </w:p>
                        </w:tc>
                        <w:tc>
                          <w:tcPr>
                            <w:tcW w:w="1985" w:type="dxa"/>
                            <w:tcBorders>
                              <w:top w:val="single" w:sz="4" w:space="0" w:color="auto"/>
                              <w:left w:val="single" w:sz="4" w:space="0" w:color="auto"/>
                              <w:bottom w:val="single" w:sz="4" w:space="0" w:color="auto"/>
                              <w:right w:val="single" w:sz="4" w:space="0" w:color="auto"/>
                            </w:tcBorders>
                            <w:vAlign w:val="center"/>
                            <w:hideMark/>
                          </w:tcPr>
                          <w:p w:rsidR="00D509BF" w:rsidRDefault="00D509BF">
                            <w:pPr>
                              <w:suppressAutoHyphens/>
                              <w:jc w:val="center"/>
                              <w:rPr>
                                <w:rFonts w:ascii="Calibri" w:hAnsi="Calibri"/>
                                <w:color w:val="000000"/>
                                <w:sz w:val="22"/>
                                <w:szCs w:val="22"/>
                              </w:rPr>
                            </w:pPr>
                            <w:r>
                              <w:rPr>
                                <w:color w:val="000000"/>
                              </w:rPr>
                              <w:t>ΔΙΕΥΘΥΝΤΗΣ</w:t>
                            </w:r>
                          </w:p>
                        </w:tc>
                      </w:tr>
                      <w:tr w:rsidR="00D509BF" w:rsidTr="00524C64">
                        <w:trPr>
                          <w:trHeight w:val="1033"/>
                        </w:trPr>
                        <w:tc>
                          <w:tcPr>
                            <w:tcW w:w="2943" w:type="dxa"/>
                            <w:tcBorders>
                              <w:top w:val="nil"/>
                              <w:left w:val="single" w:sz="4" w:space="0" w:color="auto"/>
                              <w:bottom w:val="single" w:sz="4" w:space="0" w:color="auto"/>
                              <w:right w:val="single" w:sz="4" w:space="0" w:color="auto"/>
                            </w:tcBorders>
                            <w:noWrap/>
                            <w:vAlign w:val="bottom"/>
                            <w:hideMark/>
                          </w:tcPr>
                          <w:p w:rsidR="00D509BF" w:rsidRDefault="00D509BF">
                            <w:pPr>
                              <w:suppressAutoHyphens/>
                              <w:rPr>
                                <w:rFonts w:ascii="Calibri" w:hAnsi="Calibri"/>
                                <w:color w:val="000000"/>
                                <w:sz w:val="22"/>
                                <w:szCs w:val="22"/>
                              </w:rPr>
                            </w:pPr>
                            <w:r>
                              <w:rPr>
                                <w:color w:val="000000"/>
                              </w:rPr>
                              <w:t> </w:t>
                            </w:r>
                          </w:p>
                        </w:tc>
                        <w:tc>
                          <w:tcPr>
                            <w:tcW w:w="1985" w:type="dxa"/>
                            <w:tcBorders>
                              <w:top w:val="nil"/>
                              <w:left w:val="single" w:sz="4" w:space="0" w:color="auto"/>
                              <w:bottom w:val="single" w:sz="4" w:space="0" w:color="auto"/>
                              <w:right w:val="single" w:sz="4" w:space="0" w:color="auto"/>
                            </w:tcBorders>
                          </w:tcPr>
                          <w:p w:rsidR="00D509BF" w:rsidRDefault="00D509BF">
                            <w:pPr>
                              <w:suppressAutoHyphens/>
                              <w:rPr>
                                <w:rFonts w:ascii="Calibri" w:hAnsi="Calibri"/>
                                <w:color w:val="000000"/>
                                <w:sz w:val="22"/>
                                <w:szCs w:val="22"/>
                              </w:rPr>
                            </w:pPr>
                          </w:p>
                        </w:tc>
                      </w:tr>
                      <w:tr w:rsidR="00D509BF" w:rsidTr="00524C64">
                        <w:trPr>
                          <w:trHeight w:val="300"/>
                        </w:trPr>
                        <w:tc>
                          <w:tcPr>
                            <w:tcW w:w="2943" w:type="dxa"/>
                            <w:tcBorders>
                              <w:top w:val="nil"/>
                              <w:left w:val="single" w:sz="4" w:space="0" w:color="auto"/>
                              <w:bottom w:val="single" w:sz="4" w:space="0" w:color="auto"/>
                              <w:right w:val="single" w:sz="4" w:space="0" w:color="auto"/>
                            </w:tcBorders>
                            <w:noWrap/>
                            <w:vAlign w:val="bottom"/>
                            <w:hideMark/>
                          </w:tcPr>
                          <w:p w:rsidR="00D509BF" w:rsidRDefault="00D509BF">
                            <w:pPr>
                              <w:suppressAutoHyphens/>
                              <w:rPr>
                                <w:rFonts w:ascii="Calibri" w:hAnsi="Calibri"/>
                                <w:color w:val="000000"/>
                                <w:sz w:val="22"/>
                                <w:szCs w:val="22"/>
                              </w:rPr>
                            </w:pPr>
                            <w:r>
                              <w:rPr>
                                <w:color w:val="000000"/>
                              </w:rPr>
                              <w:t> </w:t>
                            </w:r>
                          </w:p>
                        </w:tc>
                        <w:tc>
                          <w:tcPr>
                            <w:tcW w:w="1985" w:type="dxa"/>
                            <w:tcBorders>
                              <w:top w:val="nil"/>
                              <w:left w:val="single" w:sz="4" w:space="0" w:color="auto"/>
                              <w:bottom w:val="single" w:sz="4" w:space="0" w:color="auto"/>
                              <w:right w:val="single" w:sz="4" w:space="0" w:color="auto"/>
                            </w:tcBorders>
                          </w:tcPr>
                          <w:p w:rsidR="00D509BF" w:rsidRDefault="00D509BF">
                            <w:pPr>
                              <w:suppressAutoHyphens/>
                              <w:rPr>
                                <w:rFonts w:ascii="Calibri" w:hAnsi="Calibri"/>
                                <w:color w:val="000000"/>
                                <w:sz w:val="22"/>
                                <w:szCs w:val="22"/>
                              </w:rPr>
                            </w:pPr>
                          </w:p>
                        </w:tc>
                      </w:tr>
                    </w:tbl>
                    <w:p w:rsidR="00D509BF" w:rsidRDefault="00D509BF" w:rsidP="00524C64">
                      <w:pPr>
                        <w:rPr>
                          <w:rFonts w:ascii="Calibri" w:eastAsia="Calibri" w:hAnsi="Calibri"/>
                          <w:sz w:val="22"/>
                          <w:szCs w:val="22"/>
                          <w:lang w:eastAsia="ar-SA"/>
                        </w:rPr>
                      </w:pPr>
                    </w:p>
                    <w:p w:rsidR="00D509BF" w:rsidRDefault="00D509BF" w:rsidP="00524C64"/>
                  </w:txbxContent>
                </v:textbox>
              </v:shape>
            </w:pict>
          </mc:Fallback>
        </mc:AlternateContent>
      </w:r>
      <w:r w:rsidRPr="00524C64">
        <w:rPr>
          <w:rFonts w:ascii="MgSouvenirLight" w:eastAsia="Calibri" w:hAnsi="MgSouvenirLight"/>
          <w:noProof/>
          <w:sz w:val="22"/>
          <w:szCs w:val="22"/>
        </w:rPr>
        <mc:AlternateContent>
          <mc:Choice Requires="wps">
            <w:drawing>
              <wp:anchor distT="0" distB="0" distL="114300" distR="114300" simplePos="0" relativeHeight="251668480" behindDoc="0" locked="0" layoutInCell="1" allowOverlap="1" wp14:anchorId="0E1B71E2" wp14:editId="4DEC9596">
                <wp:simplePos x="0" y="0"/>
                <wp:positionH relativeFrom="column">
                  <wp:posOffset>3218180</wp:posOffset>
                </wp:positionH>
                <wp:positionV relativeFrom="paragraph">
                  <wp:posOffset>712470</wp:posOffset>
                </wp:positionV>
                <wp:extent cx="1828800" cy="1639570"/>
                <wp:effectExtent l="0" t="0" r="19050" b="17780"/>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39570"/>
                        </a:xfrm>
                        <a:prstGeom prst="rect">
                          <a:avLst/>
                        </a:prstGeom>
                        <a:solidFill>
                          <a:srgbClr val="FFFFFF"/>
                        </a:solidFill>
                        <a:ln w="9525">
                          <a:solidFill>
                            <a:srgbClr val="FFFFFF"/>
                          </a:solidFill>
                          <a:miter lim="800000"/>
                          <a:headEnd/>
                          <a:tailEnd/>
                        </a:ln>
                      </wps:spPr>
                      <wps:txbx>
                        <w:txbxContent>
                          <w:p w:rsidR="00D509BF" w:rsidRDefault="00D509BF" w:rsidP="00524C64">
                            <w:pPr>
                              <w:jc w:val="center"/>
                            </w:pPr>
                            <w:r>
                              <w:t xml:space="preserve">Ο Αντιδήμαρχος </w:t>
                            </w:r>
                          </w:p>
                          <w:p w:rsidR="00D509BF" w:rsidRDefault="00D509BF" w:rsidP="00524C64">
                            <w:pPr>
                              <w:jc w:val="center"/>
                            </w:pPr>
                            <w:r>
                              <w:t xml:space="preserve"> Περιβάλλοντος &amp; Πρασίνου</w:t>
                            </w:r>
                          </w:p>
                          <w:p w:rsidR="00D509BF" w:rsidRDefault="00D509BF" w:rsidP="00524C64">
                            <w:pPr>
                              <w:jc w:val="center"/>
                            </w:pPr>
                          </w:p>
                          <w:p w:rsidR="00D509BF" w:rsidRDefault="00D509BF" w:rsidP="00524C64">
                            <w:pPr>
                              <w:jc w:val="center"/>
                            </w:pPr>
                          </w:p>
                          <w:p w:rsidR="00D509BF" w:rsidRDefault="00D509BF" w:rsidP="00524C64">
                            <w:pPr>
                              <w:jc w:val="center"/>
                            </w:pPr>
                          </w:p>
                          <w:p w:rsidR="00D509BF" w:rsidRDefault="00D509BF" w:rsidP="00524C64">
                            <w:pPr>
                              <w:jc w:val="center"/>
                            </w:pPr>
                            <w:r>
                              <w:t>Ξαγοράρης Νικόλαος</w:t>
                            </w:r>
                          </w:p>
                          <w:p w:rsidR="00D509BF" w:rsidRDefault="00D509BF" w:rsidP="00524C64">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8" o:spid="_x0000_s1027" type="#_x0000_t202" style="position:absolute;margin-left:253.4pt;margin-top:56.1pt;width:2in;height:1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" strokecolor="white">
                <v:textbox>
                  <w:txbxContent>
                    <w:p w:rsidR="00D509BF" w:rsidRDefault="00D509BF" w:rsidP="00524C64">
                      <w:pPr>
                        <w:jc w:val="center"/>
                      </w:pPr>
                      <w:r>
                        <w:t xml:space="preserve">Ο Αντιδήμαρχος </w:t>
                      </w:r>
                    </w:p>
                    <w:p w:rsidR="00D509BF" w:rsidRDefault="00D509BF" w:rsidP="00524C64">
                      <w:pPr>
                        <w:jc w:val="center"/>
                      </w:pPr>
                      <w:r>
                        <w:t xml:space="preserve"> Περιβάλλοντος &amp; Πρασίνου</w:t>
                      </w:r>
                    </w:p>
                    <w:p w:rsidR="00D509BF" w:rsidRDefault="00D509BF" w:rsidP="00524C64">
                      <w:pPr>
                        <w:jc w:val="center"/>
                      </w:pPr>
                    </w:p>
                    <w:p w:rsidR="00D509BF" w:rsidRDefault="00D509BF" w:rsidP="00524C64">
                      <w:pPr>
                        <w:jc w:val="center"/>
                      </w:pPr>
                    </w:p>
                    <w:p w:rsidR="00D509BF" w:rsidRDefault="00D509BF" w:rsidP="00524C64">
                      <w:pPr>
                        <w:jc w:val="center"/>
                      </w:pPr>
                    </w:p>
                    <w:p w:rsidR="00D509BF" w:rsidRDefault="00D509BF" w:rsidP="00524C64">
                      <w:pPr>
                        <w:jc w:val="center"/>
                      </w:pPr>
                      <w:r>
                        <w:t>Ξαγοράρης Νικόλαος</w:t>
                      </w:r>
                    </w:p>
                    <w:p w:rsidR="00D509BF" w:rsidRDefault="00D509BF" w:rsidP="00524C64">
                      <w:pPr>
                        <w:rPr>
                          <w:rFonts w:ascii="Calibri" w:hAnsi="Calibri"/>
                        </w:rPr>
                      </w:pPr>
                    </w:p>
                  </w:txbxContent>
                </v:textbox>
              </v:shape>
            </w:pict>
          </mc:Fallback>
        </mc:AlternateContent>
      </w:r>
      <w:r>
        <w:br w:type="page"/>
      </w:r>
      <w:bookmarkStart w:id="2" w:name="_GoBack"/>
      <w:bookmarkEnd w:id="2"/>
      <w:r>
        <w:lastRenderedPageBreak/>
        <w:t>5</w:t>
      </w:r>
      <w:r w:rsidRPr="00524C64">
        <w:rPr>
          <w:vertAlign w:val="superscript"/>
        </w:rPr>
        <w:t>ο</w:t>
      </w:r>
    </w:p>
    <w:p w:rsidR="00524C64" w:rsidRPr="00524C64" w:rsidRDefault="00524C64" w:rsidP="00EA643B">
      <w:pPr>
        <w:pStyle w:val="a3"/>
        <w:ind w:left="-567" w:right="-625" w:firstLine="720"/>
        <w:rPr>
          <w:szCs w:val="24"/>
        </w:rPr>
      </w:pPr>
    </w:p>
    <w:tbl>
      <w:tblPr>
        <w:tblW w:w="9690" w:type="dxa"/>
        <w:jc w:val="center"/>
        <w:tblInd w:w="-94" w:type="dxa"/>
        <w:tblLayout w:type="fixed"/>
        <w:tblCellMar>
          <w:left w:w="70" w:type="dxa"/>
          <w:right w:w="70" w:type="dxa"/>
        </w:tblCellMar>
        <w:tblLook w:val="04A0" w:firstRow="1" w:lastRow="0" w:firstColumn="1" w:lastColumn="0" w:noHBand="0" w:noVBand="1"/>
      </w:tblPr>
      <w:tblGrid>
        <w:gridCol w:w="4695"/>
        <w:gridCol w:w="4995"/>
      </w:tblGrid>
      <w:tr w:rsidR="00EA643B" w:rsidTr="00EA643B">
        <w:trPr>
          <w:trHeight w:val="1073"/>
          <w:jc w:val="center"/>
        </w:trPr>
        <w:tc>
          <w:tcPr>
            <w:tcW w:w="4696" w:type="dxa"/>
            <w:hideMark/>
          </w:tcPr>
          <w:p w:rsidR="00EA643B" w:rsidRDefault="00EA643B" w:rsidP="00EA643B">
            <w:pPr>
              <w:pStyle w:val="a3"/>
              <w:ind w:firstLine="146"/>
              <w:rPr>
                <w:rFonts w:ascii="Palatino Linotype" w:hAnsi="Palatino Linotype"/>
                <w:b/>
                <w:bCs/>
              </w:rPr>
            </w:pPr>
            <w:r>
              <w:rPr>
                <w:rFonts w:ascii="Palatino Linotype" w:hAnsi="Palatino Linotype"/>
                <w:noProof/>
              </w:rPr>
              <w:drawing>
                <wp:inline distT="0" distB="0" distL="0" distR="0" wp14:anchorId="083374F6" wp14:editId="391AB033">
                  <wp:extent cx="535940" cy="488950"/>
                  <wp:effectExtent l="0" t="0" r="0" b="635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lum bright="-20000" contrast="30000"/>
                            <a:extLst>
                              <a:ext uri="{28A0092B-C50C-407E-A947-70E740481C1C}">
                                <a14:useLocalDpi xmlns:a14="http://schemas.microsoft.com/office/drawing/2010/main" val="0"/>
                              </a:ext>
                            </a:extLst>
                          </a:blip>
                          <a:srcRect/>
                          <a:stretch>
                            <a:fillRect/>
                          </a:stretch>
                        </pic:blipFill>
                        <pic:spPr bwMode="auto">
                          <a:xfrm>
                            <a:off x="0" y="0"/>
                            <a:ext cx="535940" cy="488950"/>
                          </a:xfrm>
                          <a:prstGeom prst="rect">
                            <a:avLst/>
                          </a:prstGeom>
                          <a:noFill/>
                          <a:ln>
                            <a:noFill/>
                          </a:ln>
                        </pic:spPr>
                      </pic:pic>
                    </a:graphicData>
                  </a:graphic>
                </wp:inline>
              </w:drawing>
            </w:r>
          </w:p>
        </w:tc>
        <w:tc>
          <w:tcPr>
            <w:tcW w:w="4996" w:type="dxa"/>
            <w:hideMark/>
          </w:tcPr>
          <w:p w:rsidR="00EA643B" w:rsidRDefault="00EA643B" w:rsidP="00EA643B">
            <w:pPr>
              <w:pStyle w:val="a3"/>
              <w:ind w:right="213"/>
              <w:jc w:val="right"/>
              <w:rPr>
                <w:rFonts w:ascii="Palatino Linotype" w:hAnsi="Palatino Linotype" w:cs="Microsoft Sans Serif"/>
                <w:b/>
                <w:bCs/>
              </w:rPr>
            </w:pPr>
            <w:r>
              <w:rPr>
                <w:rFonts w:ascii="Palatino Linotype" w:hAnsi="Palatino Linotype"/>
                <w:noProof/>
              </w:rPr>
              <w:drawing>
                <wp:inline distT="0" distB="0" distL="0" distR="0" wp14:anchorId="4FE65C28" wp14:editId="536A5D3F">
                  <wp:extent cx="693420" cy="473075"/>
                  <wp:effectExtent l="19050" t="19050" r="11430" b="22225"/>
                  <wp:docPr id="30" name="Εικόνα 30"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Ιππείς"/>
                          <pic:cNvPicPr>
                            <a:picLocks noChangeAspect="1" noChangeArrowheads="1"/>
                          </pic:cNvPicPr>
                        </pic:nvPicPr>
                        <pic:blipFill>
                          <a:blip r:embed="rId21"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693420" cy="473075"/>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EA643B" w:rsidTr="00EA643B">
        <w:trPr>
          <w:trHeight w:val="3190"/>
          <w:jc w:val="center"/>
        </w:trPr>
        <w:tc>
          <w:tcPr>
            <w:tcW w:w="4696" w:type="dxa"/>
          </w:tcPr>
          <w:p w:rsidR="00EA643B" w:rsidRDefault="00EA643B" w:rsidP="00EA643B">
            <w:pPr>
              <w:ind w:right="-70"/>
              <w:rPr>
                <w:rFonts w:ascii="Palatino Linotype" w:hAnsi="Palatino Linotype"/>
                <w:b/>
                <w:sz w:val="20"/>
                <w:szCs w:val="20"/>
              </w:rPr>
            </w:pPr>
            <w:r>
              <w:rPr>
                <w:rFonts w:ascii="Palatino Linotype" w:hAnsi="Palatino Linotype"/>
                <w:b/>
                <w:sz w:val="20"/>
                <w:szCs w:val="20"/>
              </w:rPr>
              <w:t>ΕΛΛΗΝΙΚΗ ΔΗΜΟΚΡΑΤΙΑ</w:t>
            </w:r>
          </w:p>
          <w:p w:rsidR="00EA643B" w:rsidRDefault="00EA643B" w:rsidP="00EA643B">
            <w:pPr>
              <w:ind w:right="-70"/>
              <w:rPr>
                <w:rFonts w:ascii="Palatino Linotype" w:hAnsi="Palatino Linotype"/>
                <w:sz w:val="20"/>
                <w:szCs w:val="20"/>
              </w:rPr>
            </w:pPr>
            <w:r>
              <w:rPr>
                <w:rFonts w:ascii="Palatino Linotype" w:hAnsi="Palatino Linotype"/>
                <w:b/>
                <w:sz w:val="20"/>
                <w:szCs w:val="20"/>
              </w:rPr>
              <w:t>ΝΟΜΟΣ ΑΤΤΙΚΗΣ</w:t>
            </w:r>
          </w:p>
          <w:p w:rsidR="00EA643B" w:rsidRDefault="00EA643B" w:rsidP="00EA643B">
            <w:pPr>
              <w:rPr>
                <w:rFonts w:ascii="Palatino Linotype" w:hAnsi="Palatino Linotype"/>
                <w:b/>
                <w:sz w:val="20"/>
                <w:szCs w:val="20"/>
              </w:rPr>
            </w:pPr>
            <w:r>
              <w:rPr>
                <w:rFonts w:ascii="Palatino Linotype" w:hAnsi="Palatino Linotype"/>
                <w:b/>
                <w:sz w:val="20"/>
                <w:szCs w:val="20"/>
              </w:rPr>
              <w:t>ΔΗΜΟΣ ΑΧΑΡΝΩΝ</w:t>
            </w:r>
          </w:p>
          <w:p w:rsidR="00EA643B" w:rsidRDefault="00EA643B" w:rsidP="00EA643B">
            <w:pPr>
              <w:rPr>
                <w:rFonts w:ascii="Palatino Linotype" w:hAnsi="Palatino Linotype"/>
                <w:b/>
                <w:sz w:val="18"/>
                <w:szCs w:val="18"/>
              </w:rPr>
            </w:pPr>
            <w:r>
              <w:rPr>
                <w:rFonts w:ascii="Palatino Linotype" w:hAnsi="Palatino Linotype"/>
                <w:b/>
                <w:sz w:val="18"/>
                <w:szCs w:val="18"/>
              </w:rPr>
              <w:t xml:space="preserve">Διεύθυνση Δ/κων  Υπηρεσιών   </w:t>
            </w:r>
          </w:p>
          <w:p w:rsidR="00EA643B" w:rsidRDefault="00EA643B" w:rsidP="00EA643B">
            <w:pPr>
              <w:rPr>
                <w:rFonts w:ascii="Palatino Linotype" w:hAnsi="Palatino Linotype"/>
                <w:b/>
                <w:sz w:val="18"/>
                <w:szCs w:val="18"/>
              </w:rPr>
            </w:pPr>
            <w:r>
              <w:rPr>
                <w:rFonts w:ascii="Palatino Linotype" w:hAnsi="Palatino Linotype"/>
                <w:b/>
                <w:sz w:val="18"/>
                <w:szCs w:val="18"/>
              </w:rPr>
              <w:t xml:space="preserve">&amp; Ανθρώπινου Δυναμικού </w:t>
            </w:r>
          </w:p>
          <w:p w:rsidR="00EA643B" w:rsidRDefault="00EA643B" w:rsidP="00EA643B">
            <w:pPr>
              <w:rPr>
                <w:rFonts w:ascii="Palatino Linotype" w:hAnsi="Palatino Linotype"/>
                <w:b/>
                <w:sz w:val="18"/>
                <w:szCs w:val="18"/>
              </w:rPr>
            </w:pPr>
            <w:r>
              <w:rPr>
                <w:rFonts w:ascii="Palatino Linotype" w:hAnsi="Palatino Linotype"/>
                <w:b/>
                <w:sz w:val="18"/>
                <w:szCs w:val="18"/>
              </w:rPr>
              <w:t>Τμήμα Μητρώων &amp; Διαδικασιών Προσωπικού</w:t>
            </w:r>
          </w:p>
          <w:p w:rsidR="00EA643B" w:rsidRDefault="00EA643B" w:rsidP="00EA643B">
            <w:pPr>
              <w:rPr>
                <w:rFonts w:ascii="Palatino Linotype" w:hAnsi="Palatino Linotype"/>
                <w:b/>
                <w:sz w:val="20"/>
                <w:szCs w:val="20"/>
              </w:rPr>
            </w:pPr>
          </w:p>
          <w:tbl>
            <w:tblPr>
              <w:tblW w:w="4815" w:type="dxa"/>
              <w:tblLayout w:type="fixed"/>
              <w:tblLook w:val="01E0" w:firstRow="1" w:lastRow="1" w:firstColumn="1" w:lastColumn="1" w:noHBand="0" w:noVBand="0"/>
            </w:tblPr>
            <w:tblGrid>
              <w:gridCol w:w="1229"/>
              <w:gridCol w:w="3586"/>
            </w:tblGrid>
            <w:tr w:rsidR="00EA643B">
              <w:tc>
                <w:tcPr>
                  <w:tcW w:w="1228" w:type="dxa"/>
                  <w:hideMark/>
                </w:tcPr>
                <w:p w:rsidR="00EA643B" w:rsidRDefault="00EA643B" w:rsidP="00EA643B">
                  <w:pPr>
                    <w:jc w:val="right"/>
                    <w:rPr>
                      <w:rFonts w:ascii="Palatino Linotype" w:hAnsi="Palatino Linotype"/>
                      <w:sz w:val="18"/>
                      <w:szCs w:val="18"/>
                    </w:rPr>
                  </w:pPr>
                  <w:r>
                    <w:rPr>
                      <w:rFonts w:ascii="Palatino Linotype" w:hAnsi="Palatino Linotype"/>
                      <w:sz w:val="18"/>
                      <w:szCs w:val="18"/>
                    </w:rPr>
                    <w:t>Δ/νση:</w:t>
                  </w:r>
                </w:p>
              </w:tc>
              <w:tc>
                <w:tcPr>
                  <w:tcW w:w="3585" w:type="dxa"/>
                  <w:hideMark/>
                </w:tcPr>
                <w:p w:rsidR="00EA643B" w:rsidRDefault="00EA643B" w:rsidP="00EA643B">
                  <w:pPr>
                    <w:rPr>
                      <w:rFonts w:ascii="Palatino Linotype" w:hAnsi="Palatino Linotype"/>
                      <w:sz w:val="18"/>
                      <w:szCs w:val="18"/>
                    </w:rPr>
                  </w:pPr>
                  <w:r>
                    <w:rPr>
                      <w:rFonts w:ascii="Palatino Linotype" w:hAnsi="Palatino Linotype"/>
                      <w:sz w:val="18"/>
                      <w:szCs w:val="18"/>
                    </w:rPr>
                    <w:t>Φιλαδελφείας 87 &amp; Μπόσδα</w:t>
                  </w:r>
                </w:p>
              </w:tc>
            </w:tr>
            <w:tr w:rsidR="00EA643B">
              <w:tc>
                <w:tcPr>
                  <w:tcW w:w="1228" w:type="dxa"/>
                  <w:hideMark/>
                </w:tcPr>
                <w:p w:rsidR="00EA643B" w:rsidRDefault="00EA643B" w:rsidP="00EA643B">
                  <w:pPr>
                    <w:jc w:val="right"/>
                    <w:rPr>
                      <w:rFonts w:ascii="Palatino Linotype" w:hAnsi="Palatino Linotype"/>
                      <w:sz w:val="18"/>
                      <w:szCs w:val="18"/>
                    </w:rPr>
                  </w:pPr>
                  <w:r>
                    <w:rPr>
                      <w:rFonts w:ascii="Palatino Linotype" w:hAnsi="Palatino Linotype"/>
                      <w:sz w:val="18"/>
                      <w:szCs w:val="18"/>
                    </w:rPr>
                    <w:t>ΤΚ:</w:t>
                  </w:r>
                </w:p>
              </w:tc>
              <w:tc>
                <w:tcPr>
                  <w:tcW w:w="3585" w:type="dxa"/>
                  <w:hideMark/>
                </w:tcPr>
                <w:p w:rsidR="00EA643B" w:rsidRDefault="00EA643B" w:rsidP="00EA643B">
                  <w:pPr>
                    <w:rPr>
                      <w:rFonts w:ascii="Palatino Linotype" w:hAnsi="Palatino Linotype"/>
                      <w:sz w:val="18"/>
                      <w:szCs w:val="18"/>
                    </w:rPr>
                  </w:pPr>
                  <w:r>
                    <w:rPr>
                      <w:rFonts w:ascii="Palatino Linotype" w:hAnsi="Palatino Linotype"/>
                      <w:sz w:val="18"/>
                      <w:szCs w:val="18"/>
                    </w:rPr>
                    <w:t>Τ.Κ. 13673, Αχαρνές</w:t>
                  </w:r>
                </w:p>
              </w:tc>
            </w:tr>
            <w:tr w:rsidR="00EA643B">
              <w:tc>
                <w:tcPr>
                  <w:tcW w:w="1228" w:type="dxa"/>
                  <w:hideMark/>
                </w:tcPr>
                <w:p w:rsidR="00EA643B" w:rsidRDefault="00EA643B" w:rsidP="00EA643B">
                  <w:pPr>
                    <w:jc w:val="right"/>
                    <w:rPr>
                      <w:rFonts w:ascii="Palatino Linotype" w:hAnsi="Palatino Linotype"/>
                      <w:sz w:val="18"/>
                      <w:szCs w:val="18"/>
                    </w:rPr>
                  </w:pPr>
                  <w:r>
                    <w:rPr>
                      <w:rFonts w:ascii="Palatino Linotype" w:hAnsi="Palatino Linotype"/>
                      <w:sz w:val="18"/>
                      <w:szCs w:val="18"/>
                    </w:rPr>
                    <w:t>Συντάκτης:</w:t>
                  </w:r>
                </w:p>
              </w:tc>
              <w:tc>
                <w:tcPr>
                  <w:tcW w:w="3585" w:type="dxa"/>
                  <w:hideMark/>
                </w:tcPr>
                <w:p w:rsidR="00EA643B" w:rsidRDefault="00EA643B" w:rsidP="00EA643B">
                  <w:pPr>
                    <w:rPr>
                      <w:rFonts w:ascii="Palatino Linotype" w:hAnsi="Palatino Linotype"/>
                      <w:sz w:val="18"/>
                      <w:szCs w:val="18"/>
                    </w:rPr>
                  </w:pPr>
                  <w:r>
                    <w:rPr>
                      <w:rFonts w:ascii="Palatino Linotype" w:hAnsi="Palatino Linotype"/>
                      <w:sz w:val="18"/>
                      <w:szCs w:val="18"/>
                    </w:rPr>
                    <w:t>Καραδήμος Δημήτριος</w:t>
                  </w:r>
                </w:p>
              </w:tc>
            </w:tr>
            <w:tr w:rsidR="00EA643B">
              <w:tc>
                <w:tcPr>
                  <w:tcW w:w="1228" w:type="dxa"/>
                  <w:hideMark/>
                </w:tcPr>
                <w:p w:rsidR="00EA643B" w:rsidRDefault="00EA643B" w:rsidP="00EA643B">
                  <w:pPr>
                    <w:jc w:val="right"/>
                    <w:rPr>
                      <w:rFonts w:ascii="Palatino Linotype" w:hAnsi="Palatino Linotype"/>
                      <w:sz w:val="18"/>
                      <w:szCs w:val="18"/>
                    </w:rPr>
                  </w:pPr>
                  <w:r>
                    <w:rPr>
                      <w:rFonts w:ascii="Palatino Linotype" w:hAnsi="Palatino Linotype"/>
                      <w:sz w:val="18"/>
                      <w:szCs w:val="18"/>
                    </w:rPr>
                    <w:t>Τηλ:</w:t>
                  </w:r>
                </w:p>
              </w:tc>
              <w:tc>
                <w:tcPr>
                  <w:tcW w:w="3585" w:type="dxa"/>
                  <w:hideMark/>
                </w:tcPr>
                <w:p w:rsidR="00EA643B" w:rsidRDefault="00EA643B" w:rsidP="00EA643B">
                  <w:pPr>
                    <w:rPr>
                      <w:rFonts w:ascii="Palatino Linotype" w:hAnsi="Palatino Linotype"/>
                      <w:sz w:val="18"/>
                      <w:szCs w:val="18"/>
                    </w:rPr>
                  </w:pPr>
                  <w:r>
                    <w:rPr>
                      <w:rFonts w:ascii="Palatino Linotype" w:hAnsi="Palatino Linotype"/>
                      <w:sz w:val="18"/>
                      <w:szCs w:val="18"/>
                    </w:rPr>
                    <w:t>2132072310</w:t>
                  </w:r>
                </w:p>
              </w:tc>
            </w:tr>
            <w:tr w:rsidR="00EA643B">
              <w:tc>
                <w:tcPr>
                  <w:tcW w:w="1228" w:type="dxa"/>
                  <w:hideMark/>
                </w:tcPr>
                <w:p w:rsidR="00EA643B" w:rsidRDefault="00EA643B" w:rsidP="00EA643B">
                  <w:pPr>
                    <w:jc w:val="right"/>
                    <w:rPr>
                      <w:rFonts w:ascii="Palatino Linotype" w:hAnsi="Palatino Linotype"/>
                      <w:sz w:val="18"/>
                      <w:szCs w:val="18"/>
                    </w:rPr>
                  </w:pPr>
                  <w:r>
                    <w:rPr>
                      <w:rFonts w:ascii="Palatino Linotype" w:hAnsi="Palatino Linotype"/>
                      <w:sz w:val="18"/>
                      <w:szCs w:val="18"/>
                    </w:rPr>
                    <w:t>Φαξ:</w:t>
                  </w:r>
                </w:p>
              </w:tc>
              <w:tc>
                <w:tcPr>
                  <w:tcW w:w="3585" w:type="dxa"/>
                  <w:hideMark/>
                </w:tcPr>
                <w:p w:rsidR="00EA643B" w:rsidRDefault="00EA643B" w:rsidP="00EA643B">
                  <w:pPr>
                    <w:rPr>
                      <w:rFonts w:ascii="Palatino Linotype" w:hAnsi="Palatino Linotype"/>
                      <w:sz w:val="18"/>
                      <w:szCs w:val="18"/>
                    </w:rPr>
                  </w:pPr>
                  <w:r>
                    <w:rPr>
                      <w:rFonts w:ascii="Palatino Linotype" w:hAnsi="Palatino Linotype"/>
                      <w:sz w:val="18"/>
                      <w:szCs w:val="18"/>
                    </w:rPr>
                    <w:t xml:space="preserve"> 2102462904</w:t>
                  </w:r>
                </w:p>
              </w:tc>
            </w:tr>
            <w:tr w:rsidR="00EA643B">
              <w:tc>
                <w:tcPr>
                  <w:tcW w:w="1228" w:type="dxa"/>
                  <w:hideMark/>
                </w:tcPr>
                <w:p w:rsidR="00EA643B" w:rsidRDefault="00EA643B" w:rsidP="00EA643B">
                  <w:pPr>
                    <w:jc w:val="right"/>
                    <w:rPr>
                      <w:rFonts w:ascii="Palatino Linotype" w:hAnsi="Palatino Linotype"/>
                      <w:sz w:val="18"/>
                      <w:szCs w:val="18"/>
                    </w:rPr>
                  </w:pPr>
                  <w:r>
                    <w:rPr>
                      <w:rFonts w:ascii="Palatino Linotype" w:hAnsi="Palatino Linotype"/>
                      <w:sz w:val="18"/>
                      <w:szCs w:val="18"/>
                      <w:lang w:val="en-US"/>
                    </w:rPr>
                    <w:t>email</w:t>
                  </w:r>
                  <w:r>
                    <w:rPr>
                      <w:rFonts w:ascii="Palatino Linotype" w:hAnsi="Palatino Linotype"/>
                      <w:sz w:val="18"/>
                      <w:szCs w:val="18"/>
                    </w:rPr>
                    <w:t>:</w:t>
                  </w:r>
                </w:p>
              </w:tc>
              <w:tc>
                <w:tcPr>
                  <w:tcW w:w="3585" w:type="dxa"/>
                  <w:hideMark/>
                </w:tcPr>
                <w:p w:rsidR="00EA643B" w:rsidRDefault="00101151" w:rsidP="00EA643B">
                  <w:pPr>
                    <w:rPr>
                      <w:rFonts w:ascii="Palatino Linotype" w:hAnsi="Palatino Linotype"/>
                      <w:sz w:val="18"/>
                      <w:szCs w:val="18"/>
                    </w:rPr>
                  </w:pPr>
                  <w:hyperlink r:id="rId22" w:history="1">
                    <w:r w:rsidR="00EA643B">
                      <w:rPr>
                        <w:rStyle w:val="-"/>
                        <w:rFonts w:ascii="Palatino Linotype" w:eastAsia="Arial Unicode MS" w:hAnsi="Palatino Linotype"/>
                        <w:sz w:val="18"/>
                        <w:szCs w:val="18"/>
                        <w:lang w:val="en-US"/>
                      </w:rPr>
                      <w:t>dkaradimos</w:t>
                    </w:r>
                    <w:r w:rsidR="00EA643B">
                      <w:rPr>
                        <w:rStyle w:val="-"/>
                        <w:rFonts w:ascii="Palatino Linotype" w:eastAsia="Arial Unicode MS" w:hAnsi="Palatino Linotype"/>
                        <w:sz w:val="18"/>
                        <w:szCs w:val="18"/>
                      </w:rPr>
                      <w:t>@</w:t>
                    </w:r>
                    <w:r w:rsidR="00EA643B">
                      <w:rPr>
                        <w:rStyle w:val="-"/>
                        <w:rFonts w:ascii="Palatino Linotype" w:eastAsia="Arial Unicode MS" w:hAnsi="Palatino Linotype"/>
                        <w:sz w:val="18"/>
                        <w:szCs w:val="18"/>
                        <w:lang w:val="en-US"/>
                      </w:rPr>
                      <w:t>acharnes</w:t>
                    </w:r>
                    <w:r w:rsidR="00EA643B">
                      <w:rPr>
                        <w:rStyle w:val="-"/>
                        <w:rFonts w:ascii="Palatino Linotype" w:eastAsia="Arial Unicode MS" w:hAnsi="Palatino Linotype"/>
                        <w:sz w:val="18"/>
                        <w:szCs w:val="18"/>
                      </w:rPr>
                      <w:t>.</w:t>
                    </w:r>
                    <w:r w:rsidR="00EA643B">
                      <w:rPr>
                        <w:rStyle w:val="-"/>
                        <w:rFonts w:ascii="Palatino Linotype" w:eastAsia="Arial Unicode MS" w:hAnsi="Palatino Linotype"/>
                        <w:sz w:val="18"/>
                        <w:szCs w:val="18"/>
                        <w:lang w:val="en-US"/>
                      </w:rPr>
                      <w:t>gr</w:t>
                    </w:r>
                  </w:hyperlink>
                  <w:r w:rsidR="00EA643B">
                    <w:rPr>
                      <w:rFonts w:ascii="Palatino Linotype" w:hAnsi="Palatino Linotype"/>
                      <w:sz w:val="18"/>
                      <w:szCs w:val="18"/>
                      <w:lang w:val="en-US"/>
                    </w:rPr>
                    <w:t xml:space="preserve"> </w:t>
                  </w:r>
                </w:p>
              </w:tc>
            </w:tr>
          </w:tbl>
          <w:p w:rsidR="00EA643B" w:rsidRDefault="00EA643B" w:rsidP="00EA643B">
            <w:pPr>
              <w:rPr>
                <w:rFonts w:ascii="Palatino Linotype" w:hAnsi="Palatino Linotype"/>
                <w:sz w:val="20"/>
                <w:szCs w:val="20"/>
              </w:rPr>
            </w:pPr>
          </w:p>
        </w:tc>
        <w:tc>
          <w:tcPr>
            <w:tcW w:w="4996" w:type="dxa"/>
          </w:tcPr>
          <w:p w:rsidR="00EA643B" w:rsidRDefault="00EA643B" w:rsidP="00EA643B">
            <w:pPr>
              <w:pStyle w:val="a3"/>
              <w:tabs>
                <w:tab w:val="left" w:pos="720"/>
              </w:tabs>
              <w:jc w:val="center"/>
              <w:rPr>
                <w:rFonts w:ascii="Palatino Linotype" w:hAnsi="Palatino Linotype"/>
                <w:sz w:val="18"/>
                <w:szCs w:val="18"/>
              </w:rPr>
            </w:pPr>
            <w:r>
              <w:rPr>
                <w:rFonts w:ascii="Palatino Linotype" w:hAnsi="Palatino Linotype"/>
                <w:sz w:val="18"/>
                <w:szCs w:val="18"/>
              </w:rPr>
              <w:t>Βαθμό προτεραιότητας: «ΕΞ. ΕΠΕΙΓΟΝ»</w:t>
            </w:r>
          </w:p>
          <w:p w:rsidR="00EA643B" w:rsidRDefault="00EA643B" w:rsidP="00EA643B">
            <w:pPr>
              <w:pStyle w:val="a3"/>
              <w:tabs>
                <w:tab w:val="left" w:pos="720"/>
              </w:tabs>
              <w:jc w:val="center"/>
              <w:rPr>
                <w:rFonts w:ascii="Palatino Linotype" w:hAnsi="Palatino Linotype"/>
                <w:sz w:val="18"/>
                <w:szCs w:val="18"/>
              </w:rPr>
            </w:pPr>
            <w:r>
              <w:rPr>
                <w:rFonts w:ascii="Palatino Linotype" w:hAnsi="Palatino Linotype"/>
                <w:sz w:val="18"/>
                <w:szCs w:val="18"/>
              </w:rPr>
              <w:t>Χρόνο διατήρησης του εγγράφου στο αρχείο: (διηνεκές)</w:t>
            </w:r>
          </w:p>
          <w:p w:rsidR="00EA643B" w:rsidRDefault="00EA643B" w:rsidP="00EA643B">
            <w:pPr>
              <w:pStyle w:val="a3"/>
              <w:tabs>
                <w:tab w:val="left" w:pos="720"/>
              </w:tabs>
              <w:jc w:val="center"/>
              <w:rPr>
                <w:rFonts w:ascii="Palatino Linotype" w:hAnsi="Palatino Linotype"/>
              </w:rPr>
            </w:pPr>
          </w:p>
          <w:tbl>
            <w:tblPr>
              <w:tblW w:w="2940" w:type="dxa"/>
              <w:tblInd w:w="2023" w:type="dxa"/>
              <w:tblLayout w:type="fixed"/>
              <w:tblLook w:val="01E0" w:firstRow="1" w:lastRow="1" w:firstColumn="1" w:lastColumn="1" w:noHBand="0" w:noVBand="0"/>
            </w:tblPr>
            <w:tblGrid>
              <w:gridCol w:w="1375"/>
              <w:gridCol w:w="1565"/>
            </w:tblGrid>
            <w:tr w:rsidR="00EA643B">
              <w:tc>
                <w:tcPr>
                  <w:tcW w:w="1375" w:type="dxa"/>
                  <w:vAlign w:val="center"/>
                  <w:hideMark/>
                </w:tcPr>
                <w:p w:rsidR="00EA643B" w:rsidRDefault="00EA643B" w:rsidP="00EA643B">
                  <w:pPr>
                    <w:pStyle w:val="20"/>
                    <w:spacing w:after="0" w:line="240" w:lineRule="auto"/>
                    <w:jc w:val="center"/>
                    <w:rPr>
                      <w:rFonts w:ascii="Palatino Linotype" w:hAnsi="Palatino Linotype"/>
                      <w:b/>
                      <w:sz w:val="20"/>
                    </w:rPr>
                  </w:pPr>
                  <w:r>
                    <w:rPr>
                      <w:rFonts w:ascii="Palatino Linotype" w:hAnsi="Palatino Linotype"/>
                      <w:b/>
                      <w:sz w:val="20"/>
                    </w:rPr>
                    <w:t>Αχαρνές,</w:t>
                  </w:r>
                </w:p>
              </w:tc>
              <w:tc>
                <w:tcPr>
                  <w:tcW w:w="1566" w:type="dxa"/>
                  <w:vAlign w:val="bottom"/>
                  <w:hideMark/>
                </w:tcPr>
                <w:p w:rsidR="00EA643B" w:rsidRDefault="00EA643B" w:rsidP="00EA643B">
                  <w:pPr>
                    <w:pStyle w:val="20"/>
                    <w:spacing w:after="0" w:line="240" w:lineRule="auto"/>
                    <w:jc w:val="center"/>
                    <w:rPr>
                      <w:rFonts w:ascii="Palatino Linotype" w:hAnsi="Palatino Linotype"/>
                      <w:b/>
                      <w:sz w:val="20"/>
                    </w:rPr>
                  </w:pPr>
                  <w:r>
                    <w:rPr>
                      <w:rFonts w:ascii="Palatino Linotype" w:hAnsi="Palatino Linotype"/>
                      <w:b/>
                      <w:sz w:val="20"/>
                    </w:rPr>
                    <w:t>16/07/2020</w:t>
                  </w:r>
                </w:p>
              </w:tc>
            </w:tr>
            <w:tr w:rsidR="00EA643B">
              <w:tc>
                <w:tcPr>
                  <w:tcW w:w="1375" w:type="dxa"/>
                  <w:vAlign w:val="center"/>
                  <w:hideMark/>
                </w:tcPr>
                <w:p w:rsidR="00EA643B" w:rsidRDefault="00EA643B" w:rsidP="00EA643B">
                  <w:pPr>
                    <w:pStyle w:val="20"/>
                    <w:spacing w:after="0" w:line="240" w:lineRule="auto"/>
                    <w:jc w:val="center"/>
                    <w:rPr>
                      <w:rFonts w:ascii="Palatino Linotype" w:hAnsi="Palatino Linotype"/>
                      <w:b/>
                      <w:sz w:val="20"/>
                    </w:rPr>
                  </w:pPr>
                  <w:r>
                    <w:rPr>
                      <w:rFonts w:ascii="Palatino Linotype" w:hAnsi="Palatino Linotype"/>
                      <w:b/>
                      <w:sz w:val="20"/>
                    </w:rPr>
                    <w:t>Αρ. Πρωτ.:</w:t>
                  </w:r>
                </w:p>
              </w:tc>
              <w:tc>
                <w:tcPr>
                  <w:tcW w:w="1566" w:type="dxa"/>
                  <w:vAlign w:val="center"/>
                  <w:hideMark/>
                </w:tcPr>
                <w:p w:rsidR="00EA643B" w:rsidRDefault="00EA643B" w:rsidP="00EA643B">
                  <w:pPr>
                    <w:pStyle w:val="20"/>
                    <w:spacing w:after="0" w:line="240" w:lineRule="auto"/>
                    <w:jc w:val="center"/>
                    <w:rPr>
                      <w:rFonts w:ascii="Palatino Linotype" w:hAnsi="Palatino Linotype"/>
                      <w:b/>
                      <w:sz w:val="20"/>
                    </w:rPr>
                  </w:pPr>
                  <w:r>
                    <w:rPr>
                      <w:rFonts w:ascii="Palatino Linotype" w:hAnsi="Palatino Linotype"/>
                      <w:b/>
                      <w:sz w:val="20"/>
                    </w:rPr>
                    <w:t>27513</w:t>
                  </w:r>
                </w:p>
              </w:tc>
            </w:tr>
          </w:tbl>
          <w:p w:rsidR="00EA643B" w:rsidRDefault="00EA643B" w:rsidP="00EA643B">
            <w:pPr>
              <w:tabs>
                <w:tab w:val="left" w:pos="413"/>
              </w:tabs>
              <w:rPr>
                <w:rFonts w:ascii="Palatino Linotype" w:hAnsi="Palatino Linotype"/>
                <w:sz w:val="20"/>
                <w:szCs w:val="20"/>
                <w:lang w:eastAsia="en-US"/>
              </w:rPr>
            </w:pPr>
          </w:p>
          <w:p w:rsidR="00EA643B" w:rsidRDefault="00EA643B" w:rsidP="00EA643B">
            <w:pPr>
              <w:tabs>
                <w:tab w:val="left" w:pos="413"/>
              </w:tabs>
              <w:rPr>
                <w:rFonts w:ascii="Palatino Linotype" w:hAnsi="Palatino Linotype"/>
                <w:sz w:val="20"/>
                <w:szCs w:val="20"/>
                <w:lang w:eastAsia="en-US"/>
              </w:rPr>
            </w:pPr>
          </w:p>
          <w:p w:rsidR="00EA643B" w:rsidRDefault="00EA643B" w:rsidP="00EA643B">
            <w:pPr>
              <w:tabs>
                <w:tab w:val="left" w:pos="413"/>
              </w:tabs>
              <w:rPr>
                <w:rFonts w:ascii="Palatino Linotype" w:hAnsi="Palatino Linotype"/>
                <w:b/>
                <w:sz w:val="20"/>
                <w:szCs w:val="20"/>
                <w:lang w:eastAsia="en-US"/>
              </w:rPr>
            </w:pPr>
          </w:p>
          <w:p w:rsidR="00EA643B" w:rsidRDefault="00EA643B" w:rsidP="00EA643B">
            <w:pPr>
              <w:tabs>
                <w:tab w:val="left" w:pos="413"/>
              </w:tabs>
              <w:rPr>
                <w:rFonts w:ascii="Palatino Linotype" w:hAnsi="Palatino Linotype"/>
                <w:b/>
                <w:sz w:val="20"/>
                <w:szCs w:val="20"/>
                <w:lang w:eastAsia="en-US"/>
              </w:rPr>
            </w:pPr>
          </w:p>
          <w:p w:rsidR="00EA643B" w:rsidRDefault="00EA643B" w:rsidP="00EA643B">
            <w:pPr>
              <w:tabs>
                <w:tab w:val="left" w:pos="413"/>
              </w:tabs>
              <w:rPr>
                <w:rFonts w:ascii="Palatino Linotype" w:hAnsi="Palatino Linotype"/>
                <w:sz w:val="20"/>
                <w:szCs w:val="20"/>
                <w:lang w:eastAsia="en-US"/>
              </w:rPr>
            </w:pPr>
            <w:r>
              <w:rPr>
                <w:rFonts w:ascii="Palatino Linotype" w:hAnsi="Palatino Linotype"/>
                <w:b/>
                <w:sz w:val="20"/>
                <w:szCs w:val="20"/>
                <w:lang w:eastAsia="en-US"/>
              </w:rPr>
              <w:t>Προς:</w:t>
            </w:r>
          </w:p>
          <w:p w:rsidR="00EA643B" w:rsidRDefault="00EA643B" w:rsidP="00EA643B">
            <w:pPr>
              <w:tabs>
                <w:tab w:val="left" w:pos="413"/>
              </w:tabs>
              <w:rPr>
                <w:rFonts w:ascii="Palatino Linotype" w:hAnsi="Palatino Linotype"/>
                <w:i/>
                <w:sz w:val="20"/>
                <w:szCs w:val="20"/>
                <w:lang w:eastAsia="en-US"/>
              </w:rPr>
            </w:pPr>
            <w:r>
              <w:rPr>
                <w:rFonts w:ascii="Palatino Linotype" w:hAnsi="Palatino Linotype"/>
                <w:sz w:val="20"/>
                <w:szCs w:val="20"/>
                <w:lang w:eastAsia="en-US"/>
              </w:rPr>
              <w:t>Την Πρόεδρο του Δημοτικού Συμβουλίου Αχαρνών</w:t>
            </w:r>
          </w:p>
        </w:tc>
      </w:tr>
    </w:tbl>
    <w:p w:rsidR="00EA643B" w:rsidRDefault="00EA643B" w:rsidP="00EA643B">
      <w:pPr>
        <w:jc w:val="center"/>
        <w:rPr>
          <w:rFonts w:ascii="Palatino Linotype" w:hAnsi="Palatino Linotype"/>
          <w:b/>
          <w:sz w:val="18"/>
          <w:szCs w:val="18"/>
        </w:rPr>
      </w:pPr>
    </w:p>
    <w:p w:rsidR="00EA643B" w:rsidRDefault="00EA643B" w:rsidP="00EA643B">
      <w:pPr>
        <w:jc w:val="center"/>
        <w:rPr>
          <w:rFonts w:ascii="Palatino Linotype" w:hAnsi="Palatino Linotype"/>
          <w:b/>
          <w:sz w:val="18"/>
          <w:szCs w:val="18"/>
        </w:rPr>
      </w:pPr>
      <w:r>
        <w:rPr>
          <w:rFonts w:ascii="Palatino Linotype" w:hAnsi="Palatino Linotype"/>
          <w:b/>
          <w:sz w:val="18"/>
          <w:szCs w:val="18"/>
        </w:rPr>
        <w:t xml:space="preserve">Εισήγηση </w:t>
      </w:r>
    </w:p>
    <w:p w:rsidR="00EA643B" w:rsidRDefault="00EA643B" w:rsidP="00EA643B">
      <w:pPr>
        <w:autoSpaceDE w:val="0"/>
        <w:autoSpaceDN w:val="0"/>
        <w:adjustRightInd w:val="0"/>
        <w:ind w:firstLine="720"/>
        <w:jc w:val="both"/>
        <w:rPr>
          <w:rFonts w:ascii="Palatino Linotype" w:hAnsi="Palatino Linotype"/>
          <w:b/>
          <w:sz w:val="18"/>
          <w:szCs w:val="18"/>
        </w:rPr>
      </w:pPr>
      <w:r>
        <w:rPr>
          <w:rFonts w:ascii="Palatino Linotype" w:hAnsi="Palatino Linotype"/>
          <w:b/>
          <w:sz w:val="18"/>
          <w:szCs w:val="18"/>
        </w:rPr>
        <w:t>ΘΕΜΑ: Πρόσληψη προσωπικού με σύμβαση εργασίας Ιδιωτικού Δικαίου Ορισμένου Χρόνου για την υλοποίηση της Πράξης ««Δομή Παροχής Βασικών Αγαθών: Κοινωνικό Παντοπωλείο, Κοινωνικό Φαρμακείο Δήμου Αχαρνών»  Κωδ. Πράξης: 5001330  και συγκεκριμένα για το Υποέργο 2 «Κοινωνικό Φαρμακείο Δήμου Αχαρνών» ειδικότητας ΠΕ Φαρμακοποιού που εντάχθηκε στο Επιχειρησιακό Πρόγραμμα «Αττική 2014-2020» λόγω παραίτησης .</w:t>
      </w:r>
    </w:p>
    <w:p w:rsidR="00EA643B" w:rsidRDefault="00EA643B" w:rsidP="00EA643B">
      <w:pPr>
        <w:jc w:val="both"/>
        <w:rPr>
          <w:rFonts w:ascii="Palatino Linotype" w:hAnsi="Palatino Linotype"/>
          <w:sz w:val="18"/>
          <w:szCs w:val="18"/>
          <w:highlight w:val="yellow"/>
        </w:rPr>
      </w:pPr>
    </w:p>
    <w:p w:rsidR="00EA643B" w:rsidRDefault="00EA643B" w:rsidP="00EA643B">
      <w:pPr>
        <w:autoSpaceDE w:val="0"/>
        <w:autoSpaceDN w:val="0"/>
        <w:adjustRightInd w:val="0"/>
        <w:ind w:firstLine="720"/>
        <w:jc w:val="both"/>
        <w:rPr>
          <w:rFonts w:ascii="Palatino Linotype" w:hAnsi="Palatino Linotype"/>
          <w:sz w:val="18"/>
          <w:szCs w:val="18"/>
        </w:rPr>
      </w:pPr>
      <w:r>
        <w:rPr>
          <w:rFonts w:ascii="Palatino Linotype" w:hAnsi="Palatino Linotype"/>
          <w:sz w:val="18"/>
          <w:szCs w:val="18"/>
        </w:rPr>
        <w:t>Η αναγκαιότητα λήψης απόφασης για την συγκεκριμένη εισήγηση συνίσταται:</w:t>
      </w:r>
    </w:p>
    <w:p w:rsidR="00EA643B" w:rsidRDefault="00EA643B" w:rsidP="00EA643B">
      <w:pPr>
        <w:autoSpaceDE w:val="0"/>
        <w:autoSpaceDN w:val="0"/>
        <w:adjustRightInd w:val="0"/>
        <w:ind w:left="680"/>
        <w:jc w:val="both"/>
        <w:rPr>
          <w:rFonts w:ascii="Palatino Linotype" w:hAnsi="Palatino Linotype"/>
          <w:sz w:val="18"/>
          <w:szCs w:val="18"/>
        </w:rPr>
      </w:pPr>
      <w:r>
        <w:rPr>
          <w:rFonts w:ascii="Palatino Linotype" w:hAnsi="Palatino Linotype"/>
          <w:b/>
          <w:sz w:val="18"/>
          <w:szCs w:val="18"/>
        </w:rPr>
        <w:t>α)</w:t>
      </w:r>
      <w:r>
        <w:rPr>
          <w:rFonts w:ascii="Palatino Linotype" w:hAnsi="Palatino Linotype"/>
          <w:sz w:val="18"/>
          <w:szCs w:val="18"/>
        </w:rPr>
        <w:t xml:space="preserve"> Στην αναγκαιότητα πρόσληψης ΠΕ Φαρμακοποιού για την εύρυθμη λειτουργία του Υποέργου 2 «Κοινωνικό Φαρμακείο Δήμου Αχαρνών» </w:t>
      </w:r>
    </w:p>
    <w:p w:rsidR="00EA643B" w:rsidRDefault="00EA643B" w:rsidP="00EA643B">
      <w:pPr>
        <w:autoSpaceDE w:val="0"/>
        <w:autoSpaceDN w:val="0"/>
        <w:adjustRightInd w:val="0"/>
        <w:ind w:left="680"/>
        <w:jc w:val="both"/>
        <w:rPr>
          <w:rFonts w:ascii="Palatino Linotype" w:hAnsi="Palatino Linotype"/>
          <w:sz w:val="18"/>
          <w:szCs w:val="18"/>
          <w:highlight w:val="yellow"/>
        </w:rPr>
      </w:pP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Με την υπ’ αρ. πρωτ. </w:t>
      </w:r>
      <w:r>
        <w:rPr>
          <w:rFonts w:ascii="Palatino Linotype" w:hAnsi="Palatino Linotype" w:cs="Arial"/>
          <w:b/>
          <w:sz w:val="18"/>
          <w:szCs w:val="18"/>
        </w:rPr>
        <w:t xml:space="preserve">2833 /17–11-2016 (ΑΔΑ: Ω8Κ37Λ7-ΖΨ4) </w:t>
      </w:r>
      <w:r>
        <w:rPr>
          <w:rFonts w:ascii="Palatino Linotype" w:hAnsi="Palatino Linotype" w:cs="Arial"/>
          <w:sz w:val="18"/>
          <w:szCs w:val="18"/>
        </w:rPr>
        <w:t xml:space="preserve">απόφαση της Περιφερειάρχου Αττικής, η οποία τροποποιήθηκε με την υπ’ αρ. πρωτ. </w:t>
      </w:r>
      <w:r>
        <w:rPr>
          <w:rFonts w:ascii="Palatino Linotype" w:hAnsi="Palatino Linotype" w:cs="Arial"/>
          <w:b/>
          <w:sz w:val="18"/>
          <w:szCs w:val="18"/>
        </w:rPr>
        <w:t xml:space="preserve">3248/16-10-2018 (ΑΔΑ: Ω8Κ37Λ7-ΖΨ4) </w:t>
      </w:r>
      <w:r>
        <w:rPr>
          <w:rFonts w:ascii="Palatino Linotype" w:hAnsi="Palatino Linotype" w:cs="Arial"/>
          <w:sz w:val="18"/>
          <w:szCs w:val="18"/>
        </w:rPr>
        <w:t>απόφαση,</w:t>
      </w:r>
      <w:r>
        <w:rPr>
          <w:rFonts w:ascii="Palatino Linotype" w:hAnsi="Palatino Linotype" w:cs="Arial"/>
          <w:b/>
          <w:sz w:val="18"/>
          <w:szCs w:val="18"/>
        </w:rPr>
        <w:t xml:space="preserve"> </w:t>
      </w:r>
      <w:r>
        <w:rPr>
          <w:rFonts w:ascii="Palatino Linotype" w:hAnsi="Palatino Linotype" w:cs="Arial"/>
          <w:sz w:val="18"/>
          <w:szCs w:val="18"/>
        </w:rPr>
        <w:t xml:space="preserve">η Πράξη «Δομή Παροχής Βασικών Αγαθών: Κοινωνικό Παντοπωλείο, Κοινωνικό Φαρμακείο Δήμου Αχαρνών» με κωδικό  ΟΠΣ: 5001330 εντάχθηκε στον Άξονα Προτεραιότητας «Προώθηση της Κοινωνικής Ένταξης και Καταπολέμηση της Φτώχειας και Διακρίσεων - Διασφάλιση της Κοινωνικής Συνοχής» του Ε.Π. «Αττική 2014-2020» που συγχρηματοδοτείται από το Ευρωπαϊκό Κοινωνικό Ταμείο. </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Με την υπ. αριθμ. </w:t>
      </w:r>
      <w:r>
        <w:rPr>
          <w:rFonts w:ascii="Palatino Linotype" w:hAnsi="Palatino Linotype" w:cs="Arial"/>
          <w:b/>
          <w:sz w:val="18"/>
          <w:szCs w:val="18"/>
        </w:rPr>
        <w:t>184/28-09-2018 (ΑΔΑ: ΨΒ5ΤΩΨ8-Κ0Φ)</w:t>
      </w:r>
      <w:r>
        <w:rPr>
          <w:rFonts w:ascii="Palatino Linotype" w:hAnsi="Palatino Linotype" w:cs="Arial"/>
          <w:sz w:val="18"/>
          <w:szCs w:val="18"/>
        </w:rPr>
        <w:t xml:space="preserve"> Απόφαση του Δημοτικού Συμβουλίου Δήμου Αχαρνών είχε εγκριθεί η πρόσληψη προσωπικού ενός (1) ατόμου ειδικότητας ΠΕ Φαρμακοποιών με σύμβαση εργασίας Ιδιωτικού Δικαίου Ορισμένου Χρόνου για την υλοποίηση της Πράξης «Δομή Παροχής Βασικών Αγαθών: Κοινωνικό Παντοπωλείο, Κοινωνικό Φαρμακείο Δήμου Αχαρνών»  Κωδ. Πράξης: 5001330  και συγκεκριμένα για τη στελέχωση του Υποέργου 2 «Κοινωνικό Φαρμακείο Δήμου Αχαρνών» που εντάχθηκε στο Επιχειρησιακό Πρόγραμμα «Αττική 2014-2020», </w:t>
      </w:r>
      <w:r>
        <w:rPr>
          <w:rFonts w:ascii="Palatino Linotype" w:hAnsi="Palatino Linotype" w:cs="Arial"/>
          <w:b/>
          <w:sz w:val="18"/>
          <w:szCs w:val="18"/>
        </w:rPr>
        <w:t>λόγω μη πλήρωσης της συγκεκριμένης θέσης κατόπιν προκήρυξης</w:t>
      </w:r>
      <w:r>
        <w:rPr>
          <w:rFonts w:ascii="Palatino Linotype" w:hAnsi="Palatino Linotype" w:cs="Arial"/>
          <w:sz w:val="18"/>
          <w:szCs w:val="18"/>
        </w:rPr>
        <w:t xml:space="preserve"> (σχετ. η υπ’ αρ. </w:t>
      </w:r>
      <w:r>
        <w:rPr>
          <w:rFonts w:ascii="Palatino Linotype" w:hAnsi="Palatino Linotype" w:cs="Arial"/>
          <w:b/>
          <w:sz w:val="18"/>
          <w:szCs w:val="18"/>
        </w:rPr>
        <w:t>74/28-06-2017</w:t>
      </w:r>
      <w:r>
        <w:rPr>
          <w:rFonts w:ascii="Palatino Linotype" w:hAnsi="Palatino Linotype" w:cs="Arial"/>
          <w:sz w:val="18"/>
          <w:szCs w:val="18"/>
        </w:rPr>
        <w:t xml:space="preserve"> Απόφαση του Δημοτικού Συμβουλίου Αχαρνών).</w:t>
      </w:r>
    </w:p>
    <w:p w:rsidR="00EA643B" w:rsidRDefault="00EA643B" w:rsidP="00EA643B">
      <w:pPr>
        <w:autoSpaceDE w:val="0"/>
        <w:autoSpaceDN w:val="0"/>
        <w:adjustRightInd w:val="0"/>
        <w:ind w:firstLine="720"/>
        <w:jc w:val="both"/>
        <w:rPr>
          <w:rFonts w:ascii="Palatino Linotype" w:hAnsi="Palatino Linotype"/>
          <w:sz w:val="18"/>
          <w:szCs w:val="18"/>
        </w:rPr>
      </w:pPr>
      <w:r>
        <w:rPr>
          <w:rFonts w:ascii="Palatino Linotype" w:hAnsi="Palatino Linotype" w:cs="Arial"/>
          <w:sz w:val="18"/>
          <w:szCs w:val="18"/>
        </w:rPr>
        <w:t xml:space="preserve">Για τη στελέχωση και λειτουργία του </w:t>
      </w:r>
      <w:r>
        <w:rPr>
          <w:rFonts w:ascii="Palatino Linotype" w:hAnsi="Palatino Linotype"/>
          <w:sz w:val="18"/>
          <w:szCs w:val="18"/>
        </w:rPr>
        <w:t>Υποέργου 2 «Κοινωνικό Φαρμακείο Δήμου Αχαρνών»  προβλέπεται η πρόσληψη δύο ατόμων , ενός με ειδικότητα ΠΕ Φαρμακοποιών και ενός ΤΕ Κοινωνικών λειτουργών.</w:t>
      </w:r>
    </w:p>
    <w:p w:rsidR="00EA643B" w:rsidRDefault="00EA643B" w:rsidP="00EA643B">
      <w:pPr>
        <w:autoSpaceDE w:val="0"/>
        <w:autoSpaceDN w:val="0"/>
        <w:adjustRightInd w:val="0"/>
        <w:ind w:firstLine="720"/>
        <w:jc w:val="both"/>
        <w:rPr>
          <w:rFonts w:ascii="Palatino Linotype" w:hAnsi="Palatino Linotype"/>
          <w:sz w:val="18"/>
          <w:szCs w:val="18"/>
        </w:rPr>
      </w:pPr>
      <w:r>
        <w:rPr>
          <w:rFonts w:ascii="Palatino Linotype" w:hAnsi="Palatino Linotype"/>
          <w:sz w:val="18"/>
          <w:szCs w:val="18"/>
        </w:rPr>
        <w:t xml:space="preserve">Με την υπ. αρ. </w:t>
      </w:r>
      <w:r>
        <w:rPr>
          <w:rFonts w:ascii="Palatino Linotype" w:hAnsi="Palatino Linotype"/>
          <w:b/>
          <w:sz w:val="18"/>
          <w:szCs w:val="18"/>
        </w:rPr>
        <w:t>74/</w:t>
      </w:r>
      <w:r>
        <w:rPr>
          <w:rFonts w:ascii="Palatino Linotype" w:hAnsi="Palatino Linotype" w:cs="Arial"/>
          <w:b/>
          <w:bCs/>
          <w:sz w:val="18"/>
          <w:szCs w:val="18"/>
        </w:rPr>
        <w:t>28-06-2017</w:t>
      </w:r>
      <w:r>
        <w:rPr>
          <w:rFonts w:ascii="Palatino Linotype" w:hAnsi="Palatino Linotype" w:cs="Arial"/>
          <w:bCs/>
          <w:sz w:val="18"/>
          <w:szCs w:val="18"/>
        </w:rPr>
        <w:t xml:space="preserve"> </w:t>
      </w:r>
      <w:r>
        <w:rPr>
          <w:rFonts w:ascii="Palatino Linotype" w:hAnsi="Palatino Linotype" w:cs="Arial"/>
          <w:b/>
          <w:sz w:val="18"/>
          <w:szCs w:val="18"/>
        </w:rPr>
        <w:t xml:space="preserve">(ΑΔΑ: Ψ4ΒΒΩΨ8-Κ43) </w:t>
      </w:r>
      <w:r>
        <w:rPr>
          <w:rFonts w:ascii="Palatino Linotype" w:hAnsi="Palatino Linotype" w:cs="Arial"/>
          <w:bCs/>
          <w:sz w:val="18"/>
          <w:szCs w:val="18"/>
        </w:rPr>
        <w:t xml:space="preserve">προηγούμενη απόφαση Δημοτικού Συμβουλίου Αχαρνών είχε εγκριθεί η </w:t>
      </w:r>
      <w:r>
        <w:rPr>
          <w:rFonts w:ascii="Palatino Linotype" w:hAnsi="Palatino Linotype"/>
          <w:sz w:val="18"/>
          <w:szCs w:val="18"/>
        </w:rPr>
        <w:t>πρόσληψη προσωπικού με σύμβαση εργασίας Ιδιωτικού Δικαίου Ορισμένου Χρόνου για την υλοποίηση της Πράξης ««Δομή Παροχής Βασικών Αγαθών: Κοινωνικό Παντοπωλείο, Κοινωνικό Φαρμακείο Δήμου Αχαρνών»  Κωδ. Πράξης: 5001330  που εντάχθηκε στο Επιχειρησιακό Πρόγραμμα «Αττική 2014-2020».</w:t>
      </w:r>
    </w:p>
    <w:p w:rsidR="00EA643B" w:rsidRDefault="00EA643B" w:rsidP="00EA643B">
      <w:pPr>
        <w:autoSpaceDE w:val="0"/>
        <w:autoSpaceDN w:val="0"/>
        <w:adjustRightInd w:val="0"/>
        <w:ind w:firstLine="720"/>
        <w:jc w:val="both"/>
        <w:rPr>
          <w:rFonts w:ascii="Palatino Linotype" w:hAnsi="Palatino Linotype" w:cs="Arial"/>
          <w:bCs/>
          <w:sz w:val="18"/>
          <w:szCs w:val="18"/>
        </w:rPr>
      </w:pPr>
      <w:r>
        <w:rPr>
          <w:rFonts w:ascii="Palatino Linotype" w:hAnsi="Palatino Linotype"/>
          <w:sz w:val="18"/>
          <w:szCs w:val="18"/>
        </w:rPr>
        <w:lastRenderedPageBreak/>
        <w:t>Η ανωτέρω απόφαση εγκρίθηκε με το</w:t>
      </w:r>
      <w:r>
        <w:rPr>
          <w:rFonts w:ascii="Palatino Linotype" w:hAnsi="Palatino Linotype" w:cs="Arial"/>
          <w:bCs/>
          <w:sz w:val="18"/>
          <w:szCs w:val="18"/>
        </w:rPr>
        <w:t xml:space="preserve"> υπ. αριθ. </w:t>
      </w:r>
      <w:r>
        <w:rPr>
          <w:rFonts w:ascii="Palatino Linotype" w:hAnsi="Palatino Linotype" w:cs="Arial"/>
          <w:b/>
          <w:bCs/>
          <w:sz w:val="18"/>
          <w:szCs w:val="18"/>
        </w:rPr>
        <w:t>57150/21149/16-08-2017</w:t>
      </w:r>
      <w:r>
        <w:rPr>
          <w:rFonts w:ascii="Palatino Linotype" w:hAnsi="Palatino Linotype" w:cs="Arial"/>
          <w:bCs/>
          <w:sz w:val="18"/>
          <w:szCs w:val="18"/>
        </w:rPr>
        <w:t xml:space="preserve"> έγγραφο της Αποκεντρωμένης Διοίκησης Αττικής (αρ. πρωτ. Δήμου Αχαρνών 52892/30-8-17).</w:t>
      </w:r>
    </w:p>
    <w:p w:rsidR="00EA643B" w:rsidRDefault="00EA643B" w:rsidP="00EA643B">
      <w:pPr>
        <w:autoSpaceDE w:val="0"/>
        <w:autoSpaceDN w:val="0"/>
        <w:adjustRightInd w:val="0"/>
        <w:ind w:left="360"/>
        <w:jc w:val="both"/>
        <w:rPr>
          <w:rFonts w:ascii="Palatino Linotype" w:hAnsi="Palatino Linotype" w:cs="Arial"/>
          <w:sz w:val="18"/>
          <w:szCs w:val="18"/>
        </w:rPr>
      </w:pPr>
      <w:r>
        <w:rPr>
          <w:rFonts w:ascii="Palatino Linotype" w:hAnsi="Palatino Linotype" w:cs="Arial"/>
          <w:sz w:val="18"/>
          <w:szCs w:val="18"/>
        </w:rPr>
        <w:t xml:space="preserve">         Η εν λόγω ανακοίνωση προέβλεπε τις εξής κάτωθι θέσεις </w:t>
      </w:r>
      <w:r>
        <w:rPr>
          <w:rFonts w:ascii="Palatino Linotype" w:hAnsi="Palatino Linotype" w:cs="Arial"/>
          <w:sz w:val="18"/>
          <w:szCs w:val="18"/>
          <w:u w:val="single"/>
        </w:rPr>
        <w:t>για το Υποέργο 2 Κοινωνικό Φαρμακείο</w:t>
      </w:r>
      <w:r>
        <w:rPr>
          <w:rFonts w:ascii="Palatino Linotype" w:hAnsi="Palatino Linotype"/>
          <w:sz w:val="18"/>
          <w:szCs w:val="18"/>
        </w:rPr>
        <w:t>:</w:t>
      </w:r>
    </w:p>
    <w:p w:rsidR="00EA643B" w:rsidRDefault="00EA643B" w:rsidP="00EA643B">
      <w:pPr>
        <w:numPr>
          <w:ilvl w:val="0"/>
          <w:numId w:val="16"/>
        </w:numPr>
        <w:autoSpaceDE w:val="0"/>
        <w:autoSpaceDN w:val="0"/>
        <w:adjustRightInd w:val="0"/>
        <w:jc w:val="both"/>
        <w:rPr>
          <w:rFonts w:ascii="Palatino Linotype" w:hAnsi="Palatino Linotype" w:cs="Arial"/>
          <w:sz w:val="18"/>
          <w:szCs w:val="18"/>
        </w:rPr>
      </w:pPr>
      <w:r>
        <w:rPr>
          <w:rFonts w:ascii="Palatino Linotype" w:hAnsi="Palatino Linotype" w:cs="Arial"/>
          <w:sz w:val="18"/>
          <w:szCs w:val="18"/>
        </w:rPr>
        <w:t xml:space="preserve">Ενός (1) ΠΕ Φαρμακοποιού </w:t>
      </w:r>
      <w:r>
        <w:rPr>
          <w:rFonts w:ascii="Palatino Linotype" w:hAnsi="Palatino Linotype" w:cs="Arial"/>
          <w:b/>
          <w:sz w:val="18"/>
          <w:szCs w:val="18"/>
        </w:rPr>
        <w:t>(κωδ. 202)</w:t>
      </w:r>
      <w:r>
        <w:rPr>
          <w:rFonts w:ascii="Palatino Linotype" w:hAnsi="Palatino Linotype" w:cs="Arial"/>
          <w:sz w:val="18"/>
          <w:szCs w:val="18"/>
        </w:rPr>
        <w:t xml:space="preserve">  και ενός (1) ΠΕ/ΤΕ Κοινωνικού Λειτουργού </w:t>
      </w:r>
      <w:r>
        <w:rPr>
          <w:rFonts w:ascii="Palatino Linotype" w:hAnsi="Palatino Linotype" w:cs="Arial"/>
          <w:b/>
          <w:sz w:val="18"/>
          <w:szCs w:val="18"/>
        </w:rPr>
        <w:t>(κωδ. 203)</w:t>
      </w:r>
      <w:r>
        <w:rPr>
          <w:rFonts w:ascii="Palatino Linotype" w:hAnsi="Palatino Linotype" w:cs="Arial"/>
          <w:sz w:val="18"/>
          <w:szCs w:val="18"/>
        </w:rPr>
        <w:t xml:space="preserve"> και από τις οποίες καλύφθηκε μόνο αυτή του ΠΕ/ΤΕ Κοινωνικού Λειτουργού.</w:t>
      </w:r>
    </w:p>
    <w:p w:rsidR="00EA643B" w:rsidRDefault="00EA643B" w:rsidP="00EA643B">
      <w:pPr>
        <w:autoSpaceDE w:val="0"/>
        <w:autoSpaceDN w:val="0"/>
        <w:adjustRightInd w:val="0"/>
        <w:ind w:firstLine="720"/>
        <w:jc w:val="both"/>
        <w:rPr>
          <w:rFonts w:ascii="Palatino Linotype" w:hAnsi="Palatino Linotype" w:cs="Arial"/>
          <w:bCs/>
          <w:sz w:val="18"/>
          <w:szCs w:val="18"/>
        </w:rPr>
      </w:pPr>
      <w:r>
        <w:rPr>
          <w:rFonts w:ascii="Palatino Linotype" w:hAnsi="Palatino Linotype" w:cs="Arial"/>
          <w:sz w:val="18"/>
          <w:szCs w:val="18"/>
        </w:rPr>
        <w:t xml:space="preserve">Για τη θέση του ΠΕ Φαρμακοποιού (Κωδ. 202) εκδόθηκε ο πίνακας αποτελεσμάτων με αρ. πρωτ. </w:t>
      </w:r>
      <w:r>
        <w:rPr>
          <w:rFonts w:ascii="Palatino Linotype" w:hAnsi="Palatino Linotype" w:cs="Arial"/>
          <w:b/>
          <w:sz w:val="18"/>
          <w:szCs w:val="18"/>
        </w:rPr>
        <w:t>14939/04-04-2018 (ΑΔΑ: 615ΞΩΨ8-ΘΝΝ)</w:t>
      </w:r>
      <w:r>
        <w:rPr>
          <w:rFonts w:ascii="Palatino Linotype" w:hAnsi="Palatino Linotype" w:cs="Arial"/>
          <w:sz w:val="18"/>
          <w:szCs w:val="18"/>
        </w:rPr>
        <w:t xml:space="preserve">. Η συγκεκριμένη θέση </w:t>
      </w:r>
      <w:r>
        <w:rPr>
          <w:rFonts w:ascii="Palatino Linotype" w:hAnsi="Palatino Linotype" w:cs="Arial"/>
          <w:b/>
          <w:sz w:val="18"/>
          <w:szCs w:val="18"/>
        </w:rPr>
        <w:t>δεν πληρώθηκε</w:t>
      </w:r>
      <w:r>
        <w:rPr>
          <w:rFonts w:ascii="Palatino Linotype" w:hAnsi="Palatino Linotype" w:cs="Arial"/>
          <w:sz w:val="18"/>
          <w:szCs w:val="18"/>
        </w:rPr>
        <w:t xml:space="preserve"> καθότι οι μοναδικοί τρεις υποψήφιοι, ο μεν πρώτος δεν αποδέχτηκε τη θέση με την υπ. αρ. πρωτ. 18559/08-05-2018 υπεύθυνη δήλωση παραίτησης, ο δε δεύτερος και τρίτος απερρίφθησαν γιατί δεν πληρούσαν τα κριτήρια επιλογής της προκήρυξης (σχετ. πίνακας απορριπτέων ο υπ. αριθ. πρωτ. </w:t>
      </w:r>
      <w:r>
        <w:rPr>
          <w:rFonts w:ascii="Palatino Linotype" w:hAnsi="Palatino Linotype" w:cs="Arial"/>
          <w:b/>
          <w:sz w:val="18"/>
          <w:szCs w:val="18"/>
        </w:rPr>
        <w:t>14949/04-04-2018 ΑΔΑ:</w:t>
      </w:r>
      <w:r>
        <w:rPr>
          <w:b/>
        </w:rPr>
        <w:t xml:space="preserve"> </w:t>
      </w:r>
      <w:r>
        <w:rPr>
          <w:rFonts w:ascii="Palatino Linotype" w:hAnsi="Palatino Linotype" w:cs="Arial"/>
          <w:b/>
          <w:sz w:val="18"/>
          <w:szCs w:val="18"/>
        </w:rPr>
        <w:t>6ΕΡΜΩΨ8-ΣΤΒ</w:t>
      </w:r>
      <w:r>
        <w:rPr>
          <w:rFonts w:ascii="Palatino Linotype" w:hAnsi="Palatino Linotype" w:cs="Arial"/>
          <w:sz w:val="18"/>
          <w:szCs w:val="18"/>
        </w:rPr>
        <w:t xml:space="preserve"> ).</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Με το υπ. αρ. πρωτ. 28541/02-07-2018 έγγραφο της Δ/νσης Κοινωνικής Πολιτικής και κατόπιν σχετικής αλληλογραφίας της με τη Διαχειριστική Αρχή, η πρόσληψη της ΤΕ Κοινωνικού Λειτουργού δεν μπορούσε να πραγματοποιηθεί χωρίς αυτήν του ΠΕ Φαρμακοποιού, κατά συνέπεια έπρεπε να γίνει επαναπρόκηρυξη της θέσης του ΠΕ Φαρμακοποιού προκειμένου να καλυφθεί και η θέση αυτή.</w:t>
      </w:r>
    </w:p>
    <w:p w:rsidR="00EA643B" w:rsidRDefault="00EA643B" w:rsidP="00EA643B">
      <w:pPr>
        <w:autoSpaceDE w:val="0"/>
        <w:autoSpaceDN w:val="0"/>
        <w:adjustRightInd w:val="0"/>
        <w:ind w:firstLine="720"/>
        <w:jc w:val="both"/>
        <w:rPr>
          <w:rFonts w:ascii="Palatino Linotype" w:hAnsi="Palatino Linotype" w:cs="Arial"/>
          <w:sz w:val="18"/>
          <w:szCs w:val="18"/>
        </w:rPr>
      </w:pP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Κατόπιν των ανωτέρω η υπηρεσία μας προέβη στην έκδοση της Ανακοίνωσης </w:t>
      </w:r>
      <w:r>
        <w:rPr>
          <w:rFonts w:ascii="Palatino Linotype" w:hAnsi="Palatino Linotype" w:cs="Arial"/>
          <w:b/>
          <w:sz w:val="18"/>
          <w:szCs w:val="18"/>
        </w:rPr>
        <w:t>ΣΟΧ 1/2019</w:t>
      </w:r>
      <w:r>
        <w:rPr>
          <w:rFonts w:ascii="Palatino Linotype" w:hAnsi="Palatino Linotype" w:cs="Arial"/>
          <w:sz w:val="18"/>
          <w:szCs w:val="18"/>
        </w:rPr>
        <w:t xml:space="preserve">  με αρ. πρωτ. </w:t>
      </w:r>
      <w:r>
        <w:rPr>
          <w:rFonts w:ascii="Palatino Linotype" w:hAnsi="Palatino Linotype" w:cs="Arial"/>
          <w:b/>
          <w:sz w:val="18"/>
          <w:szCs w:val="18"/>
        </w:rPr>
        <w:t>47181/02-11-2018 (ΑΔΑ: 7818ΩΨ8-ΡΦΡ)</w:t>
      </w:r>
      <w:r>
        <w:rPr>
          <w:rFonts w:ascii="Palatino Linotype" w:hAnsi="Palatino Linotype" w:cs="Arial"/>
          <w:sz w:val="18"/>
          <w:szCs w:val="18"/>
        </w:rPr>
        <w:t xml:space="preserve"> κατόπιν έγκρισης με το υπ. αριθ. </w:t>
      </w:r>
      <w:r>
        <w:rPr>
          <w:rFonts w:ascii="Palatino Linotype" w:hAnsi="Palatino Linotype" w:cs="Arial"/>
          <w:b/>
          <w:sz w:val="18"/>
          <w:szCs w:val="18"/>
        </w:rPr>
        <w:t>30240/2018//1/2019/19-06-2019</w:t>
      </w:r>
      <w:r>
        <w:rPr>
          <w:rFonts w:ascii="Palatino Linotype" w:hAnsi="Palatino Linotype" w:cs="Arial"/>
          <w:sz w:val="18"/>
          <w:szCs w:val="18"/>
        </w:rPr>
        <w:t xml:space="preserve"> έγγραφο του ΑΣΕΠ.</w:t>
      </w:r>
    </w:p>
    <w:p w:rsidR="00EA643B" w:rsidRDefault="00EA643B" w:rsidP="00EA643B">
      <w:pPr>
        <w:autoSpaceDE w:val="0"/>
        <w:autoSpaceDN w:val="0"/>
        <w:adjustRightInd w:val="0"/>
        <w:ind w:firstLine="720"/>
        <w:jc w:val="both"/>
        <w:rPr>
          <w:rFonts w:ascii="Palatino Linotype" w:hAnsi="Palatino Linotype" w:cs="Arial"/>
          <w:bCs/>
          <w:sz w:val="18"/>
          <w:szCs w:val="18"/>
        </w:rPr>
      </w:pP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Η εν λόγω ανακοίνωση προέβλεπε την εξής κάτωθι θέση: </w:t>
      </w:r>
    </w:p>
    <w:p w:rsidR="00EA643B" w:rsidRDefault="00EA643B" w:rsidP="00EA643B">
      <w:pPr>
        <w:numPr>
          <w:ilvl w:val="0"/>
          <w:numId w:val="16"/>
        </w:numPr>
        <w:autoSpaceDE w:val="0"/>
        <w:autoSpaceDN w:val="0"/>
        <w:adjustRightInd w:val="0"/>
        <w:jc w:val="both"/>
        <w:rPr>
          <w:rFonts w:ascii="Palatino Linotype" w:hAnsi="Palatino Linotype" w:cs="Arial"/>
          <w:sz w:val="18"/>
          <w:szCs w:val="18"/>
        </w:rPr>
      </w:pPr>
      <w:r>
        <w:rPr>
          <w:rFonts w:ascii="Palatino Linotype" w:hAnsi="Palatino Linotype" w:cs="Arial"/>
          <w:sz w:val="18"/>
          <w:szCs w:val="18"/>
          <w:u w:val="single"/>
        </w:rPr>
        <w:t>Μία θέση για το Υποέργο 2 Κοινωνικό Φαρμακείο,</w:t>
      </w:r>
      <w:r>
        <w:rPr>
          <w:rFonts w:ascii="Palatino Linotype" w:hAnsi="Palatino Linotype" w:cs="Arial"/>
          <w:sz w:val="18"/>
          <w:szCs w:val="18"/>
        </w:rPr>
        <w:t xml:space="preserve"> ενός (1) ΠΕ Φαρμακοποιού </w:t>
      </w:r>
      <w:r>
        <w:rPr>
          <w:rFonts w:ascii="Palatino Linotype" w:hAnsi="Palatino Linotype" w:cs="Arial"/>
          <w:b/>
          <w:sz w:val="18"/>
          <w:szCs w:val="18"/>
        </w:rPr>
        <w:t>(κωδ. 204)</w:t>
      </w:r>
      <w:r>
        <w:rPr>
          <w:rFonts w:ascii="Palatino Linotype" w:hAnsi="Palatino Linotype" w:cs="Arial"/>
          <w:sz w:val="18"/>
          <w:szCs w:val="18"/>
        </w:rPr>
        <w:t xml:space="preserve">  .</w:t>
      </w:r>
    </w:p>
    <w:p w:rsidR="00EA643B" w:rsidRDefault="00EA643B" w:rsidP="00EA643B">
      <w:pPr>
        <w:autoSpaceDE w:val="0"/>
        <w:autoSpaceDN w:val="0"/>
        <w:adjustRightInd w:val="0"/>
        <w:jc w:val="both"/>
        <w:rPr>
          <w:rFonts w:ascii="Palatino Linotype" w:hAnsi="Palatino Linotype" w:cs="Arial"/>
          <w:sz w:val="18"/>
          <w:szCs w:val="18"/>
        </w:rPr>
      </w:pPr>
    </w:p>
    <w:p w:rsidR="00EA643B" w:rsidRDefault="00EA643B" w:rsidP="00EA643B">
      <w:pPr>
        <w:autoSpaceDE w:val="0"/>
        <w:autoSpaceDN w:val="0"/>
        <w:adjustRightInd w:val="0"/>
        <w:ind w:left="57" w:firstLine="720"/>
        <w:rPr>
          <w:rFonts w:ascii="Palatino Linotype" w:hAnsi="Palatino Linotype" w:cs="Arial"/>
          <w:sz w:val="18"/>
          <w:szCs w:val="18"/>
        </w:rPr>
      </w:pPr>
      <w:r>
        <w:rPr>
          <w:rFonts w:ascii="Palatino Linotype" w:hAnsi="Palatino Linotype" w:cs="Arial"/>
          <w:sz w:val="18"/>
          <w:szCs w:val="18"/>
        </w:rPr>
        <w:t xml:space="preserve">Για την  συγκεκριμένη θέση υποβλήθηκαν 3 αιτήσεις σύμφωνα με τον υπ’αρ.  </w:t>
      </w:r>
      <w:r>
        <w:rPr>
          <w:rFonts w:ascii="Palatino Linotype" w:hAnsi="Palatino Linotype" w:cs="Arial"/>
          <w:b/>
          <w:sz w:val="18"/>
          <w:szCs w:val="18"/>
        </w:rPr>
        <w:t>31724/24-07-2019 (ΑΔΑ: 7ΜΜΞΩΨ8-ΙΩ5)</w:t>
      </w:r>
      <w:r>
        <w:rPr>
          <w:rFonts w:ascii="Palatino Linotype" w:hAnsi="Palatino Linotype" w:cs="Arial"/>
          <w:sz w:val="18"/>
          <w:szCs w:val="18"/>
        </w:rPr>
        <w:t xml:space="preserve"> πίνακα υποψηφίων εκ των οποίων  η μία κρίθηκε απορριπτέα (μη εγκεκριμένος τρόπος υποβολής αίτησης (email), Εκπρόθεσμη αίτηση, Έλλειψη και μη υποβολή απαιτούμενων δικαιολογητικών σχετ. πίνακας απορριπτέων ο υπ. αρ. </w:t>
      </w:r>
      <w:r>
        <w:rPr>
          <w:rFonts w:ascii="Palatino Linotype" w:hAnsi="Palatino Linotype" w:cs="Arial"/>
          <w:b/>
          <w:sz w:val="18"/>
          <w:szCs w:val="18"/>
        </w:rPr>
        <w:t>31730/24-07-2020 ΑΔΑ: Ψ1ΨΝΩΨ8-7ΣΖ</w:t>
      </w:r>
      <w:r>
        <w:rPr>
          <w:rFonts w:ascii="Palatino Linotype" w:hAnsi="Palatino Linotype" w:cs="Arial"/>
          <w:sz w:val="18"/>
          <w:szCs w:val="18"/>
        </w:rPr>
        <w:t xml:space="preserve"> ).</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Για τη θέση του ΠΕ Φαρμακοποιού (Κωδ. 204) εκδόθηκε  ο υπ’ αρ. </w:t>
      </w:r>
      <w:r>
        <w:rPr>
          <w:rFonts w:ascii="Palatino Linotype" w:hAnsi="Palatino Linotype" w:cs="Arial"/>
          <w:b/>
          <w:bCs/>
          <w:sz w:val="18"/>
          <w:szCs w:val="18"/>
        </w:rPr>
        <w:t xml:space="preserve">31727/24-07-2019 (ΑΔΑ: 7Μ15ΩΨ8-ΒΓ6)  </w:t>
      </w:r>
      <w:r>
        <w:rPr>
          <w:rFonts w:ascii="Palatino Linotype" w:hAnsi="Palatino Linotype" w:cs="Arial"/>
          <w:sz w:val="18"/>
          <w:szCs w:val="18"/>
        </w:rPr>
        <w:t>Πίνακας Κατάταξης και Βαθμολογίας της ανωτέρω ΣΟΧ 1/2019, με τις υπόλοιπες  2 υποψήφιες.</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Η πρώτη επιτυχούσα του ανωτέρω πίνακα με την υπ’ αρ. πρωτ. </w:t>
      </w:r>
      <w:r>
        <w:rPr>
          <w:rFonts w:ascii="Palatino Linotype" w:hAnsi="Palatino Linotype" w:cs="Arial"/>
          <w:b/>
          <w:sz w:val="18"/>
          <w:szCs w:val="18"/>
        </w:rPr>
        <w:t>34724/23-08-2019</w:t>
      </w:r>
      <w:r>
        <w:rPr>
          <w:rFonts w:ascii="Palatino Linotype" w:hAnsi="Palatino Linotype" w:cs="Arial"/>
          <w:sz w:val="18"/>
          <w:szCs w:val="18"/>
        </w:rPr>
        <w:t xml:space="preserve"> υπεύθυνη δήλωση </w:t>
      </w:r>
      <w:r>
        <w:rPr>
          <w:rFonts w:ascii="Palatino Linotype" w:hAnsi="Palatino Linotype" w:cs="Arial"/>
          <w:b/>
          <w:sz w:val="18"/>
          <w:szCs w:val="18"/>
        </w:rPr>
        <w:t>δεν αποδέχτηκε την πρόσληψη της.</w:t>
      </w:r>
      <w:r>
        <w:rPr>
          <w:rFonts w:ascii="Palatino Linotype" w:hAnsi="Palatino Linotype" w:cs="Arial"/>
          <w:sz w:val="18"/>
          <w:szCs w:val="18"/>
        </w:rPr>
        <w:t xml:space="preserve"> </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Η υπηρεσία μας προέβη στη πρόσληψη της  δεύτερης επιτυχούσας του ανωτέρω Πίνακα Κατάταξης και Βαθμολογίας της θέσης ΠΕ Φαρμακοποιού </w:t>
      </w:r>
      <w:r>
        <w:rPr>
          <w:rFonts w:ascii="Palatino Linotype" w:hAnsi="Palatino Linotype" w:cs="Arial"/>
          <w:b/>
          <w:sz w:val="18"/>
          <w:szCs w:val="18"/>
        </w:rPr>
        <w:t xml:space="preserve">(κωδ. 204) </w:t>
      </w:r>
      <w:r>
        <w:rPr>
          <w:rFonts w:ascii="Palatino Linotype" w:hAnsi="Palatino Linotype" w:cs="Arial"/>
          <w:sz w:val="18"/>
          <w:szCs w:val="18"/>
        </w:rPr>
        <w:t xml:space="preserve">της προκήρυξης </w:t>
      </w:r>
      <w:r>
        <w:rPr>
          <w:rFonts w:ascii="Palatino Linotype" w:hAnsi="Palatino Linotype" w:cs="Arial"/>
          <w:b/>
          <w:sz w:val="18"/>
          <w:szCs w:val="18"/>
        </w:rPr>
        <w:t>ΣΟΧ 1/2019</w:t>
      </w:r>
      <w:r>
        <w:rPr>
          <w:rFonts w:ascii="Palatino Linotype" w:hAnsi="Palatino Linotype" w:cs="Arial"/>
          <w:sz w:val="18"/>
          <w:szCs w:val="18"/>
        </w:rPr>
        <w:t xml:space="preserve">, η οποία προσλήφθηκε με την υπ’ αρ. </w:t>
      </w:r>
      <w:r>
        <w:rPr>
          <w:rFonts w:ascii="Palatino Linotype" w:hAnsi="Palatino Linotype" w:cs="Arial"/>
          <w:b/>
          <w:sz w:val="18"/>
          <w:szCs w:val="18"/>
        </w:rPr>
        <w:t xml:space="preserve">2393/41924/27-09-2019 (ΑΔΑ: 63ΡΣΩΨ8-Α5Α) </w:t>
      </w:r>
      <w:r>
        <w:rPr>
          <w:rFonts w:ascii="Palatino Linotype" w:hAnsi="Palatino Linotype" w:cs="Arial"/>
          <w:sz w:val="18"/>
          <w:szCs w:val="18"/>
        </w:rPr>
        <w:t xml:space="preserve">απόφαση Αντιδημάρχου Αχαρνών και δημοσιεύτηκε στο  </w:t>
      </w:r>
      <w:r>
        <w:rPr>
          <w:rFonts w:ascii="Palatino Linotype" w:hAnsi="Palatino Linotype" w:cs="Arial"/>
          <w:b/>
          <w:sz w:val="18"/>
          <w:szCs w:val="18"/>
        </w:rPr>
        <w:t>ΦΕΚ 2079/τ.Γ΄/05-11-2019</w:t>
      </w:r>
      <w:r>
        <w:rPr>
          <w:rFonts w:ascii="Palatino Linotype" w:hAnsi="Palatino Linotype" w:cs="Arial"/>
          <w:sz w:val="18"/>
          <w:szCs w:val="18"/>
        </w:rPr>
        <w:t xml:space="preserve"> για το διάστημα  </w:t>
      </w:r>
      <w:r>
        <w:rPr>
          <w:rFonts w:ascii="Palatino Linotype" w:hAnsi="Palatino Linotype" w:cs="Arial"/>
          <w:b/>
          <w:sz w:val="18"/>
          <w:szCs w:val="18"/>
        </w:rPr>
        <w:t>27/09/2019 έως 26/09/2020</w:t>
      </w:r>
      <w:r>
        <w:rPr>
          <w:rFonts w:ascii="Palatino Linotype" w:hAnsi="Palatino Linotype" w:cs="Arial"/>
          <w:sz w:val="18"/>
          <w:szCs w:val="18"/>
        </w:rPr>
        <w:t xml:space="preserve"> με δυνατότητα ανανέωσης  ή παράτασης έως τη λήξη του προγράμματος σύμφωνα με την υπ’ αρ. πρωτ. </w:t>
      </w:r>
      <w:r>
        <w:rPr>
          <w:rFonts w:ascii="Palatino Linotype" w:hAnsi="Palatino Linotype" w:cs="Arial"/>
          <w:b/>
          <w:sz w:val="18"/>
          <w:szCs w:val="18"/>
        </w:rPr>
        <w:t>28744/27-09-2019</w:t>
      </w:r>
      <w:r>
        <w:rPr>
          <w:rFonts w:ascii="Palatino Linotype" w:hAnsi="Palatino Linotype" w:cs="Arial"/>
          <w:sz w:val="18"/>
          <w:szCs w:val="18"/>
        </w:rPr>
        <w:t xml:space="preserve"> Σύμβαση Εργασίας.</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Εν συνεχεία η ανωτέρω υπάλληλος με την υπ’ αρ.  πρωτ. </w:t>
      </w:r>
      <w:r>
        <w:rPr>
          <w:rFonts w:ascii="Palatino Linotype" w:hAnsi="Palatino Linotype" w:cs="Arial"/>
          <w:b/>
          <w:sz w:val="18"/>
          <w:szCs w:val="18"/>
        </w:rPr>
        <w:t>24372/30-06-2020</w:t>
      </w:r>
      <w:r>
        <w:rPr>
          <w:rFonts w:ascii="Palatino Linotype" w:hAnsi="Palatino Linotype" w:cs="Arial"/>
          <w:sz w:val="18"/>
          <w:szCs w:val="18"/>
        </w:rPr>
        <w:t xml:space="preserve"> αίτηση-υπεύθυνη δήλωση  παραιτήθηκε οικειοθελώς με τελευταία ημέρα εργασίας την 30/06/2020.  </w:t>
      </w:r>
    </w:p>
    <w:p w:rsidR="00EA643B" w:rsidRDefault="00EA643B" w:rsidP="00EA643B">
      <w:pPr>
        <w:autoSpaceDE w:val="0"/>
        <w:autoSpaceDN w:val="0"/>
        <w:adjustRightInd w:val="0"/>
        <w:ind w:firstLine="720"/>
        <w:jc w:val="both"/>
        <w:rPr>
          <w:rFonts w:ascii="Palatino Linotype" w:hAnsi="Palatino Linotype"/>
          <w:sz w:val="18"/>
          <w:szCs w:val="18"/>
        </w:rPr>
      </w:pPr>
      <w:r>
        <w:rPr>
          <w:rFonts w:ascii="Palatino Linotype" w:hAnsi="Palatino Linotype" w:cs="Arial"/>
          <w:sz w:val="18"/>
          <w:szCs w:val="18"/>
        </w:rPr>
        <w:t xml:space="preserve">Με το υπ. αρ. πρωτ. </w:t>
      </w:r>
      <w:r>
        <w:rPr>
          <w:rFonts w:ascii="Palatino Linotype" w:hAnsi="Palatino Linotype" w:cs="Arial"/>
          <w:b/>
          <w:sz w:val="18"/>
          <w:szCs w:val="18"/>
        </w:rPr>
        <w:t>24827/02-07-2020</w:t>
      </w:r>
      <w:r>
        <w:rPr>
          <w:rFonts w:ascii="Palatino Linotype" w:hAnsi="Palatino Linotype" w:cs="Arial"/>
          <w:sz w:val="18"/>
          <w:szCs w:val="18"/>
        </w:rPr>
        <w:t xml:space="preserve"> έγγραφο της Δ/νση Κοινωνικής Πολιτικής, μας ζητήθηκε να προβούμε στις άμεσες απαραίτητες ενέργειες για την στελέχωση  του </w:t>
      </w:r>
      <w:r>
        <w:rPr>
          <w:rFonts w:ascii="Palatino Linotype" w:hAnsi="Palatino Linotype"/>
          <w:sz w:val="18"/>
          <w:szCs w:val="18"/>
        </w:rPr>
        <w:t xml:space="preserve">Υποέργου 2 «Κοινωνικό Φαρμακείο Δήμου Αχαρνών» προκειμένου την εύρυθμη λειτουργία της ανωτέρω δομής. </w:t>
      </w:r>
    </w:p>
    <w:p w:rsidR="00EA643B" w:rsidRDefault="00EA643B" w:rsidP="00EA643B">
      <w:pPr>
        <w:autoSpaceDE w:val="0"/>
        <w:autoSpaceDN w:val="0"/>
        <w:adjustRightInd w:val="0"/>
        <w:ind w:firstLine="720"/>
        <w:jc w:val="both"/>
        <w:rPr>
          <w:rFonts w:ascii="Palatino Linotype" w:hAnsi="Palatino Linotype"/>
          <w:sz w:val="18"/>
          <w:szCs w:val="18"/>
        </w:rPr>
      </w:pPr>
      <w:r>
        <w:rPr>
          <w:rFonts w:ascii="Palatino Linotype" w:hAnsi="Palatino Linotype" w:cs="Arial"/>
          <w:sz w:val="18"/>
          <w:szCs w:val="18"/>
        </w:rPr>
        <w:t xml:space="preserve">Με την υπ’ αρ. </w:t>
      </w:r>
      <w:r>
        <w:rPr>
          <w:rFonts w:ascii="Palatino Linotype" w:hAnsi="Palatino Linotype" w:cs="Arial"/>
          <w:b/>
          <w:sz w:val="18"/>
          <w:szCs w:val="18"/>
        </w:rPr>
        <w:t xml:space="preserve">761/25765/07-07-2020 </w:t>
      </w:r>
      <w:r>
        <w:rPr>
          <w:rFonts w:ascii="Palatino Linotype" w:hAnsi="Palatino Linotype" w:cs="Arial"/>
          <w:sz w:val="18"/>
          <w:szCs w:val="18"/>
        </w:rPr>
        <w:t>απόφαση Αντιδημάρχου Αχαρνών έγινε αποδοχή της παραίτησης της υπαλλήλου  Ι.ΔΟ.Χ. από τη θέση ΠΕ Φαρμακοποιού.</w:t>
      </w:r>
    </w:p>
    <w:p w:rsidR="00EA643B" w:rsidRDefault="00EA643B" w:rsidP="00EA643B">
      <w:pPr>
        <w:autoSpaceDE w:val="0"/>
        <w:autoSpaceDN w:val="0"/>
        <w:adjustRightInd w:val="0"/>
        <w:ind w:firstLine="720"/>
        <w:jc w:val="both"/>
        <w:rPr>
          <w:rFonts w:ascii="Palatino Linotype" w:hAnsi="Palatino Linotype" w:cs="Arial"/>
          <w:sz w:val="18"/>
          <w:szCs w:val="18"/>
        </w:rPr>
      </w:pPr>
    </w:p>
    <w:p w:rsidR="00EA643B" w:rsidRDefault="00EA643B" w:rsidP="00EA643B">
      <w:pPr>
        <w:autoSpaceDE w:val="0"/>
        <w:autoSpaceDN w:val="0"/>
        <w:adjustRightInd w:val="0"/>
        <w:ind w:firstLine="720"/>
        <w:jc w:val="both"/>
        <w:rPr>
          <w:rFonts w:ascii="Palatino Linotype" w:hAnsi="Palatino Linotype" w:cs="Arial"/>
          <w:bCs/>
          <w:sz w:val="18"/>
          <w:szCs w:val="18"/>
        </w:rPr>
      </w:pPr>
      <w:r>
        <w:rPr>
          <w:rFonts w:ascii="Palatino Linotype" w:hAnsi="Palatino Linotype" w:cs="Arial"/>
          <w:sz w:val="18"/>
          <w:szCs w:val="18"/>
        </w:rPr>
        <w:t xml:space="preserve">Για την εν λόγω θέση υπάρχει σχετική </w:t>
      </w:r>
      <w:r>
        <w:rPr>
          <w:rFonts w:ascii="Palatino Linotype" w:hAnsi="Palatino Linotype" w:cs="Arial"/>
          <w:bCs/>
          <w:sz w:val="18"/>
          <w:szCs w:val="18"/>
        </w:rPr>
        <w:t>εγγεγραμμένη</w:t>
      </w:r>
      <w:r>
        <w:rPr>
          <w:rFonts w:ascii="Palatino Linotype" w:hAnsi="Palatino Linotype" w:cs="Arial"/>
          <w:sz w:val="18"/>
          <w:szCs w:val="18"/>
        </w:rPr>
        <w:t xml:space="preserve"> πίστωση </w:t>
      </w:r>
      <w:r>
        <w:rPr>
          <w:rFonts w:ascii="Palatino Linotype" w:hAnsi="Palatino Linotype" w:cs="Arial"/>
          <w:bCs/>
          <w:sz w:val="18"/>
          <w:szCs w:val="18"/>
        </w:rPr>
        <w:t xml:space="preserve">στον προϋπολογισμό έτους 2020 του Δήμου Αχαρνών καθώς και η πρόβλεψη για τα επόμενα έτη, </w:t>
      </w:r>
      <w:r>
        <w:rPr>
          <w:rFonts w:ascii="Palatino Linotype" w:hAnsi="Palatino Linotype" w:cs="Arial"/>
          <w:sz w:val="18"/>
          <w:szCs w:val="18"/>
        </w:rPr>
        <w:t xml:space="preserve">σύμφωνα με την </w:t>
      </w:r>
      <w:r>
        <w:rPr>
          <w:rFonts w:ascii="Palatino Linotype" w:hAnsi="Palatino Linotype" w:cs="Arial"/>
          <w:bCs/>
          <w:sz w:val="18"/>
          <w:szCs w:val="18"/>
        </w:rPr>
        <w:t xml:space="preserve">υπ. αριθ. πρωτ. </w:t>
      </w:r>
      <w:r>
        <w:rPr>
          <w:rFonts w:ascii="Palatino Linotype" w:hAnsi="Palatino Linotype" w:cs="Arial"/>
          <w:b/>
          <w:bCs/>
          <w:sz w:val="18"/>
          <w:szCs w:val="18"/>
        </w:rPr>
        <w:t>26403/15-07-2020</w:t>
      </w:r>
      <w:r>
        <w:rPr>
          <w:rFonts w:ascii="Palatino Linotype" w:hAnsi="Palatino Linotype" w:cs="Arial"/>
          <w:bCs/>
          <w:sz w:val="18"/>
          <w:szCs w:val="18"/>
        </w:rPr>
        <w:t xml:space="preserve"> Ορθή επανάληψη-βεβαίωση της Διεύθυνσης Οικονομικών Υπηρεσιών.</w:t>
      </w:r>
    </w:p>
    <w:p w:rsidR="00EA643B" w:rsidRDefault="00EA643B" w:rsidP="00EA643B">
      <w:pPr>
        <w:autoSpaceDE w:val="0"/>
        <w:autoSpaceDN w:val="0"/>
        <w:adjustRightInd w:val="0"/>
        <w:ind w:left="57" w:firstLine="720"/>
        <w:jc w:val="both"/>
        <w:rPr>
          <w:rFonts w:ascii="Palatino Linotype" w:hAnsi="Palatino Linotype" w:cs="Arial"/>
          <w:bCs/>
          <w:sz w:val="18"/>
          <w:szCs w:val="18"/>
        </w:rPr>
      </w:pPr>
      <w:r>
        <w:rPr>
          <w:rFonts w:ascii="Palatino Linotype" w:hAnsi="Palatino Linotype" w:cs="Arial"/>
          <w:bCs/>
          <w:sz w:val="18"/>
          <w:szCs w:val="18"/>
        </w:rPr>
        <w:t xml:space="preserve">Η χρονική διάρκεια της σύμβασης του ΠΕ Φαρμακοποιού ορίζεται </w:t>
      </w:r>
      <w:r>
        <w:rPr>
          <w:rFonts w:ascii="Palatino Linotype" w:hAnsi="Palatino Linotype"/>
          <w:sz w:val="18"/>
          <w:szCs w:val="18"/>
        </w:rPr>
        <w:t>από την υπογραφή της και μέχρι τη λήξη του προγράμματος, καθώς σύμφωνα με το άρθρο 61 του  Ν</w:t>
      </w:r>
      <w:r>
        <w:rPr>
          <w:rFonts w:ascii="Palatino Linotype" w:hAnsi="Palatino Linotype" w:cs="Arial"/>
          <w:bCs/>
          <w:sz w:val="18"/>
          <w:szCs w:val="18"/>
        </w:rPr>
        <w:t>.4674/2020  (ΦΕΚ 53/ τ.Α’/11-03-2020) τροποποιείται το άρθρο 21 του ν. 2190/1994 ως εξής:</w:t>
      </w:r>
    </w:p>
    <w:p w:rsidR="00EA643B" w:rsidRDefault="00EA643B" w:rsidP="00EA643B">
      <w:pPr>
        <w:autoSpaceDE w:val="0"/>
        <w:autoSpaceDN w:val="0"/>
        <w:adjustRightInd w:val="0"/>
        <w:ind w:left="57" w:firstLine="720"/>
        <w:jc w:val="both"/>
        <w:rPr>
          <w:rFonts w:ascii="Palatino Linotype" w:hAnsi="Palatino Linotype" w:cs="Arial"/>
          <w:bCs/>
          <w:sz w:val="18"/>
          <w:szCs w:val="18"/>
        </w:rPr>
      </w:pPr>
      <w:r>
        <w:rPr>
          <w:rFonts w:ascii="Palatino Linotype" w:hAnsi="Palatino Linotype" w:cs="Arial"/>
          <w:bCs/>
          <w:sz w:val="18"/>
          <w:szCs w:val="18"/>
        </w:rPr>
        <w:t>1. Το πρώτο εδάφιο της παραγράφου 3 αντικαθίσταται ως εξής:</w:t>
      </w:r>
    </w:p>
    <w:p w:rsidR="00EA643B" w:rsidRDefault="00EA643B" w:rsidP="00EA643B">
      <w:pPr>
        <w:autoSpaceDE w:val="0"/>
        <w:autoSpaceDN w:val="0"/>
        <w:adjustRightInd w:val="0"/>
        <w:ind w:left="57" w:firstLine="720"/>
        <w:jc w:val="both"/>
        <w:rPr>
          <w:rFonts w:ascii="Palatino Linotype" w:hAnsi="Palatino Linotype" w:cs="Arial"/>
          <w:bCs/>
          <w:sz w:val="18"/>
          <w:szCs w:val="18"/>
        </w:rPr>
      </w:pPr>
      <w:r>
        <w:rPr>
          <w:rFonts w:ascii="Palatino Linotype" w:hAnsi="Palatino Linotype" w:cs="Arial"/>
          <w:bCs/>
          <w:sz w:val="18"/>
          <w:szCs w:val="18"/>
        </w:rPr>
        <w:lastRenderedPageBreak/>
        <w:t xml:space="preserve">«3. Κατ’ εξαίρεση, για το προσωπικό που απασχολείται στον σχεδιασμό, τη διοικητική υποστήριξη, την εκτέλεση και την παρακολούθηση αναπτυξιακών προγραμμάτων ή έργων που χρηματοδοτούνται ή συγχρηματοδοτούνται ή επιδοτούνται από ευρωπαϊκούς πόρους ή διεθνείς οργανισμούς ή απασχολείται σε ερευνητικά προγράμματα και προγράμματα τεχνικής βοήθειας του Εταιρικού Συμφώνου για το Πλαίσιο Ανάπτυξης (ΕΣΠΑ) ή για την εκπλήρωση υποχρεώσεων που απορρέουν από συμβάσεις με διεθνείς οργανισμούς ή απασχολείται σε συμβάσεις έργου διάρκειας έως πέντε (5) ετών για την εκμετάλλευση εστιατορίων, αναψυκτηρίων και γενικώς χώρων αναψυχής, </w:t>
      </w:r>
      <w:r>
        <w:rPr>
          <w:rFonts w:ascii="Palatino Linotype" w:hAnsi="Palatino Linotype" w:cs="Arial"/>
          <w:b/>
          <w:bCs/>
          <w:sz w:val="18"/>
          <w:szCs w:val="18"/>
        </w:rPr>
        <w:t>επιτρέπεται η διάρκεια των συμβάσεων να είναι ισόχρονη με τη διάρκεια του εκτελούμενου προγράμματος ή έργου ή την εκπλήρωση της υποχρέωσης, αποκλειόμενης σε κάθε περίπτωση της αναγνώρισής τους ως συμβάσεων αορίστου χρόνου</w:t>
      </w:r>
      <w:r>
        <w:rPr>
          <w:rFonts w:ascii="Palatino Linotype" w:hAnsi="Palatino Linotype" w:cs="Arial"/>
          <w:bCs/>
          <w:sz w:val="18"/>
          <w:szCs w:val="18"/>
        </w:rPr>
        <w:t>.».</w:t>
      </w:r>
    </w:p>
    <w:p w:rsidR="00EA643B" w:rsidRDefault="00EA643B" w:rsidP="00EA643B">
      <w:pPr>
        <w:autoSpaceDE w:val="0"/>
        <w:autoSpaceDN w:val="0"/>
        <w:adjustRightInd w:val="0"/>
        <w:ind w:left="57" w:firstLine="720"/>
        <w:jc w:val="both"/>
        <w:rPr>
          <w:rFonts w:ascii="Palatino Linotype" w:hAnsi="Palatino Linotype"/>
          <w:sz w:val="18"/>
          <w:szCs w:val="18"/>
        </w:rPr>
      </w:pPr>
      <w:r>
        <w:rPr>
          <w:rFonts w:ascii="Palatino Linotype" w:hAnsi="Palatino Linotype"/>
          <w:sz w:val="18"/>
          <w:szCs w:val="18"/>
        </w:rPr>
        <w:t>Για τη διαδικασία πρόσληψης του παραπάνω προσωπικού ακολουθούνται οι διαδικασίες που προβλέπει το θεσμικό πλαίσιο για τις προσλήψεις με σύμβαση ΙΔΟΧ από τους ΟΤΑ για δράσεις συγχρηματοδοτούμενες από το ΕΣΠΑ, με όρους ΑΣΕΠ.</w:t>
      </w:r>
    </w:p>
    <w:p w:rsidR="00EA643B" w:rsidRDefault="00EA643B" w:rsidP="00EA643B">
      <w:pPr>
        <w:ind w:firstLine="720"/>
        <w:jc w:val="both"/>
        <w:rPr>
          <w:rFonts w:ascii="Palatino Linotype" w:hAnsi="Palatino Linotype"/>
          <w:sz w:val="18"/>
          <w:szCs w:val="18"/>
          <w:highlight w:val="yellow"/>
        </w:rPr>
      </w:pPr>
    </w:p>
    <w:p w:rsidR="00EA643B" w:rsidRDefault="00EA643B" w:rsidP="00EA643B">
      <w:pPr>
        <w:autoSpaceDE w:val="0"/>
        <w:autoSpaceDN w:val="0"/>
        <w:adjustRightInd w:val="0"/>
        <w:ind w:firstLine="720"/>
        <w:jc w:val="both"/>
        <w:rPr>
          <w:rFonts w:ascii="Palatino Linotype" w:hAnsi="Palatino Linotype" w:cs="Arial"/>
          <w:bCs/>
          <w:sz w:val="18"/>
          <w:szCs w:val="18"/>
        </w:rPr>
      </w:pPr>
      <w:r>
        <w:rPr>
          <w:rFonts w:ascii="Palatino Linotype" w:hAnsi="Palatino Linotype" w:cs="Arial"/>
          <w:bCs/>
          <w:sz w:val="18"/>
          <w:szCs w:val="18"/>
        </w:rPr>
        <w:t xml:space="preserve">Κατά τα λοιπά (προσωπικό, προϋπολογισμός πράξης, επιλέξιμες δαπάνες, αντικείμενο πράξης, εποπτεία υποέργου κ.ο.κ.) ισχύουν τα όσα αναφέροντα στην υπ. αριθ. </w:t>
      </w:r>
      <w:r>
        <w:rPr>
          <w:rFonts w:ascii="Palatino Linotype" w:hAnsi="Palatino Linotype"/>
          <w:b/>
          <w:sz w:val="18"/>
          <w:szCs w:val="18"/>
        </w:rPr>
        <w:t>74/</w:t>
      </w:r>
      <w:r>
        <w:rPr>
          <w:rFonts w:ascii="Palatino Linotype" w:hAnsi="Palatino Linotype" w:cs="Arial"/>
          <w:b/>
          <w:bCs/>
          <w:sz w:val="18"/>
          <w:szCs w:val="18"/>
        </w:rPr>
        <w:t>28-06-2017</w:t>
      </w:r>
      <w:r>
        <w:rPr>
          <w:rFonts w:ascii="Palatino Linotype" w:hAnsi="Palatino Linotype" w:cs="Arial"/>
          <w:bCs/>
          <w:sz w:val="18"/>
          <w:szCs w:val="18"/>
        </w:rPr>
        <w:t xml:space="preserve"> </w:t>
      </w:r>
      <w:r>
        <w:rPr>
          <w:rFonts w:ascii="Palatino Linotype" w:hAnsi="Palatino Linotype" w:cs="Arial"/>
          <w:b/>
          <w:sz w:val="18"/>
          <w:szCs w:val="18"/>
        </w:rPr>
        <w:t xml:space="preserve">(ΑΔΑ: Ψ4ΒΒΩΨ8-Κ43) </w:t>
      </w:r>
      <w:r>
        <w:rPr>
          <w:rFonts w:ascii="Palatino Linotype" w:hAnsi="Palatino Linotype" w:cs="Arial"/>
          <w:bCs/>
          <w:sz w:val="18"/>
          <w:szCs w:val="18"/>
        </w:rPr>
        <w:t xml:space="preserve">Απόφαση του Δημοτικού Συμβουλίου Αχαρνών καθώς και στις υπ’ αρ. </w:t>
      </w:r>
      <w:r>
        <w:rPr>
          <w:rFonts w:ascii="Palatino Linotype" w:hAnsi="Palatino Linotype" w:cs="Arial"/>
          <w:b/>
          <w:bCs/>
          <w:sz w:val="18"/>
          <w:szCs w:val="18"/>
        </w:rPr>
        <w:t xml:space="preserve">8/22-01-2020 </w:t>
      </w:r>
      <w:r>
        <w:rPr>
          <w:rFonts w:ascii="Palatino Linotype" w:hAnsi="Palatino Linotype" w:cs="Arial"/>
          <w:b/>
          <w:sz w:val="18"/>
          <w:szCs w:val="18"/>
        </w:rPr>
        <w:t xml:space="preserve">(ΑΔΑ: </w:t>
      </w:r>
      <w:r>
        <w:rPr>
          <w:rFonts w:ascii="Palatino Linotype" w:hAnsi="Palatino Linotype" w:cs="Arial"/>
          <w:b/>
          <w:bCs/>
          <w:sz w:val="18"/>
          <w:szCs w:val="18"/>
        </w:rPr>
        <w:t>9ΚΘΓΩΨ8-ΠΙΥ)</w:t>
      </w:r>
      <w:r>
        <w:rPr>
          <w:rFonts w:ascii="Palatino Linotype" w:hAnsi="Palatino Linotype" w:cs="Arial"/>
          <w:bCs/>
          <w:sz w:val="18"/>
          <w:szCs w:val="18"/>
        </w:rPr>
        <w:t xml:space="preserve"> &amp; </w:t>
      </w:r>
      <w:r>
        <w:rPr>
          <w:rFonts w:ascii="Palatino Linotype" w:hAnsi="Palatino Linotype" w:cs="Arial"/>
          <w:b/>
          <w:bCs/>
          <w:sz w:val="18"/>
          <w:szCs w:val="18"/>
        </w:rPr>
        <w:t>32/20-02-2020 (ΑΔΑ: 634ΣΩΨ8-ΗΣΧ)</w:t>
      </w:r>
      <w:r>
        <w:rPr>
          <w:rFonts w:ascii="Palatino Linotype" w:hAnsi="Palatino Linotype" w:cs="Arial"/>
          <w:bCs/>
          <w:sz w:val="18"/>
          <w:szCs w:val="18"/>
        </w:rPr>
        <w:t xml:space="preserve"> Αποφάσεις Δημοτικού Συμβουλίου Αχαρνών περί υλοποίησης με ίδια μέσα του «Υποέργου 2 Δομή Παροχής Βασικών Αγαθών Κοινωνικό Φαρμακείο Δήμου Αχαρνών» &amp; την υπ’ αρ.</w:t>
      </w:r>
      <w:r>
        <w:rPr>
          <w:rFonts w:ascii="Palatino Linotype" w:hAnsi="Palatino Linotype" w:cs="Arial"/>
          <w:b/>
          <w:bCs/>
          <w:sz w:val="18"/>
          <w:szCs w:val="18"/>
        </w:rPr>
        <w:t xml:space="preserve">42/01-04-2020 (ΑΔΑ: ΩΗ77ΩΨ8-ΑΙΜ) </w:t>
      </w:r>
      <w:r>
        <w:rPr>
          <w:rFonts w:ascii="Palatino Linotype" w:hAnsi="Palatino Linotype" w:cs="Arial"/>
          <w:bCs/>
          <w:sz w:val="18"/>
          <w:szCs w:val="18"/>
        </w:rPr>
        <w:t>Απόφαση Δημοτικού Συμβουλίου Αχαρνών</w:t>
      </w:r>
      <w:r>
        <w:rPr>
          <w:rFonts w:ascii="Palatino Linotype" w:hAnsi="Palatino Linotype" w:cs="Arial"/>
          <w:b/>
          <w:bCs/>
          <w:sz w:val="18"/>
          <w:szCs w:val="18"/>
        </w:rPr>
        <w:t xml:space="preserve"> </w:t>
      </w:r>
      <w:r>
        <w:rPr>
          <w:rFonts w:ascii="Palatino Linotype" w:hAnsi="Palatino Linotype" w:cs="Arial"/>
          <w:bCs/>
          <w:sz w:val="18"/>
          <w:szCs w:val="18"/>
        </w:rPr>
        <w:t>περί τροποποίησης της</w:t>
      </w:r>
      <w:r>
        <w:rPr>
          <w:rFonts w:ascii="Calibri" w:hAnsi="Calibri"/>
          <w:b/>
          <w:sz w:val="22"/>
        </w:rPr>
        <w:t xml:space="preserve"> </w:t>
      </w:r>
      <w:r>
        <w:rPr>
          <w:rFonts w:ascii="Palatino Linotype" w:hAnsi="Palatino Linotype" w:cs="Arial"/>
          <w:bCs/>
          <w:sz w:val="18"/>
          <w:szCs w:val="18"/>
        </w:rPr>
        <w:t xml:space="preserve">Απόφασης Ένταξης της Πράξης: «Δομή Παροχής Βασικών Αγαθών: Κοινωνικό Παντοπωλείο,  Κοινωνικό Φαρμακείο Δήμου Αχαρνών», με κωδικό MIS 5001330. </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bCs/>
          <w:sz w:val="18"/>
          <w:szCs w:val="18"/>
        </w:rPr>
        <w:t xml:space="preserve"> </w:t>
      </w:r>
    </w:p>
    <w:p w:rsidR="00EA643B" w:rsidRDefault="00EA643B" w:rsidP="00EA643B">
      <w:pPr>
        <w:autoSpaceDE w:val="0"/>
        <w:autoSpaceDN w:val="0"/>
        <w:adjustRightInd w:val="0"/>
        <w:ind w:firstLine="720"/>
        <w:jc w:val="both"/>
        <w:rPr>
          <w:rFonts w:ascii="Palatino Linotype" w:hAnsi="Palatino Linotype" w:cs="Arial"/>
          <w:sz w:val="18"/>
          <w:szCs w:val="18"/>
        </w:rPr>
      </w:pPr>
      <w:r>
        <w:rPr>
          <w:rFonts w:ascii="Palatino Linotype" w:hAnsi="Palatino Linotype" w:cs="Arial"/>
          <w:sz w:val="18"/>
          <w:szCs w:val="18"/>
        </w:rPr>
        <w:t xml:space="preserve">Κατά συνέπεια έχοντας υπόψη τα ανωτέρω παρακαλούμε όπως το Δημοτικό Συμβούλιου εγκρίνει την </w:t>
      </w:r>
      <w:r>
        <w:rPr>
          <w:rFonts w:ascii="Palatino Linotype" w:hAnsi="Palatino Linotype"/>
          <w:sz w:val="18"/>
          <w:szCs w:val="18"/>
        </w:rPr>
        <w:t>Πρόσληψη προσωπικού με σύμβαση εργασίας Ιδιωτικού Δικαίου Ορισμένου Χρόνου για την υλοποίηση της Πράξης ««Δομή Παροχής Βασικών Αγαθών: Κοινωνικό Παντοπωλείο, Κοινωνικό Φαρμακείο Δήμου Αχαρνών»  Κωδ. Πράξης: 5001330  και συγκεκριμένα για το Υποέργο 2 «Κοινωνικό Φαρμακείο Δήμου Αχαρνών» ειδικότητας ΠΕ Φαρμακοποιού που εντάχθηκε στο Επιχειρησιακό Πρόγραμμα «Αττική 2014-2020» λόγω παραίτησης .</w:t>
      </w:r>
    </w:p>
    <w:p w:rsidR="00EA643B" w:rsidRDefault="00EA643B" w:rsidP="00EA643B">
      <w:pPr>
        <w:autoSpaceDE w:val="0"/>
        <w:autoSpaceDN w:val="0"/>
        <w:adjustRightInd w:val="0"/>
        <w:jc w:val="both"/>
        <w:rPr>
          <w:rFonts w:ascii="Palatino Linotype" w:hAnsi="Palatino Linotype" w:cs="Arial"/>
          <w:sz w:val="18"/>
          <w:szCs w:val="18"/>
          <w:highlight w:val="yellow"/>
        </w:rPr>
      </w:pPr>
    </w:p>
    <w:p w:rsidR="00EA643B" w:rsidRDefault="00EA643B" w:rsidP="00EA643B">
      <w:pPr>
        <w:autoSpaceDE w:val="0"/>
        <w:autoSpaceDN w:val="0"/>
        <w:adjustRightInd w:val="0"/>
        <w:jc w:val="both"/>
        <w:rPr>
          <w:rFonts w:ascii="Palatino Linotype" w:hAnsi="Palatino Linotype" w:cs="Arial"/>
          <w:sz w:val="18"/>
          <w:szCs w:val="18"/>
        </w:rPr>
      </w:pPr>
      <w:r>
        <w:rPr>
          <w:rFonts w:ascii="Palatino Linotype" w:hAnsi="Palatino Linotype" w:cs="Arial"/>
          <w:sz w:val="18"/>
          <w:szCs w:val="18"/>
        </w:rPr>
        <w:t xml:space="preserve">Συνημμένα: </w:t>
      </w:r>
    </w:p>
    <w:p w:rsidR="00EA643B" w:rsidRDefault="00EA643B" w:rsidP="00EA643B">
      <w:pPr>
        <w:numPr>
          <w:ilvl w:val="0"/>
          <w:numId w:val="17"/>
        </w:numPr>
        <w:autoSpaceDE w:val="0"/>
        <w:autoSpaceDN w:val="0"/>
        <w:adjustRightInd w:val="0"/>
        <w:jc w:val="both"/>
        <w:rPr>
          <w:rFonts w:ascii="Palatino Linotype" w:hAnsi="Palatino Linotype" w:cs="Arial"/>
          <w:bCs/>
          <w:sz w:val="18"/>
          <w:szCs w:val="18"/>
        </w:rPr>
      </w:pPr>
      <w:r>
        <w:rPr>
          <w:rFonts w:ascii="Palatino Linotype" w:hAnsi="Palatino Linotype" w:cs="Arial"/>
          <w:sz w:val="18"/>
          <w:szCs w:val="18"/>
        </w:rPr>
        <w:t xml:space="preserve">Η  </w:t>
      </w:r>
      <w:r>
        <w:rPr>
          <w:rFonts w:ascii="Palatino Linotype" w:hAnsi="Palatino Linotype" w:cs="Arial"/>
          <w:bCs/>
          <w:sz w:val="18"/>
          <w:szCs w:val="18"/>
        </w:rPr>
        <w:t xml:space="preserve">υπ. αριθ. πρωτ. </w:t>
      </w:r>
      <w:r>
        <w:rPr>
          <w:rFonts w:ascii="Palatino Linotype" w:hAnsi="Palatino Linotype" w:cs="Arial"/>
          <w:b/>
          <w:bCs/>
          <w:sz w:val="18"/>
          <w:szCs w:val="18"/>
        </w:rPr>
        <w:t>26403/15-07-2020</w:t>
      </w:r>
      <w:r>
        <w:rPr>
          <w:rFonts w:ascii="Palatino Linotype" w:hAnsi="Palatino Linotype" w:cs="Arial"/>
          <w:bCs/>
          <w:sz w:val="18"/>
          <w:szCs w:val="18"/>
        </w:rPr>
        <w:t xml:space="preserve"> Ορθή επανάληψη-βεβαίωση της Διεύθυνσης Οικονομικών Υπηρεσιών.</w:t>
      </w:r>
    </w:p>
    <w:p w:rsidR="00EA643B" w:rsidRDefault="00EA643B" w:rsidP="00EA643B">
      <w:pPr>
        <w:numPr>
          <w:ilvl w:val="0"/>
          <w:numId w:val="17"/>
        </w:numPr>
        <w:autoSpaceDE w:val="0"/>
        <w:autoSpaceDN w:val="0"/>
        <w:adjustRightInd w:val="0"/>
        <w:jc w:val="both"/>
        <w:rPr>
          <w:rFonts w:ascii="Palatino Linotype" w:hAnsi="Palatino Linotype" w:cs="Arial"/>
          <w:bCs/>
          <w:sz w:val="18"/>
          <w:szCs w:val="18"/>
        </w:rPr>
      </w:pPr>
      <w:r>
        <w:rPr>
          <w:rFonts w:ascii="Palatino Linotype" w:hAnsi="Palatino Linotype" w:cs="Arial"/>
          <w:bCs/>
          <w:sz w:val="18"/>
          <w:szCs w:val="18"/>
        </w:rPr>
        <w:t xml:space="preserve">Η υπ. αρ. </w:t>
      </w:r>
      <w:r>
        <w:rPr>
          <w:rFonts w:ascii="Palatino Linotype" w:hAnsi="Palatino Linotype" w:cs="Arial"/>
          <w:b/>
          <w:sz w:val="18"/>
          <w:szCs w:val="18"/>
        </w:rPr>
        <w:t>184/28-09-2018 (ΑΔΑ: ΨΒ5ΤΩΨ8-Κ0Φ)</w:t>
      </w:r>
      <w:r>
        <w:rPr>
          <w:rFonts w:ascii="Palatino Linotype" w:hAnsi="Palatino Linotype" w:cs="Arial"/>
          <w:sz w:val="18"/>
          <w:szCs w:val="18"/>
        </w:rPr>
        <w:t xml:space="preserve"> </w:t>
      </w:r>
      <w:r>
        <w:rPr>
          <w:rFonts w:ascii="Palatino Linotype" w:hAnsi="Palatino Linotype" w:cs="Arial"/>
          <w:bCs/>
          <w:sz w:val="18"/>
          <w:szCs w:val="18"/>
        </w:rPr>
        <w:t>Απόφαση του Δημοτικού Συμβουλίου Αχαρνών.</w:t>
      </w:r>
    </w:p>
    <w:p w:rsidR="00EA643B" w:rsidRDefault="00EA643B" w:rsidP="00EA643B">
      <w:pPr>
        <w:numPr>
          <w:ilvl w:val="0"/>
          <w:numId w:val="17"/>
        </w:numPr>
        <w:autoSpaceDE w:val="0"/>
        <w:autoSpaceDN w:val="0"/>
        <w:adjustRightInd w:val="0"/>
        <w:jc w:val="both"/>
        <w:rPr>
          <w:rFonts w:ascii="Palatino Linotype" w:hAnsi="Palatino Linotype" w:cs="Arial"/>
          <w:bCs/>
          <w:sz w:val="18"/>
          <w:szCs w:val="18"/>
        </w:rPr>
      </w:pPr>
      <w:r>
        <w:rPr>
          <w:rFonts w:ascii="Palatino Linotype" w:hAnsi="Palatino Linotype" w:cs="Arial"/>
          <w:bCs/>
          <w:sz w:val="18"/>
          <w:szCs w:val="18"/>
        </w:rPr>
        <w:t xml:space="preserve">Ο υπ. αρ. πρωτ. </w:t>
      </w:r>
      <w:r>
        <w:rPr>
          <w:rFonts w:ascii="Palatino Linotype" w:hAnsi="Palatino Linotype" w:cs="Arial"/>
          <w:b/>
          <w:sz w:val="18"/>
          <w:szCs w:val="18"/>
        </w:rPr>
        <w:t>31727/24-07-2019 (ΑΔΑ: 7Μ15ΩΨ8-ΒΓ6)</w:t>
      </w:r>
      <w:r>
        <w:rPr>
          <w:rFonts w:cs="Arial"/>
        </w:rPr>
        <w:t xml:space="preserve"> </w:t>
      </w:r>
      <w:r>
        <w:rPr>
          <w:rFonts w:ascii="Palatino Linotype" w:hAnsi="Palatino Linotype" w:cs="Arial"/>
          <w:sz w:val="18"/>
          <w:szCs w:val="18"/>
        </w:rPr>
        <w:t xml:space="preserve">πίνακας αποτελεσμάτων για τη θέση 204 ΠΕ Φαρμακοποιών καθώς και η υπ. αρ. </w:t>
      </w:r>
      <w:r>
        <w:rPr>
          <w:rFonts w:ascii="Palatino Linotype" w:hAnsi="Palatino Linotype" w:cs="Arial"/>
          <w:b/>
          <w:sz w:val="18"/>
          <w:szCs w:val="18"/>
        </w:rPr>
        <w:t xml:space="preserve">34724/23-08-2019 </w:t>
      </w:r>
      <w:r>
        <w:rPr>
          <w:rFonts w:ascii="Palatino Linotype" w:hAnsi="Palatino Linotype" w:cs="Arial"/>
          <w:sz w:val="18"/>
          <w:szCs w:val="18"/>
        </w:rPr>
        <w:t>υπεύθυνη δήλωση παραίτησης της 1</w:t>
      </w:r>
      <w:r>
        <w:rPr>
          <w:rFonts w:ascii="Palatino Linotype" w:hAnsi="Palatino Linotype" w:cs="Arial"/>
          <w:sz w:val="18"/>
          <w:szCs w:val="18"/>
          <w:vertAlign w:val="superscript"/>
        </w:rPr>
        <w:t>ης</w:t>
      </w:r>
      <w:r>
        <w:rPr>
          <w:rFonts w:ascii="Palatino Linotype" w:hAnsi="Palatino Linotype" w:cs="Arial"/>
          <w:sz w:val="18"/>
          <w:szCs w:val="18"/>
        </w:rPr>
        <w:t xml:space="preserve"> επιτυχούσας του ανωτέρω πίνακα. </w:t>
      </w:r>
    </w:p>
    <w:p w:rsidR="00EA643B" w:rsidRDefault="00EA643B" w:rsidP="00EA643B">
      <w:pPr>
        <w:numPr>
          <w:ilvl w:val="0"/>
          <w:numId w:val="17"/>
        </w:numPr>
        <w:autoSpaceDE w:val="0"/>
        <w:autoSpaceDN w:val="0"/>
        <w:adjustRightInd w:val="0"/>
        <w:jc w:val="both"/>
        <w:rPr>
          <w:rFonts w:ascii="Palatino Linotype" w:hAnsi="Palatino Linotype" w:cs="Arial"/>
          <w:bCs/>
          <w:sz w:val="18"/>
          <w:szCs w:val="18"/>
        </w:rPr>
      </w:pPr>
      <w:r>
        <w:rPr>
          <w:rFonts w:ascii="Palatino Linotype" w:hAnsi="Palatino Linotype" w:cs="Arial"/>
          <w:bCs/>
          <w:sz w:val="18"/>
          <w:szCs w:val="18"/>
        </w:rPr>
        <w:t xml:space="preserve">Ο υπ. αρ. πρωτ. </w:t>
      </w:r>
      <w:r>
        <w:rPr>
          <w:rFonts w:ascii="Palatino Linotype" w:hAnsi="Palatino Linotype" w:cs="Arial"/>
          <w:b/>
          <w:sz w:val="18"/>
          <w:szCs w:val="18"/>
        </w:rPr>
        <w:t>31730/24-07-2020 ΑΔΑ: Ψ1ΨΝΩΨ8-7ΣΖ</w:t>
      </w:r>
      <w:r>
        <w:rPr>
          <w:rFonts w:ascii="Palatino Linotype" w:hAnsi="Palatino Linotype" w:cs="Arial"/>
          <w:sz w:val="18"/>
          <w:szCs w:val="18"/>
        </w:rPr>
        <w:t xml:space="preserve"> ) πίνακας απορριπτέων της θέσης 204.</w:t>
      </w:r>
    </w:p>
    <w:p w:rsidR="00EA643B" w:rsidRDefault="00EA643B" w:rsidP="00EA643B">
      <w:pPr>
        <w:numPr>
          <w:ilvl w:val="0"/>
          <w:numId w:val="17"/>
        </w:numPr>
        <w:autoSpaceDE w:val="0"/>
        <w:autoSpaceDN w:val="0"/>
        <w:adjustRightInd w:val="0"/>
        <w:jc w:val="both"/>
        <w:rPr>
          <w:rFonts w:ascii="Palatino Linotype" w:hAnsi="Palatino Linotype" w:cs="Arial"/>
          <w:bCs/>
          <w:sz w:val="18"/>
          <w:szCs w:val="18"/>
        </w:rPr>
      </w:pPr>
      <w:r>
        <w:rPr>
          <w:rFonts w:ascii="Palatino Linotype" w:hAnsi="Palatino Linotype" w:cs="Arial"/>
          <w:sz w:val="18"/>
          <w:szCs w:val="18"/>
        </w:rPr>
        <w:t xml:space="preserve">Το υπ. αρ. πρωτ. </w:t>
      </w:r>
      <w:r>
        <w:rPr>
          <w:rFonts w:ascii="Palatino Linotype" w:hAnsi="Palatino Linotype" w:cs="Arial"/>
          <w:b/>
          <w:sz w:val="18"/>
          <w:szCs w:val="18"/>
        </w:rPr>
        <w:t>24827/02-07-2020</w:t>
      </w:r>
      <w:r>
        <w:rPr>
          <w:rFonts w:ascii="Palatino Linotype" w:hAnsi="Palatino Linotype" w:cs="Arial"/>
          <w:sz w:val="18"/>
          <w:szCs w:val="18"/>
        </w:rPr>
        <w:t xml:space="preserve"> έγγραφο της Δ/νση Κοινωνικής Πολιτικής.</w:t>
      </w:r>
    </w:p>
    <w:p w:rsidR="00EA643B" w:rsidRDefault="00EA643B" w:rsidP="00EA643B">
      <w:pPr>
        <w:numPr>
          <w:ilvl w:val="0"/>
          <w:numId w:val="17"/>
        </w:numPr>
        <w:autoSpaceDE w:val="0"/>
        <w:autoSpaceDN w:val="0"/>
        <w:adjustRightInd w:val="0"/>
        <w:jc w:val="both"/>
        <w:rPr>
          <w:rFonts w:ascii="Palatino Linotype" w:hAnsi="Palatino Linotype" w:cs="Arial"/>
          <w:bCs/>
          <w:sz w:val="18"/>
          <w:szCs w:val="18"/>
        </w:rPr>
      </w:pPr>
      <w:r>
        <w:rPr>
          <w:rFonts w:ascii="Palatino Linotype" w:hAnsi="Palatino Linotype" w:cs="Arial"/>
          <w:sz w:val="18"/>
          <w:szCs w:val="18"/>
        </w:rPr>
        <w:t xml:space="preserve">Την υπ’ αρ.  πρωτ. </w:t>
      </w:r>
      <w:r>
        <w:rPr>
          <w:rFonts w:ascii="Palatino Linotype" w:hAnsi="Palatino Linotype" w:cs="Arial"/>
          <w:b/>
          <w:sz w:val="18"/>
          <w:szCs w:val="18"/>
        </w:rPr>
        <w:t>24372/30-06-2020</w:t>
      </w:r>
      <w:r>
        <w:rPr>
          <w:rFonts w:ascii="Palatino Linotype" w:hAnsi="Palatino Linotype" w:cs="Arial"/>
          <w:sz w:val="18"/>
          <w:szCs w:val="18"/>
        </w:rPr>
        <w:t xml:space="preserve"> αίτηση-υπεύθυνη δήλωση  παραίτησης.</w:t>
      </w:r>
    </w:p>
    <w:p w:rsidR="00EA643B" w:rsidRDefault="00EA643B" w:rsidP="00EA643B">
      <w:pPr>
        <w:numPr>
          <w:ilvl w:val="0"/>
          <w:numId w:val="17"/>
        </w:numPr>
        <w:autoSpaceDE w:val="0"/>
        <w:autoSpaceDN w:val="0"/>
        <w:adjustRightInd w:val="0"/>
        <w:jc w:val="both"/>
        <w:rPr>
          <w:rFonts w:ascii="Palatino Linotype" w:hAnsi="Palatino Linotype" w:cs="Arial"/>
          <w:sz w:val="18"/>
          <w:szCs w:val="18"/>
        </w:rPr>
      </w:pPr>
      <w:r>
        <w:rPr>
          <w:rFonts w:ascii="Palatino Linotype" w:hAnsi="Palatino Linotype" w:cs="Arial"/>
          <w:bCs/>
          <w:sz w:val="18"/>
          <w:szCs w:val="18"/>
        </w:rPr>
        <w:t>Η</w:t>
      </w:r>
      <w:r>
        <w:rPr>
          <w:rFonts w:ascii="Palatino Linotype" w:hAnsi="Palatino Linotype" w:cs="Arial"/>
          <w:sz w:val="18"/>
          <w:szCs w:val="18"/>
        </w:rPr>
        <w:t xml:space="preserve"> υπ’ αρ. </w:t>
      </w:r>
      <w:r>
        <w:rPr>
          <w:rFonts w:ascii="Palatino Linotype" w:hAnsi="Palatino Linotype" w:cs="Arial"/>
          <w:b/>
          <w:sz w:val="18"/>
          <w:szCs w:val="18"/>
        </w:rPr>
        <w:t xml:space="preserve">761/25765/07-07-2020 </w:t>
      </w:r>
      <w:r>
        <w:rPr>
          <w:rFonts w:ascii="Palatino Linotype" w:hAnsi="Palatino Linotype" w:cs="Arial"/>
          <w:sz w:val="18"/>
          <w:szCs w:val="18"/>
        </w:rPr>
        <w:t>απόφαση Αντιδημάρχου Αχαρνών.</w:t>
      </w:r>
      <w:r>
        <w:rPr>
          <w:rFonts w:ascii="Palatino Linotype" w:hAnsi="Palatino Linotype" w:cs="Arial"/>
          <w:bCs/>
          <w:sz w:val="18"/>
          <w:szCs w:val="18"/>
        </w:rPr>
        <w:t xml:space="preserve"> </w:t>
      </w:r>
    </w:p>
    <w:p w:rsidR="00EA643B" w:rsidRDefault="00EA643B" w:rsidP="00EA643B">
      <w:pPr>
        <w:autoSpaceDE w:val="0"/>
        <w:autoSpaceDN w:val="0"/>
        <w:adjustRightInd w:val="0"/>
        <w:jc w:val="both"/>
        <w:rPr>
          <w:rFonts w:ascii="Palatino Linotype" w:hAnsi="Palatino Linotype" w:cs="Arial"/>
          <w:sz w:val="18"/>
          <w:szCs w:val="18"/>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845"/>
        <w:gridCol w:w="2903"/>
        <w:gridCol w:w="2753"/>
      </w:tblGrid>
      <w:tr w:rsidR="00EA643B" w:rsidTr="00EA643B">
        <w:trPr>
          <w:trHeight w:val="298"/>
          <w:jc w:val="center"/>
        </w:trPr>
        <w:tc>
          <w:tcPr>
            <w:tcW w:w="10646" w:type="dxa"/>
            <w:gridSpan w:val="4"/>
            <w:tcBorders>
              <w:top w:val="single" w:sz="4" w:space="0" w:color="auto"/>
              <w:left w:val="single" w:sz="4" w:space="0" w:color="auto"/>
              <w:bottom w:val="single" w:sz="4" w:space="0" w:color="auto"/>
              <w:right w:val="single" w:sz="4" w:space="0" w:color="auto"/>
            </w:tcBorders>
            <w:vAlign w:val="center"/>
            <w:hideMark/>
          </w:tcPr>
          <w:p w:rsidR="00EA643B" w:rsidRDefault="00EA643B" w:rsidP="00EA643B">
            <w:pPr>
              <w:jc w:val="center"/>
              <w:rPr>
                <w:rFonts w:ascii="Book Antiqua" w:hAnsi="Book Antiqua"/>
                <w:b/>
                <w:sz w:val="14"/>
                <w:szCs w:val="14"/>
              </w:rPr>
            </w:pPr>
            <w:r>
              <w:rPr>
                <w:rFonts w:ascii="Book Antiqua" w:hAnsi="Book Antiqua"/>
                <w:b/>
                <w:sz w:val="14"/>
                <w:szCs w:val="14"/>
              </w:rPr>
              <w:t>ΣΧΕΔΙΟ</w:t>
            </w:r>
          </w:p>
        </w:tc>
      </w:tr>
      <w:tr w:rsidR="00EA643B" w:rsidTr="00EA643B">
        <w:trPr>
          <w:trHeight w:val="1645"/>
          <w:jc w:val="center"/>
        </w:trPr>
        <w:tc>
          <w:tcPr>
            <w:tcW w:w="2145" w:type="dxa"/>
            <w:tcBorders>
              <w:top w:val="single" w:sz="4" w:space="0" w:color="auto"/>
              <w:left w:val="single" w:sz="4" w:space="0" w:color="auto"/>
              <w:bottom w:val="single" w:sz="4" w:space="0" w:color="auto"/>
              <w:right w:val="single" w:sz="4" w:space="0" w:color="auto"/>
            </w:tcBorders>
            <w:vAlign w:val="center"/>
          </w:tcPr>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sz w:val="14"/>
                <w:szCs w:val="14"/>
              </w:rPr>
            </w:pPr>
            <w:r>
              <w:rPr>
                <w:rFonts w:ascii="Palatino Linotype" w:hAnsi="Palatino Linotype"/>
                <w:b/>
                <w:sz w:val="14"/>
                <w:szCs w:val="14"/>
              </w:rPr>
              <w:t>Ο ΥΠΑΛΛΗΛΟΣ</w:t>
            </w: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lang w:val="en-US"/>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sz w:val="14"/>
                <w:szCs w:val="14"/>
              </w:rPr>
            </w:pPr>
            <w:r>
              <w:rPr>
                <w:rFonts w:ascii="Palatino Linotype" w:hAnsi="Palatino Linotype"/>
                <w:b/>
                <w:sz w:val="14"/>
                <w:szCs w:val="14"/>
              </w:rPr>
              <w:t>ΚΑΡΑΔΗΜΟΣ ΔΗΜΗΤΡΙΟΣ</w:t>
            </w:r>
          </w:p>
        </w:tc>
        <w:tc>
          <w:tcPr>
            <w:tcW w:w="2845" w:type="dxa"/>
            <w:tcBorders>
              <w:top w:val="single" w:sz="4" w:space="0" w:color="auto"/>
              <w:left w:val="single" w:sz="4" w:space="0" w:color="auto"/>
              <w:bottom w:val="single" w:sz="4" w:space="0" w:color="auto"/>
              <w:right w:val="single" w:sz="4" w:space="0" w:color="auto"/>
            </w:tcBorders>
            <w:vAlign w:val="center"/>
          </w:tcPr>
          <w:p w:rsidR="00EA643B" w:rsidRDefault="00EA643B" w:rsidP="00EA643B">
            <w:pPr>
              <w:jc w:val="center"/>
              <w:rPr>
                <w:rFonts w:ascii="Palatino Linotype" w:hAnsi="Palatino Linotype"/>
                <w:sz w:val="14"/>
                <w:szCs w:val="14"/>
              </w:rPr>
            </w:pPr>
            <w:r>
              <w:rPr>
                <w:rFonts w:ascii="Palatino Linotype" w:hAnsi="Palatino Linotype"/>
                <w:b/>
                <w:sz w:val="14"/>
                <w:szCs w:val="14"/>
              </w:rPr>
              <w:t>Η ΠΡΟΪΣΤΑΜΕΝΗ ΤΜΗΜΑΤΟΣ  ΜΗΤΡΩΩΝ  &amp; ΔΙΑΔΙΚΑΣΙΩΝ ΠΡΟΣΩΠΙΚΟΥ</w:t>
            </w:r>
          </w:p>
          <w:p w:rsidR="00EA643B" w:rsidRDefault="00EA643B" w:rsidP="00EA643B">
            <w:pPr>
              <w:jc w:val="center"/>
              <w:rPr>
                <w:rFonts w:ascii="Palatino Linotype" w:hAnsi="Palatino Linotype"/>
                <w:b/>
                <w:sz w:val="14"/>
                <w:szCs w:val="14"/>
              </w:rPr>
            </w:pPr>
            <w:r>
              <w:rPr>
                <w:rFonts w:ascii="Palatino Linotype" w:hAnsi="Palatino Linotype"/>
                <w:b/>
                <w:sz w:val="14"/>
                <w:szCs w:val="14"/>
              </w:rPr>
              <w:t>&amp; α/α</w:t>
            </w: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r>
              <w:rPr>
                <w:rFonts w:ascii="Palatino Linotype" w:hAnsi="Palatino Linotype"/>
                <w:b/>
                <w:sz w:val="14"/>
                <w:szCs w:val="14"/>
              </w:rPr>
              <w:t>ΧΡΥΣΟΥΛΑΚΗ ΜΑΡΙΑ</w:t>
            </w: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sz w:val="14"/>
                <w:szCs w:val="14"/>
              </w:rPr>
            </w:pPr>
            <w:r>
              <w:rPr>
                <w:rFonts w:ascii="Palatino Linotype" w:hAnsi="Palatino Linotype"/>
                <w:b/>
                <w:sz w:val="14"/>
                <w:szCs w:val="14"/>
              </w:rPr>
              <w:t>Προϊσταμένη Τμήματος Διοικητικής Μέριμνας, Διεκπεραίωσης &amp; Αρχείου</w:t>
            </w:r>
          </w:p>
        </w:tc>
        <w:tc>
          <w:tcPr>
            <w:tcW w:w="2903" w:type="dxa"/>
            <w:tcBorders>
              <w:top w:val="single" w:sz="4" w:space="0" w:color="auto"/>
              <w:left w:val="single" w:sz="4" w:space="0" w:color="auto"/>
              <w:bottom w:val="single" w:sz="4" w:space="0" w:color="auto"/>
              <w:right w:val="single" w:sz="4" w:space="0" w:color="auto"/>
            </w:tcBorders>
          </w:tcPr>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r>
              <w:rPr>
                <w:rFonts w:ascii="Palatino Linotype" w:hAnsi="Palatino Linotype"/>
                <w:b/>
                <w:sz w:val="14"/>
                <w:szCs w:val="14"/>
              </w:rPr>
              <w:t>Ο ΠΡΟΙΣΤΑΜΕΝΟΣ Δ/ΝΣΗΣ ΔΙΟΙΚΗΤΙΚΩΝ ΥΠΗΡΕΣΙΩΝ &amp; ΑΝΘΡΩΠΙΝΟΥ ΔΥΝΑΜΙΚΟΥ</w:t>
            </w: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b/>
                <w:sz w:val="14"/>
                <w:szCs w:val="14"/>
              </w:rPr>
            </w:pPr>
          </w:p>
          <w:p w:rsidR="00EA643B" w:rsidRDefault="00EA643B" w:rsidP="00EA643B">
            <w:pPr>
              <w:jc w:val="center"/>
              <w:rPr>
                <w:rFonts w:ascii="Palatino Linotype" w:hAnsi="Palatino Linotype"/>
                <w:sz w:val="14"/>
                <w:szCs w:val="14"/>
              </w:rPr>
            </w:pPr>
            <w:r>
              <w:rPr>
                <w:rFonts w:ascii="Palatino Linotype" w:hAnsi="Palatino Linotype"/>
                <w:b/>
                <w:sz w:val="14"/>
                <w:szCs w:val="14"/>
              </w:rPr>
              <w:t>ΑΓΓΕΛΗΣ ΦΙΛΙΠΠΟΣ</w:t>
            </w:r>
          </w:p>
        </w:tc>
        <w:tc>
          <w:tcPr>
            <w:tcW w:w="2753" w:type="dxa"/>
            <w:tcBorders>
              <w:top w:val="single" w:sz="4" w:space="0" w:color="auto"/>
              <w:left w:val="single" w:sz="4" w:space="0" w:color="auto"/>
              <w:bottom w:val="single" w:sz="4" w:space="0" w:color="auto"/>
              <w:right w:val="single" w:sz="4" w:space="0" w:color="auto"/>
            </w:tcBorders>
          </w:tcPr>
          <w:p w:rsidR="00EA643B" w:rsidRDefault="00EA643B" w:rsidP="00EA643B">
            <w:pPr>
              <w:jc w:val="center"/>
              <w:rPr>
                <w:rFonts w:ascii="Palatino Linotype" w:hAnsi="Palatino Linotype"/>
                <w:b/>
                <w:bCs/>
                <w:sz w:val="14"/>
                <w:szCs w:val="14"/>
              </w:rPr>
            </w:pPr>
          </w:p>
          <w:p w:rsidR="00EA643B" w:rsidRDefault="00EA643B" w:rsidP="00EA643B">
            <w:pPr>
              <w:jc w:val="center"/>
              <w:rPr>
                <w:rFonts w:ascii="Palatino Linotype" w:hAnsi="Palatino Linotype"/>
                <w:b/>
                <w:bCs/>
                <w:sz w:val="14"/>
                <w:szCs w:val="14"/>
              </w:rPr>
            </w:pPr>
            <w:r>
              <w:rPr>
                <w:rFonts w:ascii="Palatino Linotype" w:hAnsi="Palatino Linotype"/>
                <w:b/>
                <w:bCs/>
                <w:sz w:val="14"/>
                <w:szCs w:val="14"/>
              </w:rPr>
              <w:t>Ο ΑΝΤΙΔΗΜΑΡΧΟΣ ΔΙΟΙΚΗΤΙΚΩΝ ΥΠΗΡΕΣΙΩΝ , ΑΝΘΡΩΠΙΝΟΥ ΔΥΝΑΜΙΚΟΥ, ΗΛΕΚΤΡΟΝΙΚΗΣ ΔΙΑΚΥΒΕΡΝΗΣΗΣ ΚΑΙ ΕΞΥΠΗΡΕΤΗΣΗΣ ΤΟΥ ΠΟΛΙΤΗ</w:t>
            </w:r>
          </w:p>
          <w:p w:rsidR="00EA643B" w:rsidRDefault="00EA643B" w:rsidP="00EA643B">
            <w:pPr>
              <w:jc w:val="center"/>
              <w:rPr>
                <w:rFonts w:ascii="Palatino Linotype" w:hAnsi="Palatino Linotype"/>
                <w:b/>
                <w:bCs/>
                <w:sz w:val="14"/>
                <w:szCs w:val="14"/>
              </w:rPr>
            </w:pPr>
          </w:p>
          <w:p w:rsidR="00EA643B" w:rsidRDefault="00EA643B" w:rsidP="00EA643B">
            <w:pPr>
              <w:jc w:val="center"/>
              <w:rPr>
                <w:rFonts w:ascii="Palatino Linotype" w:hAnsi="Palatino Linotype"/>
                <w:b/>
                <w:bCs/>
                <w:sz w:val="14"/>
                <w:szCs w:val="14"/>
              </w:rPr>
            </w:pPr>
          </w:p>
          <w:p w:rsidR="00EA643B" w:rsidRDefault="00EA643B" w:rsidP="00EA643B">
            <w:pPr>
              <w:jc w:val="center"/>
              <w:rPr>
                <w:rFonts w:ascii="Palatino Linotype" w:hAnsi="Palatino Linotype"/>
                <w:b/>
                <w:bCs/>
                <w:sz w:val="14"/>
                <w:szCs w:val="14"/>
              </w:rPr>
            </w:pPr>
          </w:p>
          <w:p w:rsidR="00EA643B" w:rsidRDefault="00EA643B" w:rsidP="00EA643B">
            <w:pPr>
              <w:jc w:val="center"/>
              <w:rPr>
                <w:rFonts w:ascii="Palatino Linotype" w:hAnsi="Palatino Linotype"/>
                <w:b/>
                <w:bCs/>
                <w:sz w:val="14"/>
                <w:szCs w:val="14"/>
              </w:rPr>
            </w:pPr>
            <w:r>
              <w:rPr>
                <w:rFonts w:ascii="Palatino Linotype" w:hAnsi="Palatino Linotype"/>
                <w:b/>
                <w:bCs/>
                <w:sz w:val="14"/>
                <w:szCs w:val="14"/>
              </w:rPr>
              <w:t>ΔΑΜΑΣΚΟΣ ΝΙΚΟΛΑΟΣ</w:t>
            </w:r>
          </w:p>
          <w:p w:rsidR="00EA643B" w:rsidRDefault="00EA643B" w:rsidP="00EA643B">
            <w:pPr>
              <w:rPr>
                <w:rFonts w:ascii="Palatino Linotype" w:hAnsi="Palatino Linotype"/>
                <w:b/>
                <w:sz w:val="14"/>
                <w:szCs w:val="14"/>
              </w:rPr>
            </w:pPr>
          </w:p>
        </w:tc>
      </w:tr>
      <w:tr w:rsidR="00EA643B" w:rsidTr="00EA643B">
        <w:trPr>
          <w:trHeight w:val="216"/>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EA643B" w:rsidRDefault="00EA643B" w:rsidP="00EA643B">
            <w:pPr>
              <w:rPr>
                <w:rFonts w:ascii="Palatino Linotype" w:hAnsi="Palatino Linotype"/>
                <w:sz w:val="14"/>
                <w:szCs w:val="14"/>
              </w:rPr>
            </w:pPr>
            <w:r>
              <w:rPr>
                <w:rFonts w:ascii="Palatino Linotype" w:hAnsi="Palatino Linotype"/>
                <w:b/>
                <w:sz w:val="14"/>
                <w:szCs w:val="14"/>
              </w:rPr>
              <w:t>Ημ/νια:</w:t>
            </w:r>
          </w:p>
        </w:tc>
        <w:tc>
          <w:tcPr>
            <w:tcW w:w="2845" w:type="dxa"/>
            <w:tcBorders>
              <w:top w:val="single" w:sz="4" w:space="0" w:color="auto"/>
              <w:left w:val="single" w:sz="4" w:space="0" w:color="auto"/>
              <w:bottom w:val="single" w:sz="4" w:space="0" w:color="auto"/>
              <w:right w:val="single" w:sz="4" w:space="0" w:color="auto"/>
            </w:tcBorders>
            <w:vAlign w:val="center"/>
            <w:hideMark/>
          </w:tcPr>
          <w:p w:rsidR="00EA643B" w:rsidRDefault="00EA643B" w:rsidP="00EA643B">
            <w:pPr>
              <w:rPr>
                <w:rFonts w:ascii="Palatino Linotype" w:hAnsi="Palatino Linotype"/>
                <w:sz w:val="14"/>
                <w:szCs w:val="14"/>
              </w:rPr>
            </w:pPr>
            <w:r>
              <w:rPr>
                <w:rFonts w:ascii="Palatino Linotype" w:hAnsi="Palatino Linotype"/>
                <w:b/>
                <w:sz w:val="14"/>
                <w:szCs w:val="14"/>
              </w:rPr>
              <w:t>Ημ/νια:</w:t>
            </w:r>
          </w:p>
        </w:tc>
        <w:tc>
          <w:tcPr>
            <w:tcW w:w="2903" w:type="dxa"/>
            <w:tcBorders>
              <w:top w:val="single" w:sz="4" w:space="0" w:color="auto"/>
              <w:left w:val="single" w:sz="4" w:space="0" w:color="auto"/>
              <w:bottom w:val="single" w:sz="4" w:space="0" w:color="auto"/>
              <w:right w:val="single" w:sz="4" w:space="0" w:color="auto"/>
            </w:tcBorders>
            <w:vAlign w:val="center"/>
            <w:hideMark/>
          </w:tcPr>
          <w:p w:rsidR="00EA643B" w:rsidRDefault="00EA643B" w:rsidP="00EA643B">
            <w:pPr>
              <w:rPr>
                <w:rFonts w:ascii="Palatino Linotype" w:hAnsi="Palatino Linotype"/>
                <w:sz w:val="14"/>
                <w:szCs w:val="14"/>
              </w:rPr>
            </w:pPr>
            <w:r>
              <w:rPr>
                <w:rFonts w:ascii="Palatino Linotype" w:hAnsi="Palatino Linotype"/>
                <w:b/>
                <w:sz w:val="14"/>
                <w:szCs w:val="14"/>
              </w:rPr>
              <w:t>Ημ/νια:</w:t>
            </w:r>
          </w:p>
        </w:tc>
        <w:tc>
          <w:tcPr>
            <w:tcW w:w="2753" w:type="dxa"/>
            <w:tcBorders>
              <w:top w:val="single" w:sz="4" w:space="0" w:color="auto"/>
              <w:left w:val="single" w:sz="4" w:space="0" w:color="auto"/>
              <w:bottom w:val="single" w:sz="4" w:space="0" w:color="auto"/>
              <w:right w:val="single" w:sz="4" w:space="0" w:color="auto"/>
            </w:tcBorders>
            <w:vAlign w:val="center"/>
            <w:hideMark/>
          </w:tcPr>
          <w:p w:rsidR="00EA643B" w:rsidRDefault="00EA643B" w:rsidP="00EA643B">
            <w:pPr>
              <w:rPr>
                <w:rFonts w:ascii="Palatino Linotype" w:hAnsi="Palatino Linotype"/>
                <w:sz w:val="14"/>
                <w:szCs w:val="14"/>
              </w:rPr>
            </w:pPr>
            <w:r>
              <w:rPr>
                <w:rFonts w:ascii="Palatino Linotype" w:hAnsi="Palatino Linotype"/>
                <w:b/>
                <w:sz w:val="14"/>
                <w:szCs w:val="14"/>
              </w:rPr>
              <w:t>Ημ/νια:</w:t>
            </w:r>
          </w:p>
        </w:tc>
      </w:tr>
    </w:tbl>
    <w:p w:rsidR="00EA643B" w:rsidRDefault="00EA643B" w:rsidP="00EA643B">
      <w:pPr>
        <w:rPr>
          <w:sz w:val="20"/>
        </w:rPr>
      </w:pPr>
    </w:p>
    <w:p w:rsidR="00EA643B" w:rsidRDefault="00EA643B" w:rsidP="00EA643B">
      <w:pPr>
        <w:pStyle w:val="a3"/>
        <w:ind w:left="-567" w:right="-625" w:firstLine="720"/>
        <w:rPr>
          <w:szCs w:val="24"/>
        </w:rPr>
      </w:pPr>
      <w:r>
        <w:rPr>
          <w:szCs w:val="24"/>
        </w:rPr>
        <w:t>16</w:t>
      </w:r>
      <w:r w:rsidRPr="00EA643B">
        <w:rPr>
          <w:szCs w:val="24"/>
          <w:vertAlign w:val="superscript"/>
        </w:rPr>
        <w:t>ο</w:t>
      </w:r>
    </w:p>
    <w:tbl>
      <w:tblPr>
        <w:tblW w:w="9855" w:type="dxa"/>
        <w:tblInd w:w="70" w:type="dxa"/>
        <w:tblLayout w:type="fixed"/>
        <w:tblCellMar>
          <w:left w:w="70" w:type="dxa"/>
          <w:right w:w="70" w:type="dxa"/>
        </w:tblCellMar>
        <w:tblLook w:val="04A0" w:firstRow="1" w:lastRow="0" w:firstColumn="1" w:lastColumn="0" w:noHBand="0" w:noVBand="1"/>
      </w:tblPr>
      <w:tblGrid>
        <w:gridCol w:w="1160"/>
        <w:gridCol w:w="8695"/>
      </w:tblGrid>
      <w:tr w:rsidR="00EA643B" w:rsidTr="00EA643B">
        <w:trPr>
          <w:trHeight w:val="1068"/>
        </w:trPr>
        <w:tc>
          <w:tcPr>
            <w:tcW w:w="1160" w:type="dxa"/>
            <w:tcBorders>
              <w:top w:val="single" w:sz="4" w:space="0" w:color="auto"/>
              <w:left w:val="single" w:sz="4" w:space="0" w:color="auto"/>
              <w:bottom w:val="single" w:sz="4" w:space="0" w:color="auto"/>
              <w:right w:val="single" w:sz="4" w:space="0" w:color="auto"/>
            </w:tcBorders>
            <w:hideMark/>
          </w:tcPr>
          <w:p w:rsidR="00EA643B" w:rsidRDefault="00EA643B" w:rsidP="00EA643B">
            <w:pPr>
              <w:ind w:left="1489"/>
              <w:jc w:val="center"/>
              <w:rPr>
                <w:rFonts w:ascii="Arial" w:hAnsi="Arial" w:cs="Arial"/>
                <w:lang w:val="en-US"/>
              </w:rPr>
            </w:pPr>
            <w:r>
              <w:rPr>
                <w:noProof/>
              </w:rPr>
              <w:drawing>
                <wp:anchor distT="0" distB="0" distL="114300" distR="114300" simplePos="0" relativeHeight="251670528" behindDoc="0" locked="0" layoutInCell="1" allowOverlap="0" wp14:anchorId="32881740" wp14:editId="29F0B22A">
                  <wp:simplePos x="0" y="0"/>
                  <wp:positionH relativeFrom="column">
                    <wp:align>center</wp:align>
                  </wp:positionH>
                  <wp:positionV relativeFrom="paragraph">
                    <wp:posOffset>54610</wp:posOffset>
                  </wp:positionV>
                  <wp:extent cx="524510" cy="487045"/>
                  <wp:effectExtent l="0" t="0" r="8890" b="8255"/>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lum bright="-20000" contrast="30000"/>
                            <a:extLst>
                              <a:ext uri="{28A0092B-C50C-407E-A947-70E740481C1C}">
                                <a14:useLocalDpi xmlns:a14="http://schemas.microsoft.com/office/drawing/2010/main" val="0"/>
                              </a:ext>
                            </a:extLst>
                          </a:blip>
                          <a:srcRect/>
                          <a:stretch>
                            <a:fillRect/>
                          </a:stretch>
                        </pic:blipFill>
                        <pic:spPr bwMode="auto">
                          <a:xfrm>
                            <a:off x="0" y="0"/>
                            <a:ext cx="52451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ΟΙ</w:t>
            </w:r>
            <w:r>
              <w:rPr>
                <w:rFonts w:ascii="Arial" w:hAnsi="Arial" w:cs="Arial"/>
                <w:lang w:val="en-US"/>
              </w:rPr>
              <w:t xml:space="preserve">                   </w:t>
            </w:r>
          </w:p>
        </w:tc>
        <w:tc>
          <w:tcPr>
            <w:tcW w:w="8696" w:type="dxa"/>
            <w:tcBorders>
              <w:top w:val="single" w:sz="4" w:space="0" w:color="auto"/>
              <w:left w:val="single" w:sz="4" w:space="0" w:color="auto"/>
              <w:bottom w:val="single" w:sz="4" w:space="0" w:color="auto"/>
              <w:right w:val="single" w:sz="4" w:space="0" w:color="auto"/>
            </w:tcBorders>
          </w:tcPr>
          <w:p w:rsidR="00EA643B" w:rsidRDefault="00EA643B" w:rsidP="00EA643B">
            <w:pPr>
              <w:ind w:left="1489"/>
              <w:jc w:val="both"/>
              <w:rPr>
                <w:rFonts w:ascii="Arial" w:hAnsi="Arial" w:cs="Arial"/>
              </w:rPr>
            </w:pPr>
          </w:p>
          <w:p w:rsidR="00EA643B" w:rsidRDefault="00EA643B" w:rsidP="00EA643B">
            <w:pPr>
              <w:rPr>
                <w:rFonts w:ascii="Arial" w:hAnsi="Arial" w:cs="Arial"/>
              </w:rPr>
            </w:pPr>
          </w:p>
          <w:p w:rsidR="00EA643B" w:rsidRDefault="00EA643B" w:rsidP="00EA643B">
            <w:pPr>
              <w:rPr>
                <w:rFonts w:ascii="Arial" w:hAnsi="Arial" w:cs="Arial"/>
              </w:rPr>
            </w:pPr>
          </w:p>
          <w:p w:rsidR="00EA643B" w:rsidRDefault="00EA643B" w:rsidP="00EA643B">
            <w:pPr>
              <w:ind w:left="1489"/>
              <w:jc w:val="center"/>
              <w:rPr>
                <w:rFonts w:ascii="Arial" w:hAnsi="Arial" w:cs="Arial"/>
              </w:rPr>
            </w:pPr>
            <w:r>
              <w:rPr>
                <w:noProof/>
              </w:rPr>
              <w:drawing>
                <wp:anchor distT="0" distB="0" distL="114300" distR="114300" simplePos="0" relativeHeight="251671552" behindDoc="0" locked="0" layoutInCell="1" allowOverlap="0" wp14:anchorId="11EFCCC7" wp14:editId="378FA7C4">
                  <wp:simplePos x="0" y="0"/>
                  <wp:positionH relativeFrom="column">
                    <wp:posOffset>4276725</wp:posOffset>
                  </wp:positionH>
                  <wp:positionV relativeFrom="paragraph">
                    <wp:posOffset>-462280</wp:posOffset>
                  </wp:positionV>
                  <wp:extent cx="743585" cy="506730"/>
                  <wp:effectExtent l="19050" t="19050" r="18415" b="26670"/>
                  <wp:wrapSquare wrapText="bothSides"/>
                  <wp:docPr id="32" name="Εικόνα 32"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Ιππείς"/>
                          <pic:cNvPicPr>
                            <a:picLocks noChangeAspect="1" noChangeArrowheads="1"/>
                          </pic:cNvPicPr>
                        </pic:nvPicPr>
                        <pic:blipFill>
                          <a:blip r:embed="rId24"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743585" cy="506730"/>
                          </a:xfrm>
                          <a:prstGeom prst="rect">
                            <a:avLst/>
                          </a:prstGeom>
                          <a:solidFill>
                            <a:srgbClr val="FFFFFF">
                              <a:alpha val="0"/>
                            </a:srgbClr>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r>
    </w:tbl>
    <w:p w:rsidR="00EA643B" w:rsidRDefault="00EA643B" w:rsidP="00EA643B">
      <w:pPr>
        <w:pStyle w:val="5"/>
        <w:spacing w:before="0"/>
        <w:rPr>
          <w:rFonts w:ascii="Arial" w:hAnsi="Arial"/>
        </w:rPr>
      </w:pPr>
    </w:p>
    <w:tbl>
      <w:tblPr>
        <w:tblW w:w="10080" w:type="dxa"/>
        <w:tblInd w:w="288" w:type="dxa"/>
        <w:tblLook w:val="01E0" w:firstRow="1" w:lastRow="1" w:firstColumn="1" w:lastColumn="1" w:noHBand="0" w:noVBand="0"/>
      </w:tblPr>
      <w:tblGrid>
        <w:gridCol w:w="5040"/>
        <w:gridCol w:w="5040"/>
      </w:tblGrid>
      <w:tr w:rsidR="00EA643B" w:rsidTr="00EA643B">
        <w:trPr>
          <w:trHeight w:val="348"/>
        </w:trPr>
        <w:tc>
          <w:tcPr>
            <w:tcW w:w="5040" w:type="dxa"/>
            <w:hideMark/>
          </w:tcPr>
          <w:p w:rsidR="00EA643B" w:rsidRDefault="00EA643B" w:rsidP="00EA643B">
            <w:pPr>
              <w:rPr>
                <w:rFonts w:ascii="Arial" w:hAnsi="Arial" w:cs="Arial"/>
                <w:b/>
                <w:sz w:val="20"/>
                <w:szCs w:val="20"/>
              </w:rPr>
            </w:pPr>
            <w:r>
              <w:rPr>
                <w:rFonts w:ascii="Arial" w:hAnsi="Arial" w:cs="Arial"/>
                <w:b/>
                <w:sz w:val="20"/>
                <w:szCs w:val="20"/>
              </w:rPr>
              <w:t>ΕΛΛΗΝΙΚΗ ΔΗΜΟΚΡΑΤΙΑ</w:t>
            </w:r>
          </w:p>
        </w:tc>
        <w:tc>
          <w:tcPr>
            <w:tcW w:w="5040" w:type="dxa"/>
            <w:hideMark/>
          </w:tcPr>
          <w:p w:rsidR="00EA643B" w:rsidRDefault="00EA643B" w:rsidP="00EA643B">
            <w:pPr>
              <w:jc w:val="center"/>
              <w:rPr>
                <w:rFonts w:ascii="Arial" w:hAnsi="Arial" w:cs="Arial"/>
                <w:b/>
                <w:sz w:val="20"/>
                <w:szCs w:val="20"/>
              </w:rPr>
            </w:pPr>
            <w:r>
              <w:rPr>
                <w:rFonts w:ascii="Arial" w:hAnsi="Arial" w:cs="Arial"/>
                <w:b/>
                <w:sz w:val="20"/>
                <w:szCs w:val="20"/>
              </w:rPr>
              <w:t>Αχαρνές,  07/ 07 / 2020</w:t>
            </w:r>
          </w:p>
        </w:tc>
      </w:tr>
      <w:tr w:rsidR="00EA643B" w:rsidTr="00EA643B">
        <w:trPr>
          <w:trHeight w:val="343"/>
        </w:trPr>
        <w:tc>
          <w:tcPr>
            <w:tcW w:w="5040" w:type="dxa"/>
            <w:hideMark/>
          </w:tcPr>
          <w:p w:rsidR="00EA643B" w:rsidRDefault="00EA643B" w:rsidP="00EA643B">
            <w:pPr>
              <w:rPr>
                <w:rFonts w:ascii="Arial" w:hAnsi="Arial" w:cs="Arial"/>
                <w:b/>
                <w:sz w:val="20"/>
                <w:szCs w:val="20"/>
              </w:rPr>
            </w:pPr>
            <w:r>
              <w:rPr>
                <w:rFonts w:ascii="Arial" w:hAnsi="Arial" w:cs="Arial"/>
                <w:b/>
                <w:sz w:val="20"/>
                <w:szCs w:val="20"/>
              </w:rPr>
              <w:t>ΔΗΜΟΣ ΑΧΑΡΝΩΝ</w:t>
            </w:r>
            <w:r>
              <w:rPr>
                <w:rFonts w:ascii="Arial" w:hAnsi="Arial" w:cs="Arial"/>
                <w:b/>
                <w:sz w:val="20"/>
                <w:szCs w:val="20"/>
              </w:rPr>
              <w:tab/>
            </w:r>
          </w:p>
        </w:tc>
        <w:tc>
          <w:tcPr>
            <w:tcW w:w="5040" w:type="dxa"/>
          </w:tcPr>
          <w:p w:rsidR="00EA643B" w:rsidRDefault="00EA643B" w:rsidP="00EA643B">
            <w:pPr>
              <w:rPr>
                <w:rFonts w:ascii="Arial" w:hAnsi="Arial" w:cs="Arial"/>
              </w:rPr>
            </w:pPr>
          </w:p>
        </w:tc>
      </w:tr>
      <w:tr w:rsidR="00EA643B" w:rsidTr="00EA643B">
        <w:trPr>
          <w:trHeight w:val="368"/>
        </w:trPr>
        <w:tc>
          <w:tcPr>
            <w:tcW w:w="5040" w:type="dxa"/>
            <w:hideMark/>
          </w:tcPr>
          <w:p w:rsidR="00EA643B" w:rsidRDefault="00EA643B" w:rsidP="00EA643B">
            <w:pPr>
              <w:rPr>
                <w:rFonts w:ascii="Arial" w:hAnsi="Arial" w:cs="Arial"/>
                <w:b/>
                <w:sz w:val="20"/>
                <w:szCs w:val="20"/>
                <w:lang w:val="en-US"/>
              </w:rPr>
            </w:pPr>
            <w:r>
              <w:rPr>
                <w:rFonts w:ascii="Arial" w:hAnsi="Arial" w:cs="Arial"/>
                <w:b/>
                <w:sz w:val="20"/>
                <w:szCs w:val="20"/>
              </w:rPr>
              <w:t>Δ/νση Τεχνικών Υπηρεσιών</w:t>
            </w:r>
          </w:p>
        </w:tc>
        <w:tc>
          <w:tcPr>
            <w:tcW w:w="5040" w:type="dxa"/>
          </w:tcPr>
          <w:p w:rsidR="00EA643B" w:rsidRDefault="00EA643B" w:rsidP="00EA643B">
            <w:pPr>
              <w:rPr>
                <w:rFonts w:ascii="Arial" w:hAnsi="Arial" w:cs="Arial"/>
              </w:rPr>
            </w:pPr>
          </w:p>
        </w:tc>
      </w:tr>
      <w:tr w:rsidR="00EA643B" w:rsidTr="00EA643B">
        <w:trPr>
          <w:trHeight w:val="368"/>
        </w:trPr>
        <w:tc>
          <w:tcPr>
            <w:tcW w:w="5040" w:type="dxa"/>
            <w:hideMark/>
          </w:tcPr>
          <w:p w:rsidR="00EA643B" w:rsidRDefault="00EA643B" w:rsidP="00EA643B">
            <w:pPr>
              <w:rPr>
                <w:rFonts w:ascii="Arial" w:hAnsi="Arial" w:cs="Arial"/>
                <w:b/>
                <w:sz w:val="20"/>
                <w:szCs w:val="20"/>
              </w:rPr>
            </w:pPr>
            <w:r>
              <w:rPr>
                <w:rFonts w:ascii="Arial" w:hAnsi="Arial" w:cs="Arial"/>
                <w:b/>
                <w:sz w:val="20"/>
                <w:szCs w:val="20"/>
              </w:rPr>
              <w:t xml:space="preserve">Συντάκτης: </w:t>
            </w:r>
            <w:r>
              <w:rPr>
                <w:rFonts w:ascii="Arial" w:hAnsi="Arial" w:cs="Arial"/>
                <w:sz w:val="20"/>
                <w:szCs w:val="20"/>
              </w:rPr>
              <w:t>Αλεξάνδρα Κολοκούρη</w:t>
            </w:r>
          </w:p>
        </w:tc>
        <w:tc>
          <w:tcPr>
            <w:tcW w:w="5040" w:type="dxa"/>
          </w:tcPr>
          <w:p w:rsidR="00EA643B" w:rsidRDefault="00EA643B" w:rsidP="00EA643B">
            <w:pPr>
              <w:rPr>
                <w:rFonts w:ascii="Arial" w:hAnsi="Arial" w:cs="Arial"/>
              </w:rPr>
            </w:pPr>
          </w:p>
        </w:tc>
      </w:tr>
      <w:tr w:rsidR="00EA643B" w:rsidTr="00EA643B">
        <w:trPr>
          <w:trHeight w:val="368"/>
        </w:trPr>
        <w:tc>
          <w:tcPr>
            <w:tcW w:w="5040" w:type="dxa"/>
          </w:tcPr>
          <w:p w:rsidR="00EA643B" w:rsidRDefault="00EA643B" w:rsidP="00EA643B">
            <w:pPr>
              <w:rPr>
                <w:rFonts w:ascii="Arial" w:hAnsi="Arial" w:cs="Arial"/>
                <w:sz w:val="18"/>
                <w:szCs w:val="18"/>
              </w:rPr>
            </w:pPr>
          </w:p>
        </w:tc>
        <w:tc>
          <w:tcPr>
            <w:tcW w:w="5040" w:type="dxa"/>
          </w:tcPr>
          <w:p w:rsidR="00EA643B" w:rsidRDefault="00EA643B" w:rsidP="00EA643B">
            <w:pPr>
              <w:rPr>
                <w:rFonts w:ascii="Arial" w:hAnsi="Arial" w:cs="Arial"/>
              </w:rPr>
            </w:pPr>
          </w:p>
        </w:tc>
      </w:tr>
      <w:tr w:rsidR="00EA643B" w:rsidTr="00EA643B">
        <w:trPr>
          <w:trHeight w:val="368"/>
        </w:trPr>
        <w:tc>
          <w:tcPr>
            <w:tcW w:w="5040" w:type="dxa"/>
          </w:tcPr>
          <w:p w:rsidR="00EA643B" w:rsidRDefault="00EA643B" w:rsidP="00EA643B">
            <w:pPr>
              <w:rPr>
                <w:rFonts w:ascii="Arial" w:hAnsi="Arial" w:cs="Arial"/>
                <w:b/>
                <w:sz w:val="20"/>
                <w:szCs w:val="20"/>
              </w:rPr>
            </w:pPr>
          </w:p>
        </w:tc>
        <w:tc>
          <w:tcPr>
            <w:tcW w:w="5040" w:type="dxa"/>
            <w:hideMark/>
          </w:tcPr>
          <w:p w:rsidR="00EA643B" w:rsidRDefault="00EA643B" w:rsidP="00EA643B">
            <w:pPr>
              <w:ind w:right="28"/>
              <w:jc w:val="center"/>
              <w:rPr>
                <w:rFonts w:ascii="Arial" w:hAnsi="Arial" w:cs="Arial"/>
                <w:b/>
                <w:sz w:val="20"/>
                <w:szCs w:val="20"/>
              </w:rPr>
            </w:pPr>
            <w:r>
              <w:rPr>
                <w:rFonts w:ascii="Arial" w:hAnsi="Arial" w:cs="Arial"/>
                <w:b/>
                <w:sz w:val="20"/>
                <w:szCs w:val="20"/>
              </w:rPr>
              <w:t>Ε Ι Σ Η Γ Η Σ Η</w:t>
            </w:r>
          </w:p>
        </w:tc>
      </w:tr>
    </w:tbl>
    <w:p w:rsidR="00EA643B" w:rsidRDefault="00EA643B" w:rsidP="00EA643B">
      <w:pPr>
        <w:rPr>
          <w:rFonts w:ascii="Arial" w:hAnsi="Arial" w:cs="Arial"/>
        </w:rPr>
      </w:pPr>
      <w:r>
        <w:rPr>
          <w:rFonts w:ascii="Arial" w:hAnsi="Arial" w:cs="Arial"/>
        </w:rPr>
        <w:tab/>
      </w:r>
    </w:p>
    <w:tbl>
      <w:tblPr>
        <w:tblW w:w="0" w:type="auto"/>
        <w:tblInd w:w="6228" w:type="dxa"/>
        <w:tblLook w:val="01E0" w:firstRow="1" w:lastRow="1" w:firstColumn="1" w:lastColumn="1" w:noHBand="0" w:noVBand="0"/>
      </w:tblPr>
      <w:tblGrid>
        <w:gridCol w:w="2294"/>
      </w:tblGrid>
      <w:tr w:rsidR="00EA643B" w:rsidTr="00EA643B">
        <w:tc>
          <w:tcPr>
            <w:tcW w:w="3420" w:type="dxa"/>
            <w:hideMark/>
          </w:tcPr>
          <w:p w:rsidR="00EA643B" w:rsidRDefault="00EA643B" w:rsidP="00EA643B">
            <w:pPr>
              <w:jc w:val="center"/>
              <w:rPr>
                <w:rFonts w:ascii="Arial" w:hAnsi="Arial" w:cs="Arial"/>
              </w:rPr>
            </w:pPr>
            <w:r>
              <w:rPr>
                <w:rFonts w:ascii="Arial" w:hAnsi="Arial" w:cs="Arial"/>
                <w:b/>
                <w:sz w:val="20"/>
                <w:szCs w:val="20"/>
              </w:rPr>
              <w:t>ΠΡΟΣ</w:t>
            </w:r>
          </w:p>
        </w:tc>
      </w:tr>
      <w:tr w:rsidR="00EA643B" w:rsidTr="00EA643B">
        <w:tc>
          <w:tcPr>
            <w:tcW w:w="3420" w:type="dxa"/>
            <w:hideMark/>
          </w:tcPr>
          <w:p w:rsidR="00EA643B" w:rsidRDefault="00EA643B" w:rsidP="00EA643B">
            <w:pPr>
              <w:jc w:val="center"/>
              <w:rPr>
                <w:rFonts w:ascii="Arial" w:hAnsi="Arial" w:cs="Arial"/>
                <w:sz w:val="22"/>
                <w:szCs w:val="22"/>
              </w:rPr>
            </w:pPr>
            <w:r>
              <w:rPr>
                <w:rFonts w:ascii="Arial" w:hAnsi="Arial" w:cs="Arial"/>
                <w:sz w:val="22"/>
                <w:szCs w:val="22"/>
              </w:rPr>
              <w:t>Τον κ. Πρόεδρο</w:t>
            </w:r>
          </w:p>
        </w:tc>
      </w:tr>
      <w:tr w:rsidR="00EA643B" w:rsidTr="00EA643B">
        <w:tc>
          <w:tcPr>
            <w:tcW w:w="3420" w:type="dxa"/>
            <w:hideMark/>
          </w:tcPr>
          <w:p w:rsidR="00EA643B" w:rsidRDefault="00EA643B" w:rsidP="00EA643B">
            <w:pPr>
              <w:jc w:val="center"/>
              <w:rPr>
                <w:rFonts w:ascii="Arial" w:hAnsi="Arial" w:cs="Arial"/>
                <w:sz w:val="22"/>
                <w:szCs w:val="22"/>
              </w:rPr>
            </w:pPr>
            <w:r>
              <w:rPr>
                <w:rFonts w:ascii="Arial" w:hAnsi="Arial" w:cs="Arial"/>
                <w:sz w:val="22"/>
                <w:szCs w:val="22"/>
              </w:rPr>
              <w:t>του Δημοτικού Συμβουλίου</w:t>
            </w:r>
          </w:p>
        </w:tc>
      </w:tr>
    </w:tbl>
    <w:p w:rsidR="00EA643B" w:rsidRDefault="00EA643B" w:rsidP="00EA643B">
      <w:pPr>
        <w:pStyle w:val="a9"/>
        <w:spacing w:after="0"/>
        <w:rPr>
          <w:rFonts w:ascii="Arial" w:hAnsi="Arial" w:cs="Arial"/>
          <w:sz w:val="20"/>
          <w:szCs w:val="18"/>
        </w:rPr>
      </w:pPr>
    </w:p>
    <w:p w:rsidR="00EA643B" w:rsidRDefault="00EA643B" w:rsidP="00EA643B">
      <w:pPr>
        <w:pStyle w:val="a9"/>
        <w:pBdr>
          <w:top w:val="single" w:sz="4" w:space="1" w:color="auto"/>
          <w:left w:val="single" w:sz="4" w:space="4" w:color="auto"/>
          <w:bottom w:val="single" w:sz="4" w:space="1" w:color="auto"/>
          <w:right w:val="single" w:sz="4" w:space="0" w:color="auto"/>
        </w:pBdr>
        <w:spacing w:after="0"/>
        <w:ind w:left="720" w:right="-126" w:hanging="720"/>
        <w:rPr>
          <w:rFonts w:ascii="Arial" w:hAnsi="Arial" w:cs="Arial"/>
          <w:sz w:val="22"/>
          <w:szCs w:val="22"/>
        </w:rPr>
      </w:pPr>
      <w:r>
        <w:rPr>
          <w:rFonts w:ascii="Arial" w:hAnsi="Arial" w:cs="Arial"/>
          <w:b/>
          <w:bCs/>
          <w:sz w:val="22"/>
        </w:rPr>
        <w:t xml:space="preserve">Θέμα : </w:t>
      </w:r>
      <w:r>
        <w:rPr>
          <w:rFonts w:ascii="Arial" w:hAnsi="Arial" w:cs="Arial"/>
          <w:bCs/>
          <w:sz w:val="22"/>
        </w:rPr>
        <w:t>Έγκριση</w:t>
      </w:r>
      <w:r>
        <w:rPr>
          <w:rFonts w:ascii="Arial" w:hAnsi="Arial" w:cs="Arial"/>
          <w:sz w:val="22"/>
        </w:rPr>
        <w:t xml:space="preserve"> μελέτης του έργου: «</w:t>
      </w:r>
      <w:r>
        <w:rPr>
          <w:rFonts w:ascii="Arial" w:hAnsi="Arial" w:cs="Arial"/>
          <w:b/>
          <w:iCs/>
          <w:sz w:val="22"/>
        </w:rPr>
        <w:t>ΣΥΝΔΕΣΕΙΣ ΑΠΟΧΕΤΕΥΣΗΣ (2020)</w:t>
      </w:r>
      <w:r>
        <w:rPr>
          <w:rFonts w:ascii="Arial" w:hAnsi="Arial" w:cs="Arial"/>
          <w:b/>
          <w:sz w:val="22"/>
        </w:rPr>
        <w:t>»</w:t>
      </w:r>
      <w:r>
        <w:rPr>
          <w:rFonts w:ascii="Arial" w:hAnsi="Arial" w:cs="Arial"/>
          <w:sz w:val="22"/>
        </w:rPr>
        <w:t xml:space="preserve">  </w:t>
      </w:r>
    </w:p>
    <w:p w:rsidR="00EA643B" w:rsidRDefault="00EA643B" w:rsidP="00EA643B">
      <w:pPr>
        <w:pStyle w:val="ab"/>
        <w:ind w:firstLine="720"/>
        <w:jc w:val="both"/>
        <w:rPr>
          <w:rFonts w:ascii="Arial" w:eastAsia="MS Mincho" w:hAnsi="Arial" w:cs="Arial"/>
          <w:sz w:val="22"/>
          <w:szCs w:val="22"/>
        </w:rPr>
      </w:pPr>
      <w:r>
        <w:rPr>
          <w:rFonts w:ascii="Arial" w:hAnsi="Arial" w:cs="Arial"/>
          <w:sz w:val="22"/>
        </w:rPr>
        <w:t>Το παραπάνω έργο</w:t>
      </w:r>
      <w:r>
        <w:rPr>
          <w:rFonts w:ascii="Arial" w:eastAsia="MS Mincho" w:hAnsi="Arial" w:cs="Arial"/>
          <w:szCs w:val="24"/>
        </w:rPr>
        <w:t xml:space="preserve"> </w:t>
      </w:r>
      <w:r>
        <w:rPr>
          <w:rFonts w:ascii="Arial" w:eastAsia="MS Mincho" w:hAnsi="Arial" w:cs="Arial"/>
          <w:sz w:val="22"/>
          <w:szCs w:val="22"/>
        </w:rPr>
        <w:t>εντάχθηκε στο Τεχνικό Πρόγραμμα εκτελεστέων έργων Δήμου Αχαρνών έτους 2020 το οποίο εγκρίθηκε με την 76/2020 απόφαση Δημοτικού Συμβουλίου.</w:t>
      </w:r>
    </w:p>
    <w:p w:rsidR="00EA643B" w:rsidRDefault="00EA643B" w:rsidP="00EA643B">
      <w:pPr>
        <w:pStyle w:val="a9"/>
        <w:spacing w:after="0"/>
        <w:ind w:firstLine="720"/>
        <w:rPr>
          <w:rFonts w:ascii="Arial" w:eastAsia="MS Mincho" w:hAnsi="Arial" w:cs="Arial"/>
          <w:sz w:val="22"/>
          <w:szCs w:val="22"/>
        </w:rPr>
      </w:pPr>
      <w:r>
        <w:rPr>
          <w:rFonts w:ascii="Arial" w:eastAsia="MS Mincho" w:hAnsi="Arial" w:cs="Arial"/>
          <w:sz w:val="22"/>
        </w:rPr>
        <w:t xml:space="preserve">Για το έργο συντάχθηκε από το Τμήμα Σύνταξης Μελετών &amp; Τευχών Δημοπράτησης της Δ/νσης Τεχνικών Υπηρεσιών η 47/2020 Μελέτη προϋπολογισμού 500.000,00€ (με Φ.Π.Α.). </w:t>
      </w:r>
      <w:r>
        <w:rPr>
          <w:rFonts w:eastAsia="MS Mincho" w:cs="Arial"/>
          <w:bCs/>
          <w:sz w:val="22"/>
        </w:rPr>
        <w:t xml:space="preserve"> </w:t>
      </w:r>
      <w:r>
        <w:rPr>
          <w:rFonts w:ascii="Arial" w:eastAsia="MS Mincho" w:hAnsi="Arial" w:cs="Arial"/>
          <w:sz w:val="22"/>
        </w:rPr>
        <w:t>Η χρηματοδότηση θα γίνει  από πόρους του Δήμου. Για το οικονομικό έτος 2020, το διαθέσιμο ποσό είναι 300.000,00€ στον Κ.Α. 25-7312.201 ενώ το υπόλοιπο απαιτούμενο ποσό θα αντληθεί από τον προϋπολογισμό του επόμενου οικονομικού έτους. Η χρονική διάρκεια της εργολαβίας ορίζεται σε 24 μήνες.</w:t>
      </w:r>
    </w:p>
    <w:p w:rsidR="00EA643B" w:rsidRDefault="00EA643B" w:rsidP="00EA643B">
      <w:pPr>
        <w:pStyle w:val="ab"/>
        <w:ind w:firstLine="720"/>
        <w:jc w:val="both"/>
        <w:rPr>
          <w:rFonts w:ascii="Arial" w:eastAsia="MS Mincho" w:hAnsi="Arial" w:cs="Arial"/>
          <w:sz w:val="22"/>
          <w:szCs w:val="22"/>
        </w:rPr>
      </w:pPr>
      <w:r>
        <w:rPr>
          <w:rFonts w:ascii="Arial" w:eastAsia="MS Mincho" w:hAnsi="Arial" w:cs="Arial"/>
          <w:sz w:val="22"/>
          <w:szCs w:val="22"/>
        </w:rPr>
        <w:t xml:space="preserve">Προκειμένου να προβούμε στη δημοπράτηση του έργου απαιτείται εκ μέρους του Δ.Σ. η έγκριση της μελέτης. </w:t>
      </w:r>
      <w:r>
        <w:rPr>
          <w:rFonts w:ascii="Arial" w:hAnsi="Arial" w:cs="Arial"/>
          <w:sz w:val="22"/>
        </w:rPr>
        <w:t>Παρακαλούμε για την συζήτηση του θέματος και τη λήψη σχετικής απόφασης.</w:t>
      </w:r>
    </w:p>
    <w:tbl>
      <w:tblPr>
        <w:tblW w:w="0" w:type="auto"/>
        <w:tblInd w:w="108" w:type="dxa"/>
        <w:tblLook w:val="04A0" w:firstRow="1" w:lastRow="0" w:firstColumn="1" w:lastColumn="0" w:noHBand="0" w:noVBand="1"/>
      </w:tblPr>
      <w:tblGrid>
        <w:gridCol w:w="8414"/>
      </w:tblGrid>
      <w:tr w:rsidR="00EA643B" w:rsidTr="00EA643B">
        <w:tc>
          <w:tcPr>
            <w:tcW w:w="8414" w:type="dxa"/>
          </w:tcPr>
          <w:p w:rsidR="00EA643B" w:rsidRDefault="00EA643B" w:rsidP="00EA643B">
            <w:pPr>
              <w:pStyle w:val="a9"/>
              <w:spacing w:after="0"/>
              <w:rPr>
                <w:rFonts w:ascii="Arial" w:hAnsi="Arial" w:cs="Arial"/>
                <w:b/>
                <w:sz w:val="22"/>
                <w:szCs w:val="22"/>
              </w:rPr>
            </w:pPr>
            <w:r>
              <w:rPr>
                <w:rFonts w:ascii="Arial" w:hAnsi="Arial" w:cs="Arial"/>
                <w:b/>
                <w:sz w:val="22"/>
              </w:rPr>
              <w:t xml:space="preserve">                                                                                    Ο Προϊστάμενος Διεύθυνσης</w:t>
            </w:r>
          </w:p>
          <w:p w:rsidR="00EA643B" w:rsidRDefault="00EA643B" w:rsidP="00EA643B">
            <w:pPr>
              <w:pStyle w:val="a9"/>
              <w:spacing w:after="0"/>
              <w:rPr>
                <w:rFonts w:ascii="Arial" w:hAnsi="Arial" w:cs="Arial"/>
                <w:b/>
                <w:sz w:val="22"/>
              </w:rPr>
            </w:pPr>
            <w:r>
              <w:rPr>
                <w:rFonts w:ascii="Arial" w:hAnsi="Arial" w:cs="Arial"/>
                <w:b/>
                <w:sz w:val="22"/>
              </w:rPr>
              <w:t xml:space="preserve">                                                                                             Τεχνικών Υπηρεσιών </w:t>
            </w:r>
          </w:p>
          <w:p w:rsidR="00EA643B" w:rsidRDefault="00EA643B" w:rsidP="00EA643B">
            <w:pPr>
              <w:pStyle w:val="a9"/>
              <w:spacing w:after="0"/>
              <w:jc w:val="center"/>
              <w:rPr>
                <w:rFonts w:ascii="Arial" w:hAnsi="Arial" w:cs="Arial"/>
                <w:b/>
                <w:sz w:val="22"/>
              </w:rPr>
            </w:pPr>
          </w:p>
          <w:p w:rsidR="00EA643B" w:rsidRDefault="00EA643B" w:rsidP="00EA643B">
            <w:pPr>
              <w:pStyle w:val="a9"/>
              <w:spacing w:after="0"/>
              <w:jc w:val="center"/>
              <w:rPr>
                <w:rFonts w:ascii="Arial" w:hAnsi="Arial" w:cs="Arial"/>
                <w:b/>
                <w:sz w:val="22"/>
              </w:rPr>
            </w:pPr>
          </w:p>
          <w:p w:rsidR="00EA643B" w:rsidRDefault="00EA643B" w:rsidP="00EA643B">
            <w:pPr>
              <w:pStyle w:val="a9"/>
              <w:spacing w:after="0"/>
              <w:rPr>
                <w:rFonts w:ascii="Arial" w:hAnsi="Arial" w:cs="Arial"/>
                <w:b/>
                <w:sz w:val="22"/>
              </w:rPr>
            </w:pPr>
            <w:r>
              <w:rPr>
                <w:rFonts w:ascii="Arial" w:hAnsi="Arial" w:cs="Arial"/>
                <w:b/>
                <w:sz w:val="22"/>
              </w:rPr>
              <w:t xml:space="preserve">                </w:t>
            </w:r>
          </w:p>
          <w:p w:rsidR="00EA643B" w:rsidRDefault="00EA643B" w:rsidP="00EA643B">
            <w:pPr>
              <w:pStyle w:val="a9"/>
              <w:spacing w:after="0"/>
              <w:rPr>
                <w:rFonts w:ascii="Arial" w:hAnsi="Arial" w:cs="Arial"/>
                <w:b/>
                <w:sz w:val="22"/>
              </w:rPr>
            </w:pPr>
            <w:r>
              <w:rPr>
                <w:rFonts w:ascii="Arial" w:hAnsi="Arial" w:cs="Arial"/>
                <w:b/>
                <w:sz w:val="22"/>
              </w:rPr>
              <w:t xml:space="preserve">                                                                                           Αναστάσιος Δαμάσκος</w:t>
            </w:r>
          </w:p>
          <w:p w:rsidR="00EA643B" w:rsidRDefault="00EA643B" w:rsidP="00EA643B">
            <w:pPr>
              <w:pStyle w:val="a9"/>
              <w:spacing w:after="0"/>
              <w:rPr>
                <w:rFonts w:ascii="Arial" w:hAnsi="Arial" w:cs="Arial"/>
                <w:b/>
                <w:sz w:val="22"/>
              </w:rPr>
            </w:pP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t xml:space="preserve">           Ηλεκτρ./Μηχ. Μηχανικός Π.Ε.</w:t>
            </w:r>
          </w:p>
          <w:p w:rsidR="00EA643B" w:rsidRDefault="00EA643B" w:rsidP="00EA643B">
            <w:pPr>
              <w:pStyle w:val="a9"/>
              <w:spacing w:after="0"/>
              <w:rPr>
                <w:rFonts w:ascii="Arial" w:hAnsi="Arial" w:cs="Arial"/>
                <w:b/>
                <w:sz w:val="22"/>
              </w:rPr>
            </w:pPr>
            <w:r>
              <w:rPr>
                <w:rFonts w:ascii="Arial" w:hAnsi="Arial" w:cs="Arial"/>
                <w:b/>
                <w:sz w:val="22"/>
              </w:rPr>
              <w:t xml:space="preserve"> </w:t>
            </w:r>
          </w:p>
          <w:p w:rsidR="00EA643B" w:rsidRDefault="00EA643B" w:rsidP="00EA643B">
            <w:pPr>
              <w:pStyle w:val="a9"/>
              <w:spacing w:after="0"/>
              <w:rPr>
                <w:rFonts w:ascii="Arial" w:hAnsi="Arial" w:cs="Arial"/>
                <w:b/>
                <w:sz w:val="22"/>
              </w:rPr>
            </w:pPr>
            <w:r>
              <w:rPr>
                <w:rFonts w:ascii="Arial" w:hAnsi="Arial" w:cs="Arial"/>
                <w:b/>
                <w:sz w:val="22"/>
              </w:rPr>
              <w:t xml:space="preserve"> </w:t>
            </w:r>
          </w:p>
        </w:tc>
      </w:tr>
    </w:tbl>
    <w:p w:rsidR="00524C64" w:rsidRDefault="00524C64" w:rsidP="00EA643B">
      <w:pPr>
        <w:pStyle w:val="a3"/>
        <w:ind w:left="-567" w:right="-625" w:firstLine="720"/>
        <w:rPr>
          <w:szCs w:val="24"/>
        </w:rPr>
      </w:pPr>
      <w:r>
        <w:rPr>
          <w:szCs w:val="24"/>
        </w:rPr>
        <w:tab/>
      </w:r>
    </w:p>
    <w:p w:rsidR="00524C64" w:rsidRDefault="00524C64" w:rsidP="00EA643B">
      <w:pPr>
        <w:pStyle w:val="a3"/>
        <w:tabs>
          <w:tab w:val="left" w:pos="5310"/>
        </w:tabs>
        <w:ind w:left="-567" w:right="-625" w:firstLine="720"/>
        <w:rPr>
          <w:szCs w:val="24"/>
        </w:rPr>
      </w:pPr>
      <w:r>
        <w:rPr>
          <w:szCs w:val="24"/>
        </w:rPr>
        <w:tab/>
      </w:r>
    </w:p>
    <w:p w:rsidR="00524C64" w:rsidRDefault="00524C64" w:rsidP="00EA643B">
      <w:pPr>
        <w:autoSpaceDE w:val="0"/>
        <w:ind w:left="-426" w:right="-625" w:firstLine="426"/>
        <w:jc w:val="both"/>
        <w:rPr>
          <w:bCs/>
        </w:rPr>
      </w:pPr>
    </w:p>
    <w:p w:rsidR="00524C64" w:rsidRDefault="00524C64" w:rsidP="00EA643B"/>
    <w:p w:rsidR="00222C44" w:rsidRDefault="00222C44">
      <w:pPr>
        <w:spacing w:after="200" w:line="276" w:lineRule="auto"/>
      </w:pPr>
      <w:r>
        <w:br w:type="page"/>
      </w:r>
    </w:p>
    <w:p w:rsidR="00524C64" w:rsidRDefault="00222C44" w:rsidP="00EA643B">
      <w:r>
        <w:lastRenderedPageBreak/>
        <w:t>17</w:t>
      </w:r>
      <w:r w:rsidRPr="00222C44">
        <w:rPr>
          <w:vertAlign w:val="superscript"/>
        </w:rPr>
        <w:t>ο</w:t>
      </w:r>
    </w:p>
    <w:tbl>
      <w:tblPr>
        <w:tblW w:w="0" w:type="auto"/>
        <w:tblLayout w:type="fixed"/>
        <w:tblCellMar>
          <w:left w:w="70" w:type="dxa"/>
          <w:right w:w="70" w:type="dxa"/>
        </w:tblCellMar>
        <w:tblLook w:val="04A0" w:firstRow="1" w:lastRow="0" w:firstColumn="1" w:lastColumn="0" w:noHBand="0" w:noVBand="1"/>
      </w:tblPr>
      <w:tblGrid>
        <w:gridCol w:w="1789"/>
        <w:gridCol w:w="2946"/>
        <w:gridCol w:w="3120"/>
        <w:gridCol w:w="1560"/>
      </w:tblGrid>
      <w:tr w:rsidR="00222C44" w:rsidTr="00222C44">
        <w:trPr>
          <w:trHeight w:val="825"/>
        </w:trPr>
        <w:tc>
          <w:tcPr>
            <w:tcW w:w="1789" w:type="dxa"/>
            <w:hideMark/>
          </w:tcPr>
          <w:p w:rsidR="00222C44" w:rsidRDefault="00222C44">
            <w:pPr>
              <w:jc w:val="center"/>
              <w:rPr>
                <w:rFonts w:ascii="Book Antiqua" w:hAnsi="Book Antiqua" w:cs="Book Antiqua"/>
                <w:sz w:val="20"/>
              </w:rPr>
            </w:pPr>
            <w:r>
              <w:rPr>
                <w:rFonts w:ascii="Book Antiqua" w:hAnsi="Book Antiqua" w:cs="Book Antiqua"/>
                <w:noProof/>
              </w:rPr>
              <w:drawing>
                <wp:inline distT="0" distB="0" distL="0" distR="0">
                  <wp:extent cx="668655" cy="614045"/>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l="-473" t="-510" r="-473" b="-510"/>
                          <a:stretch>
                            <a:fillRect/>
                          </a:stretch>
                        </pic:blipFill>
                        <pic:spPr bwMode="auto">
                          <a:xfrm>
                            <a:off x="0" y="0"/>
                            <a:ext cx="668655" cy="614045"/>
                          </a:xfrm>
                          <a:prstGeom prst="rect">
                            <a:avLst/>
                          </a:prstGeom>
                          <a:solidFill>
                            <a:srgbClr val="FFFFFF"/>
                          </a:solidFill>
                          <a:ln>
                            <a:noFill/>
                          </a:ln>
                        </pic:spPr>
                      </pic:pic>
                    </a:graphicData>
                  </a:graphic>
                </wp:inline>
              </w:drawing>
            </w:r>
          </w:p>
        </w:tc>
        <w:tc>
          <w:tcPr>
            <w:tcW w:w="2946" w:type="dxa"/>
          </w:tcPr>
          <w:p w:rsidR="00222C44" w:rsidRDefault="00222C44">
            <w:pPr>
              <w:pStyle w:val="a3"/>
              <w:snapToGrid w:val="0"/>
              <w:ind w:firstLine="146"/>
              <w:jc w:val="center"/>
              <w:rPr>
                <w:rFonts w:ascii="Book Antiqua" w:hAnsi="Book Antiqua" w:cs="Book Antiqua"/>
              </w:rPr>
            </w:pPr>
          </w:p>
        </w:tc>
        <w:tc>
          <w:tcPr>
            <w:tcW w:w="3120" w:type="dxa"/>
          </w:tcPr>
          <w:p w:rsidR="00222C44" w:rsidRDefault="00222C44">
            <w:pPr>
              <w:pStyle w:val="a3"/>
              <w:snapToGrid w:val="0"/>
              <w:ind w:right="215"/>
              <w:jc w:val="center"/>
              <w:rPr>
                <w:rFonts w:ascii="Book Antiqua" w:hAnsi="Book Antiqua" w:cs="Book Antiqua"/>
                <w:b/>
                <w:bCs/>
                <w:color w:val="000000"/>
              </w:rPr>
            </w:pPr>
          </w:p>
        </w:tc>
        <w:tc>
          <w:tcPr>
            <w:tcW w:w="1560" w:type="dxa"/>
            <w:hideMark/>
          </w:tcPr>
          <w:p w:rsidR="00222C44" w:rsidRDefault="00222C44">
            <w:pPr>
              <w:pStyle w:val="a3"/>
              <w:ind w:right="213"/>
              <w:jc w:val="center"/>
              <w:rPr>
                <w:rFonts w:ascii="Book Antiqua" w:hAnsi="Book Antiqua" w:cs="Book Antiqua"/>
                <w:b/>
                <w:sz w:val="22"/>
                <w:szCs w:val="22"/>
              </w:rPr>
            </w:pPr>
            <w:r>
              <w:rPr>
                <w:rFonts w:ascii="Book Antiqua" w:hAnsi="Book Antiqua" w:cs="Book Antiqua"/>
                <w:b/>
                <w:bCs/>
                <w:noProof/>
              </w:rPr>
              <w:drawing>
                <wp:inline distT="0" distB="0" distL="0" distR="0">
                  <wp:extent cx="832485" cy="518795"/>
                  <wp:effectExtent l="19050" t="19050" r="24765" b="1460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2485" cy="518795"/>
                          </a:xfrm>
                          <a:prstGeom prst="rect">
                            <a:avLst/>
                          </a:prstGeom>
                          <a:solidFill>
                            <a:srgbClr val="FFFFFF"/>
                          </a:solidFill>
                          <a:ln w="9525" cmpd="sng">
                            <a:solidFill>
                              <a:srgbClr val="FFFFFF"/>
                            </a:solidFill>
                            <a:miter lim="800000"/>
                            <a:headEnd/>
                            <a:tailEnd/>
                          </a:ln>
                          <a:effectLst/>
                        </pic:spPr>
                      </pic:pic>
                    </a:graphicData>
                  </a:graphic>
                </wp:inline>
              </w:drawing>
            </w:r>
          </w:p>
        </w:tc>
      </w:tr>
    </w:tbl>
    <w:p w:rsidR="00222C44" w:rsidRDefault="00222C44" w:rsidP="00222C44">
      <w:pPr>
        <w:pStyle w:val="ab"/>
        <w:rPr>
          <w:rFonts w:ascii="Arial" w:eastAsia="MS Mincho" w:hAnsi="Arial" w:cs="Arial"/>
          <w:sz w:val="22"/>
        </w:rPr>
      </w:pPr>
    </w:p>
    <w:p w:rsidR="00222C44" w:rsidRDefault="00222C44" w:rsidP="00222C44">
      <w:pPr>
        <w:pStyle w:val="ab"/>
        <w:rPr>
          <w:rFonts w:ascii="Arial" w:eastAsia="MS Mincho" w:hAnsi="Arial" w:cs="Arial"/>
          <w:b/>
          <w:sz w:val="22"/>
        </w:rPr>
      </w:pPr>
      <w:r>
        <w:rPr>
          <w:rFonts w:ascii="Arial" w:eastAsia="MS Mincho" w:hAnsi="Arial" w:cs="Arial"/>
          <w:b/>
          <w:sz w:val="22"/>
        </w:rPr>
        <w:t>ΕΛΛΗΝΙΚΗ ΔΗΜΟΚΡΑΤΙΑ</w:t>
      </w:r>
      <w:r>
        <w:rPr>
          <w:rFonts w:ascii="Arial" w:eastAsia="MS Mincho" w:hAnsi="Arial" w:cs="Arial"/>
          <w:b/>
          <w:sz w:val="22"/>
        </w:rPr>
        <w:tab/>
        <w:t xml:space="preserve">                                       </w:t>
      </w:r>
      <w:r>
        <w:rPr>
          <w:rFonts w:ascii="Arial" w:eastAsia="MS Mincho" w:hAnsi="Arial" w:cs="Arial"/>
          <w:b/>
          <w:sz w:val="22"/>
        </w:rPr>
        <w:tab/>
      </w:r>
      <w:r>
        <w:rPr>
          <w:rFonts w:ascii="Arial" w:eastAsia="MS Mincho" w:hAnsi="Arial" w:cs="Arial"/>
          <w:b/>
          <w:sz w:val="22"/>
        </w:rPr>
        <w:softHyphen/>
        <w:t>Αχαρνές</w:t>
      </w:r>
      <w:r>
        <w:rPr>
          <w:rFonts w:ascii="Arial" w:eastAsia="MS Mincho" w:hAnsi="Arial" w:cs="Arial"/>
          <w:b/>
          <w:sz w:val="22"/>
        </w:rPr>
        <w:softHyphen/>
        <w:t>,  17-07-2020</w:t>
      </w:r>
    </w:p>
    <w:p w:rsidR="00222C44" w:rsidRDefault="00222C44" w:rsidP="00222C44">
      <w:pPr>
        <w:pStyle w:val="ab"/>
        <w:rPr>
          <w:rFonts w:ascii="Arial" w:eastAsia="MS Mincho" w:hAnsi="Arial" w:cs="Arial"/>
          <w:b/>
          <w:sz w:val="22"/>
        </w:rPr>
      </w:pPr>
      <w:r>
        <w:rPr>
          <w:rFonts w:ascii="Arial" w:eastAsia="MS Mincho" w:hAnsi="Arial" w:cs="Arial"/>
          <w:b/>
          <w:sz w:val="22"/>
        </w:rPr>
        <w:t>ΔΗΜΟΣ ΑΧΑΡΝΩΝ</w:t>
      </w:r>
    </w:p>
    <w:p w:rsidR="00222C44" w:rsidRDefault="00222C44" w:rsidP="00222C44">
      <w:pPr>
        <w:pStyle w:val="ab"/>
        <w:rPr>
          <w:rFonts w:ascii="Arial" w:eastAsia="MS Mincho" w:hAnsi="Arial" w:cs="Arial"/>
          <w:b/>
          <w:sz w:val="22"/>
        </w:rPr>
      </w:pPr>
      <w:r>
        <w:rPr>
          <w:rFonts w:ascii="Arial" w:eastAsia="MS Mincho" w:hAnsi="Arial" w:cs="Arial"/>
          <w:b/>
          <w:sz w:val="22"/>
        </w:rPr>
        <w:t xml:space="preserve">Δ/ΝΣΗ ΤΕΧΝΙΚΩΝ ΕΡΓΩΝ </w:t>
      </w:r>
    </w:p>
    <w:p w:rsidR="00222C44" w:rsidRDefault="00222C44" w:rsidP="00222C44">
      <w:pPr>
        <w:pStyle w:val="ab"/>
        <w:tabs>
          <w:tab w:val="left" w:pos="5850"/>
        </w:tabs>
        <w:rPr>
          <w:rFonts w:ascii="Arial" w:eastAsia="MS Mincho" w:hAnsi="Arial" w:cs="Arial"/>
          <w:sz w:val="22"/>
        </w:rPr>
      </w:pPr>
    </w:p>
    <w:p w:rsidR="00222C44" w:rsidRDefault="00222C44" w:rsidP="00222C44">
      <w:pPr>
        <w:pStyle w:val="ab"/>
        <w:rPr>
          <w:rFonts w:ascii="Arial" w:eastAsia="MS Mincho" w:hAnsi="Arial" w:cs="Arial"/>
          <w:b/>
          <w:bCs/>
          <w:sz w:val="22"/>
        </w:rPr>
      </w:pPr>
      <w:r>
        <w:rPr>
          <w:rFonts w:ascii="Arial" w:eastAsia="MS Mincho" w:hAnsi="Arial" w:cs="Arial"/>
          <w:sz w:val="22"/>
        </w:rPr>
        <w:softHyphen/>
        <w:t xml:space="preserve">  </w:t>
      </w:r>
      <w:r>
        <w:rPr>
          <w:rFonts w:ascii="Arial" w:eastAsia="MS Mincho" w:hAnsi="Arial" w:cs="Arial"/>
          <w:b/>
          <w:bCs/>
          <w:sz w:val="22"/>
        </w:rPr>
        <w:t>E I Σ Η Γ Η Σ Η</w:t>
      </w:r>
    </w:p>
    <w:p w:rsidR="00222C44" w:rsidRDefault="00222C44" w:rsidP="00222C44">
      <w:pPr>
        <w:pStyle w:val="ab"/>
        <w:ind w:left="2880" w:firstLine="720"/>
        <w:jc w:val="center"/>
        <w:rPr>
          <w:rFonts w:ascii="Arial" w:eastAsia="MS Mincho" w:hAnsi="Arial" w:cs="Arial"/>
          <w:b/>
          <w:bCs/>
          <w:sz w:val="22"/>
        </w:rPr>
      </w:pPr>
      <w:r>
        <w:rPr>
          <w:rFonts w:ascii="Arial" w:eastAsia="MS Mincho" w:hAnsi="Arial" w:cs="Arial"/>
          <w:b/>
          <w:bCs/>
          <w:sz w:val="22"/>
        </w:rPr>
        <w:t>Π Ρ Ο Σ</w:t>
      </w:r>
    </w:p>
    <w:p w:rsidR="00222C44" w:rsidRDefault="00222C44" w:rsidP="00222C44">
      <w:pPr>
        <w:pStyle w:val="ab"/>
        <w:ind w:left="720" w:firstLine="720"/>
        <w:jc w:val="center"/>
        <w:rPr>
          <w:rFonts w:ascii="Arial" w:eastAsia="MS Mincho" w:hAnsi="Arial" w:cs="Arial"/>
          <w:b/>
          <w:bCs/>
          <w:sz w:val="22"/>
        </w:rPr>
      </w:pPr>
    </w:p>
    <w:p w:rsidR="00222C44" w:rsidRDefault="00222C44" w:rsidP="00222C44">
      <w:pPr>
        <w:pStyle w:val="ab"/>
        <w:ind w:left="2880" w:firstLine="720"/>
        <w:jc w:val="center"/>
        <w:rPr>
          <w:rFonts w:ascii="Arial" w:eastAsia="MS Mincho" w:hAnsi="Arial" w:cs="Arial"/>
          <w:b/>
          <w:bCs/>
          <w:sz w:val="22"/>
        </w:rPr>
      </w:pPr>
      <w:r>
        <w:rPr>
          <w:rFonts w:ascii="Arial" w:eastAsia="MS Mincho" w:hAnsi="Arial" w:cs="Arial"/>
          <w:b/>
          <w:bCs/>
          <w:sz w:val="22"/>
        </w:rPr>
        <w:t>την κ. Πρόεδρο</w:t>
      </w:r>
    </w:p>
    <w:p w:rsidR="00222C44" w:rsidRDefault="00222C44" w:rsidP="00222C44">
      <w:pPr>
        <w:pStyle w:val="ab"/>
        <w:ind w:left="2880" w:firstLine="720"/>
        <w:jc w:val="center"/>
        <w:rPr>
          <w:rFonts w:ascii="Arial" w:eastAsia="MS Mincho" w:hAnsi="Arial" w:cs="Arial"/>
          <w:b/>
          <w:bCs/>
          <w:sz w:val="22"/>
        </w:rPr>
      </w:pPr>
      <w:r>
        <w:rPr>
          <w:rFonts w:ascii="Arial" w:eastAsia="MS Mincho" w:hAnsi="Arial" w:cs="Arial"/>
          <w:b/>
          <w:bCs/>
          <w:sz w:val="22"/>
        </w:rPr>
        <w:t>του Δημοτικού Συμβουλίου</w:t>
      </w:r>
    </w:p>
    <w:p w:rsidR="00222C44" w:rsidRDefault="00222C44" w:rsidP="00222C44">
      <w:pPr>
        <w:pStyle w:val="ab"/>
        <w:ind w:left="2880" w:firstLine="720"/>
        <w:jc w:val="center"/>
        <w:rPr>
          <w:rFonts w:ascii="Arial" w:eastAsia="MS Mincho" w:hAnsi="Arial" w:cs="Arial"/>
          <w:sz w:val="22"/>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22"/>
      </w:tblGrid>
      <w:tr w:rsidR="00222C44" w:rsidTr="00222C44">
        <w:tc>
          <w:tcPr>
            <w:tcW w:w="9818" w:type="dxa"/>
            <w:tcBorders>
              <w:top w:val="single" w:sz="4" w:space="0" w:color="auto"/>
              <w:left w:val="single" w:sz="4" w:space="0" w:color="auto"/>
              <w:bottom w:val="single" w:sz="4" w:space="0" w:color="auto"/>
              <w:right w:val="single" w:sz="4" w:space="0" w:color="auto"/>
            </w:tcBorders>
            <w:hideMark/>
          </w:tcPr>
          <w:p w:rsidR="00222C44" w:rsidRDefault="00222C44">
            <w:pPr>
              <w:pStyle w:val="ab"/>
              <w:tabs>
                <w:tab w:val="left" w:pos="1980"/>
              </w:tabs>
              <w:rPr>
                <w:rFonts w:ascii="Arial" w:eastAsia="MS Mincho" w:hAnsi="Arial" w:cs="Arial"/>
                <w:sz w:val="22"/>
              </w:rPr>
            </w:pPr>
            <w:r>
              <w:rPr>
                <w:rFonts w:ascii="Arial" w:eastAsia="MS Mincho" w:hAnsi="Arial" w:cs="Arial"/>
                <w:sz w:val="22"/>
              </w:rPr>
              <w:t xml:space="preserve">  ΘΕΜΑ: Παράταση χρόνου περαίωσης του  έργου: «</w:t>
            </w:r>
            <w:r>
              <w:rPr>
                <w:rFonts w:ascii="Arial" w:eastAsia="MS Mincho" w:hAnsi="Arial" w:cs="Arial"/>
                <w:b/>
                <w:bCs/>
                <w:sz w:val="22"/>
              </w:rPr>
              <w:t xml:space="preserve">ΚΑΤΑΣΚΕΥΗ – ΣΥΝΤΗΡΗΣΗ ΟΔΙΚΟΥ ΔΙΚΤΥΟΥ ΔΗΜΟΥ ΑΧΑΡΝΩΝ </w:t>
            </w:r>
          </w:p>
        </w:tc>
      </w:tr>
    </w:tbl>
    <w:p w:rsidR="00222C44" w:rsidRDefault="00222C44" w:rsidP="00222C44">
      <w:pPr>
        <w:pStyle w:val="ab"/>
        <w:rPr>
          <w:rFonts w:ascii="Arial" w:eastAsia="MS Mincho" w:hAnsi="Arial" w:cs="Arial"/>
          <w:sz w:val="22"/>
        </w:rPr>
      </w:pPr>
      <w:r>
        <w:rPr>
          <w:rFonts w:ascii="Arial" w:eastAsia="MS Mincho" w:hAnsi="Arial" w:cs="Arial"/>
          <w:sz w:val="22"/>
        </w:rPr>
        <w:t xml:space="preserve">                              </w:t>
      </w:r>
    </w:p>
    <w:p w:rsidR="00222C44" w:rsidRDefault="00222C44" w:rsidP="00222C44">
      <w:pPr>
        <w:pStyle w:val="1"/>
        <w:rPr>
          <w:rFonts w:ascii="Verdana" w:eastAsia="Times New Roman" w:hAnsi="Verdana" w:cs="Arial"/>
          <w:sz w:val="20"/>
          <w:u w:val="single"/>
        </w:rPr>
      </w:pPr>
      <w:r>
        <w:rPr>
          <w:rFonts w:ascii="Verdana" w:hAnsi="Verdana" w:cs="Arial"/>
          <w:b w:val="0"/>
          <w:sz w:val="20"/>
          <w:u w:val="single"/>
        </w:rPr>
        <w:t>Α. ΣΥΜΒΑΤΙΚΑ ΚΑΙ ΕΝΗΜΕΡΩΤΙΚΑ ΣΤΟΙΧΕΙΑ</w:t>
      </w:r>
    </w:p>
    <w:p w:rsidR="00222C44" w:rsidRDefault="00222C44" w:rsidP="00222C44">
      <w:pPr>
        <w:rPr>
          <w:rFonts w:ascii="Verdana" w:hAnsi="Verdana" w:cs="Arial"/>
          <w:sz w:val="20"/>
          <w:szCs w:val="20"/>
        </w:rPr>
      </w:pP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Η με αρ. 53/2016 Μελέτη Προϋπολογισμού 3.000.000 ευρώ με Φ.Π.Α. (24%) συντάχθηκε από τη Δ/νση Τεχνικών Υπηρεσιών του Δήμου Αχαρνών.</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Με την με αριθμ. 423/2017  Απόφαση του Περιφερειακού Συμβουλίου της Περιφέρειας Αττικής εγκρίθηκε το Πρόγραμμα Εκτελεστέων Έργων της Περιφέρειας Αττικής, Οικονομικού Έτους 2018 που είναι ενταγμένο το έργο.</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Με την με αριθμ. 347/2018 Απόφαση του Περιφερειακού Συμβουλίου της Περιφέρειας Αττικής εγκρίθηκε το Πρόγραμμα εκτελεστέων έργων της Περιφέρειας Αττικής, Οικονομικού Έτους 2019 που είναι ενταγμένο το έργο.</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Με την με αριθμ. 67/2018  Απόφαση του Δημοτικού Συμβουλίου εγκρίθηκε η με αρ.53/2016  μελέτη του έργου.</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Με την υπ. αριθμ. 253/2018 Απόφαση της Οικονομικής Επιτροπής εγκρίθηκαν οι όροι της διακήρυξης.</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Με την με αριθμ. 519/2018 Απόφαση της Οικονομικής Επιτροπής κυρώθηκε η ανάθεση του έργου στην εταιρεία ΟΔΟΣ Α.Τ.Ε με μέση έκπτωση 72,16 %</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Στις 22-04-2019  υπεγράφη το υπ’ αριθμ. 17702 Εργολαβικό Συμφωνητικό μεταξύ του Δημάρχου Ιωάννη Κασσαβού και του εκπροσώπου της αναδόχου εταιρείας ΟΔΟΣ Α.Τ.Ε και με συμβατικό χρόνο εκτέλεσης 16 μηνών.</w:t>
      </w:r>
    </w:p>
    <w:p w:rsidR="00222C44" w:rsidRDefault="00222C44" w:rsidP="00222C44">
      <w:pPr>
        <w:numPr>
          <w:ilvl w:val="0"/>
          <w:numId w:val="18"/>
        </w:numPr>
        <w:jc w:val="both"/>
        <w:rPr>
          <w:rFonts w:ascii="Verdana" w:hAnsi="Verdana" w:cs="Arial"/>
          <w:sz w:val="20"/>
          <w:szCs w:val="20"/>
        </w:rPr>
      </w:pPr>
      <w:r>
        <w:rPr>
          <w:rFonts w:ascii="Verdana" w:hAnsi="Verdana" w:cs="Arial"/>
          <w:sz w:val="20"/>
          <w:szCs w:val="20"/>
        </w:rPr>
        <w:t xml:space="preserve">Τη με αρ. πρωτ. Δήμου : 18033/24-04-2019 πράξη ορισμού της κ. Λαμπρινίδου Ειρήνης, Αρχιτέκτονα Μηχανικού &amp; της κ. Ραμαντάνη Πολυτίμης , Πολ. Μηχανικού ΤΕ , ως επιβλέπουσας του έργου. </w:t>
      </w:r>
    </w:p>
    <w:p w:rsidR="00222C44" w:rsidRDefault="00222C44" w:rsidP="00222C44">
      <w:pPr>
        <w:jc w:val="both"/>
        <w:rPr>
          <w:rFonts w:ascii="Verdana" w:hAnsi="Verdana" w:cs="Arial"/>
          <w:sz w:val="20"/>
          <w:szCs w:val="20"/>
        </w:rPr>
      </w:pPr>
    </w:p>
    <w:p w:rsidR="00222C44" w:rsidRDefault="00222C44" w:rsidP="00222C44">
      <w:pPr>
        <w:rPr>
          <w:rFonts w:ascii="Verdana" w:hAnsi="Verdana" w:cs="Arial"/>
          <w:b/>
          <w:sz w:val="20"/>
          <w:szCs w:val="20"/>
          <w:u w:val="single"/>
        </w:rPr>
      </w:pPr>
      <w:r>
        <w:rPr>
          <w:rFonts w:ascii="Verdana" w:hAnsi="Verdana" w:cs="Arial"/>
          <w:b/>
          <w:sz w:val="20"/>
          <w:szCs w:val="20"/>
          <w:u w:val="single"/>
        </w:rPr>
        <w:t>Β. ΑΝΤΙΚΕΙΜΕΝΟ ΤΗΣ ΣΥΜΒΑΣΗΣ</w:t>
      </w:r>
    </w:p>
    <w:p w:rsidR="00222C44" w:rsidRDefault="00222C44" w:rsidP="00222C44">
      <w:pPr>
        <w:rPr>
          <w:rFonts w:ascii="Verdana" w:hAnsi="Verdana" w:cs="Arial"/>
          <w:sz w:val="20"/>
          <w:szCs w:val="20"/>
          <w:u w:val="single"/>
        </w:rPr>
      </w:pPr>
    </w:p>
    <w:p w:rsidR="00222C44" w:rsidRDefault="00222C44" w:rsidP="00222C44">
      <w:pPr>
        <w:jc w:val="both"/>
        <w:rPr>
          <w:rFonts w:ascii="Verdana" w:hAnsi="Verdana" w:cs="Arial"/>
          <w:sz w:val="20"/>
          <w:szCs w:val="20"/>
        </w:rPr>
      </w:pPr>
      <w:r>
        <w:rPr>
          <w:rFonts w:ascii="Verdana" w:hAnsi="Verdana" w:cs="Arial"/>
          <w:sz w:val="20"/>
          <w:szCs w:val="20"/>
        </w:rPr>
        <w:t>Το αντικείμενο του έργου είναι η κατασκευή και συντήρηση οδών σε διάφορες περιοχές του Δήμου Αχαρνών.</w:t>
      </w:r>
    </w:p>
    <w:p w:rsidR="00222C44" w:rsidRDefault="00222C44" w:rsidP="00222C44">
      <w:pPr>
        <w:rPr>
          <w:rFonts w:ascii="Verdana" w:hAnsi="Verdana" w:cs="Arial"/>
          <w:sz w:val="20"/>
          <w:szCs w:val="20"/>
          <w:u w:val="single"/>
        </w:rPr>
      </w:pPr>
    </w:p>
    <w:p w:rsidR="00222C44" w:rsidRDefault="00222C44" w:rsidP="00222C44">
      <w:pPr>
        <w:rPr>
          <w:rFonts w:ascii="Verdana" w:hAnsi="Verdana" w:cs="Arial"/>
          <w:b/>
          <w:sz w:val="20"/>
          <w:szCs w:val="20"/>
          <w:u w:val="single"/>
        </w:rPr>
      </w:pPr>
      <w:r>
        <w:rPr>
          <w:rFonts w:ascii="Verdana" w:hAnsi="Verdana" w:cs="Arial"/>
          <w:b/>
          <w:sz w:val="20"/>
          <w:szCs w:val="20"/>
          <w:u w:val="single"/>
        </w:rPr>
        <w:t xml:space="preserve"> Γ. ΟΙΚΟΝΟΜΙΚΟ ΑΝΤΙΚΕΙΜΕΝΟ  </w:t>
      </w:r>
    </w:p>
    <w:p w:rsidR="00222C44" w:rsidRDefault="00222C44" w:rsidP="00222C44">
      <w:pPr>
        <w:rPr>
          <w:rFonts w:ascii="Verdana" w:hAnsi="Verdana" w:cs="Arial"/>
          <w:sz w:val="20"/>
          <w:szCs w:val="20"/>
          <w:u w:val="single"/>
        </w:rPr>
      </w:pPr>
      <w:r>
        <w:rPr>
          <w:rFonts w:ascii="Verdana" w:hAnsi="Verdana" w:cs="Arial"/>
          <w:sz w:val="20"/>
          <w:szCs w:val="20"/>
          <w:u w:val="single"/>
        </w:rPr>
        <w:t xml:space="preserve"> </w:t>
      </w:r>
    </w:p>
    <w:p w:rsidR="00222C44" w:rsidRDefault="00222C44" w:rsidP="00222C44">
      <w:pPr>
        <w:jc w:val="both"/>
        <w:rPr>
          <w:rFonts w:ascii="Verdana" w:hAnsi="Verdana" w:cs="Arial"/>
          <w:sz w:val="20"/>
          <w:szCs w:val="20"/>
        </w:rPr>
      </w:pPr>
      <w:r>
        <w:rPr>
          <w:rFonts w:ascii="Verdana" w:hAnsi="Verdana" w:cs="Arial"/>
          <w:sz w:val="20"/>
          <w:szCs w:val="20"/>
        </w:rPr>
        <w:t>Με τον 1</w:t>
      </w:r>
      <w:r>
        <w:rPr>
          <w:rFonts w:ascii="Verdana" w:hAnsi="Verdana" w:cs="Arial"/>
          <w:sz w:val="20"/>
          <w:szCs w:val="20"/>
          <w:vertAlign w:val="superscript"/>
        </w:rPr>
        <w:t>ο</w:t>
      </w:r>
      <w:r>
        <w:rPr>
          <w:rFonts w:ascii="Verdana" w:hAnsi="Verdana" w:cs="Arial"/>
          <w:sz w:val="20"/>
          <w:szCs w:val="20"/>
        </w:rPr>
        <w:t xml:space="preserve"> Εγκεκριμένο Ανακεφαλαιωτικό Πίνακα Εργασιών, η δαπάνη των συμβατικών εργασιών ανέρχεται στο ποσό των </w:t>
      </w:r>
      <w:r>
        <w:rPr>
          <w:rFonts w:ascii="Verdana" w:hAnsi="Verdana" w:cs="Arial"/>
          <w:b/>
          <w:sz w:val="20"/>
          <w:szCs w:val="20"/>
        </w:rPr>
        <w:t xml:space="preserve">862.090,87  </w:t>
      </w:r>
      <w:r>
        <w:rPr>
          <w:rFonts w:ascii="Verdana" w:hAnsi="Verdana" w:cs="Arial"/>
          <w:sz w:val="20"/>
          <w:szCs w:val="20"/>
        </w:rPr>
        <w:t xml:space="preserve">στο οποίο περιλαμβάνεται ποσό </w:t>
      </w:r>
      <w:r>
        <w:rPr>
          <w:rFonts w:ascii="Verdana" w:hAnsi="Verdana" w:cs="Arial"/>
          <w:b/>
          <w:sz w:val="20"/>
          <w:szCs w:val="20"/>
        </w:rPr>
        <w:t>661.967,21</w:t>
      </w:r>
      <w:r>
        <w:rPr>
          <w:rFonts w:ascii="Verdana" w:hAnsi="Verdana" w:cs="Arial"/>
          <w:sz w:val="20"/>
          <w:szCs w:val="20"/>
        </w:rPr>
        <w:t xml:space="preserve"> € (για εργασίες, ποσό για ΓΕ + ΟΕ και  ποσό </w:t>
      </w:r>
      <w:r>
        <w:rPr>
          <w:rFonts w:ascii="Verdana" w:hAnsi="Verdana" w:cs="Arial"/>
          <w:sz w:val="20"/>
          <w:szCs w:val="20"/>
        </w:rPr>
        <w:lastRenderedPageBreak/>
        <w:t xml:space="preserve">για απρόβλεπτα) ποσό </w:t>
      </w:r>
      <w:r>
        <w:rPr>
          <w:rFonts w:ascii="Verdana" w:hAnsi="Verdana" w:cs="Arial"/>
          <w:b/>
          <w:sz w:val="20"/>
          <w:szCs w:val="20"/>
        </w:rPr>
        <w:t>30.000</w:t>
      </w:r>
      <w:r>
        <w:rPr>
          <w:rFonts w:ascii="Verdana" w:hAnsi="Verdana" w:cs="Arial"/>
          <w:sz w:val="20"/>
          <w:szCs w:val="20"/>
        </w:rPr>
        <w:t xml:space="preserve"> € για απολογιστικές εργασίες, </w:t>
      </w:r>
      <w:r>
        <w:rPr>
          <w:rFonts w:ascii="Verdana" w:hAnsi="Verdana" w:cs="Arial"/>
          <w:b/>
          <w:sz w:val="20"/>
          <w:szCs w:val="20"/>
        </w:rPr>
        <w:t>3.267,36</w:t>
      </w:r>
      <w:r>
        <w:rPr>
          <w:rFonts w:ascii="Verdana" w:hAnsi="Verdana" w:cs="Arial"/>
          <w:sz w:val="20"/>
          <w:szCs w:val="20"/>
        </w:rPr>
        <w:t xml:space="preserve"> € για αναθεώρηση  και </w:t>
      </w:r>
      <w:r>
        <w:rPr>
          <w:rFonts w:ascii="Verdana" w:hAnsi="Verdana" w:cs="Arial"/>
          <w:b/>
          <w:sz w:val="20"/>
          <w:szCs w:val="20"/>
        </w:rPr>
        <w:t>166.856,30</w:t>
      </w:r>
      <w:r>
        <w:rPr>
          <w:rFonts w:ascii="Verdana" w:hAnsi="Verdana" w:cs="Arial"/>
          <w:sz w:val="20"/>
          <w:szCs w:val="20"/>
        </w:rPr>
        <w:t xml:space="preserve"> € για Φ.Π.Α.</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cs="Arial"/>
          <w:sz w:val="20"/>
          <w:szCs w:val="20"/>
        </w:rPr>
      </w:pPr>
      <w:r>
        <w:rPr>
          <w:rFonts w:ascii="Verdana" w:hAnsi="Verdana" w:cs="Arial"/>
          <w:sz w:val="20"/>
          <w:szCs w:val="20"/>
        </w:rPr>
        <w:t xml:space="preserve">Η </w:t>
      </w:r>
      <w:r>
        <w:rPr>
          <w:rFonts w:ascii="Verdana" w:hAnsi="Verdana" w:cs="Arial"/>
          <w:b/>
          <w:sz w:val="20"/>
          <w:szCs w:val="20"/>
        </w:rPr>
        <w:t>Σύμβαση Ήσσονος Σημασίας</w:t>
      </w:r>
      <w:r>
        <w:rPr>
          <w:rFonts w:ascii="Verdana" w:hAnsi="Verdana" w:cs="Arial"/>
          <w:sz w:val="20"/>
          <w:szCs w:val="20"/>
        </w:rPr>
        <w:t xml:space="preserve"> ανέρχεται στο ποσό των </w:t>
      </w:r>
      <w:r>
        <w:rPr>
          <w:rFonts w:ascii="Verdana" w:hAnsi="Verdana" w:cs="Arial"/>
          <w:b/>
          <w:sz w:val="20"/>
          <w:szCs w:val="20"/>
        </w:rPr>
        <w:t>125.939,34 €</w:t>
      </w:r>
      <w:r>
        <w:rPr>
          <w:rFonts w:ascii="Verdana" w:hAnsi="Verdana" w:cs="Arial"/>
          <w:sz w:val="20"/>
          <w:szCs w:val="20"/>
        </w:rPr>
        <w:t xml:space="preserve"> στο οποίο περιλαμβάνεται ποσό </w:t>
      </w:r>
      <w:r>
        <w:rPr>
          <w:rFonts w:ascii="Verdana" w:hAnsi="Verdana" w:cs="Arial"/>
          <w:b/>
          <w:sz w:val="20"/>
          <w:szCs w:val="20"/>
        </w:rPr>
        <w:t>63.563,98</w:t>
      </w:r>
      <w:r>
        <w:rPr>
          <w:rFonts w:ascii="Verdana" w:hAnsi="Verdana" w:cs="Arial"/>
          <w:sz w:val="20"/>
          <w:szCs w:val="20"/>
        </w:rPr>
        <w:t xml:space="preserve"> € (για εργασίες και ποσό για ΓΕ+ΟΕ) ,  </w:t>
      </w:r>
      <w:r>
        <w:rPr>
          <w:rFonts w:ascii="Verdana" w:hAnsi="Verdana" w:cs="Arial"/>
          <w:b/>
          <w:sz w:val="20"/>
          <w:szCs w:val="20"/>
        </w:rPr>
        <w:t>38.000,00</w:t>
      </w:r>
      <w:r>
        <w:rPr>
          <w:rFonts w:ascii="Verdana" w:hAnsi="Verdana" w:cs="Arial"/>
          <w:sz w:val="20"/>
          <w:szCs w:val="20"/>
        </w:rPr>
        <w:t xml:space="preserve"> € για απολογιστικές εργασίες και </w:t>
      </w:r>
      <w:r>
        <w:rPr>
          <w:rFonts w:ascii="Verdana" w:hAnsi="Verdana" w:cs="Arial"/>
          <w:b/>
          <w:sz w:val="20"/>
          <w:szCs w:val="20"/>
        </w:rPr>
        <w:t>24.375,36 €</w:t>
      </w:r>
      <w:r>
        <w:rPr>
          <w:rFonts w:ascii="Verdana" w:hAnsi="Verdana" w:cs="Arial"/>
          <w:sz w:val="20"/>
          <w:szCs w:val="20"/>
        </w:rPr>
        <w:t xml:space="preserve">  για Φ.Π.Α , το οποίο αναλογεί σε </w:t>
      </w:r>
      <w:r>
        <w:rPr>
          <w:rFonts w:ascii="Verdana" w:hAnsi="Verdana" w:cs="Arial"/>
          <w:b/>
          <w:sz w:val="20"/>
          <w:szCs w:val="20"/>
        </w:rPr>
        <w:t>υπέρβαση 14,61 % &lt; 15% της αρχικής σύμβασης</w:t>
      </w:r>
      <w:r>
        <w:rPr>
          <w:rFonts w:ascii="Verdana" w:hAnsi="Verdana" w:cs="Arial"/>
          <w:sz w:val="20"/>
          <w:szCs w:val="20"/>
        </w:rPr>
        <w:t xml:space="preserve"> και απαιτείται η γνώμη του οικείου Τεχνικού Συμβουλίου Δημοσίων Έργων της Περιφέρειας Αττικής . </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cs="Arial"/>
          <w:sz w:val="20"/>
          <w:szCs w:val="20"/>
        </w:rPr>
      </w:pPr>
      <w:r>
        <w:rPr>
          <w:rFonts w:ascii="Verdana" w:hAnsi="Verdana" w:cs="Arial"/>
          <w:sz w:val="20"/>
          <w:szCs w:val="20"/>
        </w:rPr>
        <w:t xml:space="preserve">Το επιπλέον αυτό ποσό των </w:t>
      </w:r>
      <w:r>
        <w:rPr>
          <w:rFonts w:ascii="Verdana" w:hAnsi="Verdana" w:cs="Arial"/>
          <w:b/>
          <w:sz w:val="20"/>
          <w:szCs w:val="20"/>
        </w:rPr>
        <w:t>125.939,34 €</w:t>
      </w:r>
      <w:r>
        <w:rPr>
          <w:rFonts w:ascii="Verdana" w:hAnsi="Verdana" w:cs="Arial"/>
          <w:sz w:val="20"/>
          <w:szCs w:val="20"/>
        </w:rPr>
        <w:t xml:space="preserve">, </w:t>
      </w:r>
      <w:r>
        <w:rPr>
          <w:rFonts w:ascii="Verdana" w:hAnsi="Verdana" w:cs="Arial"/>
          <w:b/>
          <w:sz w:val="20"/>
          <w:szCs w:val="20"/>
        </w:rPr>
        <w:t xml:space="preserve">θα </w:t>
      </w:r>
      <w:r>
        <w:rPr>
          <w:rFonts w:ascii="Verdana" w:hAnsi="Verdana" w:cs="Arial"/>
          <w:b/>
          <w:sz w:val="20"/>
          <w:szCs w:val="20"/>
          <w:u w:val="single"/>
        </w:rPr>
        <w:t>χρηματοδοτηθεί από Πόρους του Δήμου</w:t>
      </w:r>
      <w:r>
        <w:rPr>
          <w:rFonts w:ascii="Verdana" w:hAnsi="Verdana" w:cs="Arial"/>
          <w:sz w:val="20"/>
          <w:szCs w:val="20"/>
          <w:u w:val="single"/>
        </w:rPr>
        <w:t xml:space="preserve"> </w:t>
      </w:r>
      <w:r>
        <w:rPr>
          <w:rFonts w:ascii="Verdana" w:hAnsi="Verdana" w:cs="Arial"/>
          <w:b/>
          <w:sz w:val="20"/>
          <w:szCs w:val="20"/>
          <w:u w:val="single"/>
        </w:rPr>
        <w:t>Αχαρνών.</w:t>
      </w:r>
      <w:r>
        <w:rPr>
          <w:rFonts w:ascii="Verdana" w:hAnsi="Verdana" w:cs="Arial"/>
          <w:sz w:val="20"/>
          <w:szCs w:val="20"/>
        </w:rPr>
        <w:t xml:space="preserve"> </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cs="Arial"/>
          <w:sz w:val="20"/>
          <w:szCs w:val="20"/>
        </w:rPr>
      </w:pPr>
      <w:r>
        <w:rPr>
          <w:rFonts w:ascii="Verdana" w:hAnsi="Verdana" w:cs="Arial"/>
          <w:sz w:val="20"/>
          <w:szCs w:val="20"/>
        </w:rPr>
        <w:t>Το θέμα  της διαχείρισης των επί έλασσον δαπανών στον παρόντα 1</w:t>
      </w:r>
      <w:r>
        <w:rPr>
          <w:rFonts w:ascii="Verdana" w:hAnsi="Verdana" w:cs="Arial"/>
          <w:sz w:val="20"/>
          <w:szCs w:val="20"/>
          <w:vertAlign w:val="superscript"/>
        </w:rPr>
        <w:t>ο</w:t>
      </w:r>
      <w:r>
        <w:rPr>
          <w:rFonts w:ascii="Verdana" w:hAnsi="Verdana" w:cs="Arial"/>
          <w:sz w:val="20"/>
          <w:szCs w:val="20"/>
        </w:rPr>
        <w:t xml:space="preserve"> ΑΠΕ και της σύναψης 1</w:t>
      </w:r>
      <w:r>
        <w:rPr>
          <w:rFonts w:ascii="Verdana" w:hAnsi="Verdana" w:cs="Arial"/>
          <w:sz w:val="20"/>
          <w:szCs w:val="20"/>
          <w:vertAlign w:val="superscript"/>
        </w:rPr>
        <w:t>ης</w:t>
      </w:r>
      <w:r>
        <w:rPr>
          <w:rFonts w:ascii="Verdana" w:hAnsi="Verdana" w:cs="Arial"/>
          <w:sz w:val="20"/>
          <w:szCs w:val="20"/>
        </w:rPr>
        <w:t xml:space="preserve"> ΣΣΕ (Ήσσονος Σημασίας), εγκρίθηκε πρώτα από το Τ</w:t>
      </w:r>
      <w:r>
        <w:rPr>
          <w:rFonts w:ascii="Verdana" w:hAnsi="Verdana" w:cs="Arial"/>
          <w:b/>
          <w:sz w:val="20"/>
          <w:szCs w:val="20"/>
        </w:rPr>
        <w:t xml:space="preserve">εχνικό Συμβούλιο Δημοσίων Έργων της Περιφέρειας Αττικής  </w:t>
      </w:r>
      <w:r>
        <w:rPr>
          <w:rFonts w:ascii="Verdana" w:hAnsi="Verdana" w:cs="Arial"/>
          <w:sz w:val="20"/>
          <w:szCs w:val="20"/>
        </w:rPr>
        <w:t>και κατόπιν με την με αρ</w:t>
      </w:r>
      <w:r>
        <w:rPr>
          <w:rFonts w:ascii="Verdana" w:hAnsi="Verdana" w:cs="Arial"/>
          <w:b/>
          <w:sz w:val="20"/>
          <w:szCs w:val="20"/>
        </w:rPr>
        <w:t>. 268/2019 Απόφαση</w:t>
      </w:r>
      <w:r>
        <w:rPr>
          <w:rFonts w:ascii="Verdana" w:hAnsi="Verdana" w:cs="Arial"/>
          <w:sz w:val="20"/>
          <w:szCs w:val="20"/>
        </w:rPr>
        <w:t xml:space="preserve"> του Δ.Σ. </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cs="Arial"/>
          <w:sz w:val="20"/>
          <w:szCs w:val="20"/>
        </w:rPr>
      </w:pPr>
      <w:r>
        <w:rPr>
          <w:rFonts w:ascii="Verdana" w:hAnsi="Verdana" w:cs="Arial"/>
          <w:b/>
          <w:sz w:val="20"/>
          <w:szCs w:val="20"/>
        </w:rPr>
        <w:t xml:space="preserve">Το τελικό ποσό </w:t>
      </w:r>
      <w:r>
        <w:rPr>
          <w:rFonts w:ascii="Verdana" w:hAnsi="Verdana" w:cs="Arial"/>
          <w:sz w:val="20"/>
          <w:szCs w:val="20"/>
        </w:rPr>
        <w:t>των συμβατικών εργασιών του 1</w:t>
      </w:r>
      <w:r>
        <w:rPr>
          <w:rFonts w:ascii="Verdana" w:hAnsi="Verdana" w:cs="Arial"/>
          <w:sz w:val="20"/>
          <w:szCs w:val="20"/>
          <w:vertAlign w:val="superscript"/>
        </w:rPr>
        <w:t>ου</w:t>
      </w:r>
      <w:r>
        <w:rPr>
          <w:rFonts w:ascii="Verdana" w:hAnsi="Verdana" w:cs="Arial"/>
          <w:sz w:val="20"/>
          <w:szCs w:val="20"/>
        </w:rPr>
        <w:t xml:space="preserve"> Ανακεφαλαιωτικού Πίνακα Εργασιών &amp; της 1</w:t>
      </w:r>
      <w:r>
        <w:rPr>
          <w:rFonts w:ascii="Verdana" w:hAnsi="Verdana" w:cs="Arial"/>
          <w:sz w:val="20"/>
          <w:szCs w:val="20"/>
          <w:vertAlign w:val="superscript"/>
        </w:rPr>
        <w:t>ης</w:t>
      </w:r>
      <w:r>
        <w:rPr>
          <w:rFonts w:ascii="Verdana" w:hAnsi="Verdana" w:cs="Arial"/>
          <w:sz w:val="20"/>
          <w:szCs w:val="20"/>
        </w:rPr>
        <w:t xml:space="preserve"> Συμπληρωματικής Σύμβασης Ήσσονος Σημασίας ανέρχεται σε </w:t>
      </w:r>
      <w:r>
        <w:rPr>
          <w:rFonts w:ascii="Verdana" w:hAnsi="Verdana" w:cs="Arial"/>
          <w:b/>
          <w:sz w:val="20"/>
          <w:szCs w:val="20"/>
        </w:rPr>
        <w:t xml:space="preserve">988.030,21 € </w:t>
      </w:r>
      <w:r>
        <w:rPr>
          <w:rFonts w:ascii="Verdana" w:hAnsi="Verdana" w:cs="Arial"/>
          <w:sz w:val="20"/>
          <w:szCs w:val="20"/>
        </w:rPr>
        <w:t>(με ΦΠΑ) .</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cs="Arial"/>
          <w:b/>
          <w:sz w:val="20"/>
          <w:szCs w:val="20"/>
        </w:rPr>
      </w:pPr>
      <w:r>
        <w:rPr>
          <w:rFonts w:ascii="Verdana" w:hAnsi="Verdana" w:cs="Arial"/>
          <w:sz w:val="20"/>
          <w:szCs w:val="20"/>
        </w:rPr>
        <w:t xml:space="preserve">Ο Ανάδοχος έχει ήδη καταθέσει στην Υπηρεσία προς έγκριση την </w:t>
      </w:r>
      <w:r>
        <w:rPr>
          <w:rFonts w:ascii="Verdana" w:hAnsi="Verdana" w:cs="Arial"/>
          <w:b/>
          <w:sz w:val="20"/>
          <w:szCs w:val="20"/>
        </w:rPr>
        <w:t>4</w:t>
      </w:r>
      <w:r>
        <w:rPr>
          <w:rFonts w:ascii="Verdana" w:hAnsi="Verdana" w:cs="Arial"/>
          <w:b/>
          <w:sz w:val="20"/>
          <w:szCs w:val="20"/>
          <w:vertAlign w:val="superscript"/>
        </w:rPr>
        <w:t>η</w:t>
      </w:r>
      <w:r>
        <w:rPr>
          <w:rFonts w:ascii="Verdana" w:hAnsi="Verdana" w:cs="Arial"/>
          <w:b/>
          <w:sz w:val="20"/>
          <w:szCs w:val="20"/>
        </w:rPr>
        <w:t xml:space="preserve"> Πιστοποίηση </w:t>
      </w:r>
      <w:r>
        <w:rPr>
          <w:rFonts w:ascii="Verdana" w:hAnsi="Verdana" w:cs="Arial"/>
          <w:sz w:val="20"/>
          <w:szCs w:val="20"/>
        </w:rPr>
        <w:t xml:space="preserve">ποσού </w:t>
      </w:r>
      <w:r>
        <w:rPr>
          <w:rFonts w:ascii="Verdana" w:hAnsi="Verdana" w:cs="Arial"/>
          <w:b/>
          <w:sz w:val="20"/>
          <w:szCs w:val="20"/>
        </w:rPr>
        <w:t xml:space="preserve">126.886,26 € , </w:t>
      </w:r>
      <w:r>
        <w:rPr>
          <w:rFonts w:ascii="Verdana" w:hAnsi="Verdana" w:cs="Arial"/>
          <w:sz w:val="20"/>
          <w:szCs w:val="20"/>
        </w:rPr>
        <w:t>ενώ το υπόλοιπο των εγκρίσεων</w:t>
      </w:r>
      <w:r>
        <w:rPr>
          <w:rFonts w:ascii="Verdana" w:hAnsi="Verdana" w:cs="Arial"/>
          <w:b/>
          <w:sz w:val="20"/>
          <w:szCs w:val="20"/>
        </w:rPr>
        <w:t xml:space="preserve"> είναι 244.767,13  € </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b/>
          <w:sz w:val="20"/>
          <w:szCs w:val="20"/>
          <w:u w:val="single"/>
        </w:rPr>
      </w:pPr>
      <w:r>
        <w:rPr>
          <w:rFonts w:ascii="Verdana" w:hAnsi="Verdana"/>
          <w:b/>
          <w:sz w:val="20"/>
          <w:szCs w:val="20"/>
          <w:u w:val="single"/>
        </w:rPr>
        <w:t>Δ. ΣΥΜΒΑΤΙΚΗ ΠΡΟΘΕΣΜΙΑ – ΑΙΤΙΟΛΟΓΗΣΗ ΠΑΡΑΤΑΣΗΣ</w:t>
      </w:r>
    </w:p>
    <w:p w:rsidR="00222C44" w:rsidRDefault="00222C44" w:rsidP="00222C44">
      <w:pPr>
        <w:rPr>
          <w:rFonts w:ascii="Verdana" w:hAnsi="Verdana" w:cs="Arial"/>
          <w:sz w:val="20"/>
          <w:szCs w:val="20"/>
          <w:u w:val="single"/>
        </w:rPr>
      </w:pPr>
    </w:p>
    <w:p w:rsidR="00222C44" w:rsidRDefault="00222C44" w:rsidP="00222C44">
      <w:pPr>
        <w:jc w:val="both"/>
        <w:rPr>
          <w:rFonts w:ascii="Verdana" w:hAnsi="Verdana" w:cs="Arial"/>
          <w:sz w:val="20"/>
          <w:szCs w:val="20"/>
        </w:rPr>
      </w:pPr>
      <w:r>
        <w:rPr>
          <w:rFonts w:ascii="Verdana" w:hAnsi="Verdana" w:cs="Arial"/>
          <w:sz w:val="20"/>
          <w:szCs w:val="20"/>
        </w:rPr>
        <w:t xml:space="preserve">Η συμβατική προθεσμία περαίωσης του έργου είναι δεκαέξι (16) μήνες από την υπογραφή της σύμβασης ήτοι το έργο λήγει στις </w:t>
      </w:r>
      <w:r>
        <w:rPr>
          <w:rFonts w:ascii="Verdana" w:hAnsi="Verdana" w:cs="Arial"/>
          <w:b/>
          <w:sz w:val="20"/>
          <w:szCs w:val="20"/>
        </w:rPr>
        <w:t>22 Αυγούστου 2020</w:t>
      </w:r>
      <w:r>
        <w:rPr>
          <w:rFonts w:ascii="Verdana" w:hAnsi="Verdana" w:cs="Arial"/>
          <w:sz w:val="20"/>
          <w:szCs w:val="20"/>
        </w:rPr>
        <w:t xml:space="preserve">.  </w:t>
      </w:r>
    </w:p>
    <w:p w:rsidR="00222C44" w:rsidRDefault="00222C44" w:rsidP="00222C44">
      <w:pPr>
        <w:jc w:val="both"/>
        <w:rPr>
          <w:rFonts w:ascii="Verdana" w:hAnsi="Verdana" w:cs="Arial"/>
          <w:sz w:val="20"/>
          <w:szCs w:val="20"/>
        </w:rPr>
      </w:pPr>
    </w:p>
    <w:p w:rsidR="00222C44" w:rsidRDefault="00222C44" w:rsidP="00222C44">
      <w:pPr>
        <w:jc w:val="both"/>
        <w:rPr>
          <w:rFonts w:ascii="Verdana" w:hAnsi="Verdana" w:cs="Arial"/>
          <w:b/>
          <w:sz w:val="20"/>
          <w:szCs w:val="20"/>
        </w:rPr>
      </w:pPr>
      <w:r>
        <w:rPr>
          <w:rFonts w:ascii="Verdana" w:hAnsi="Verdana" w:cs="Arial"/>
          <w:sz w:val="20"/>
          <w:szCs w:val="20"/>
        </w:rPr>
        <w:t>Με την με αρ. πρωτ. Δήμου 27558/16-07-2020 , η Ανάδοχος του έργου «ΟΔΟΣ ΑΤΕ» , κατέθεσε αίτηση παράτασης της συμβατικής προθεσμίας κατά τέσσερις (4) μήνες για τους παρακάτω λόγους :</w:t>
      </w:r>
    </w:p>
    <w:p w:rsidR="00222C44" w:rsidRDefault="00222C44" w:rsidP="00222C44">
      <w:pPr>
        <w:numPr>
          <w:ilvl w:val="0"/>
          <w:numId w:val="19"/>
        </w:numPr>
        <w:jc w:val="both"/>
        <w:rPr>
          <w:rFonts w:ascii="Verdana" w:hAnsi="Verdana" w:cs="Arial"/>
          <w:sz w:val="20"/>
          <w:szCs w:val="20"/>
        </w:rPr>
      </w:pPr>
      <w:r>
        <w:rPr>
          <w:rFonts w:ascii="Verdana" w:hAnsi="Verdana" w:cs="Arial"/>
          <w:sz w:val="20"/>
          <w:szCs w:val="20"/>
        </w:rPr>
        <w:t xml:space="preserve">τις καθυστερήσεων στις μετατοπίσεις των ΟΚΩ ( ιστοί ΔΕΗ, ΟΤΕ κλπ) </w:t>
      </w:r>
    </w:p>
    <w:p w:rsidR="00222C44" w:rsidRDefault="00222C44" w:rsidP="00222C44">
      <w:pPr>
        <w:numPr>
          <w:ilvl w:val="0"/>
          <w:numId w:val="19"/>
        </w:numPr>
        <w:jc w:val="both"/>
        <w:rPr>
          <w:rFonts w:ascii="Verdana" w:hAnsi="Verdana" w:cs="Arial"/>
          <w:sz w:val="20"/>
          <w:szCs w:val="20"/>
        </w:rPr>
      </w:pPr>
      <w:r>
        <w:rPr>
          <w:rFonts w:ascii="Verdana" w:hAnsi="Verdana" w:cs="Arial"/>
          <w:sz w:val="20"/>
          <w:szCs w:val="20"/>
        </w:rPr>
        <w:t xml:space="preserve">των χειμερινών έντονων καιρικών φαινομένων που απέτρεψαν την ομαλή ροή των εργασιών </w:t>
      </w:r>
    </w:p>
    <w:p w:rsidR="00222C44" w:rsidRDefault="00222C44" w:rsidP="00222C44">
      <w:pPr>
        <w:numPr>
          <w:ilvl w:val="0"/>
          <w:numId w:val="19"/>
        </w:numPr>
        <w:jc w:val="both"/>
        <w:rPr>
          <w:rFonts w:ascii="Verdana" w:hAnsi="Verdana" w:cs="Arial"/>
          <w:sz w:val="20"/>
          <w:szCs w:val="20"/>
        </w:rPr>
      </w:pPr>
      <w:r>
        <w:rPr>
          <w:rFonts w:ascii="Verdana" w:hAnsi="Verdana" w:cs="Arial"/>
          <w:sz w:val="20"/>
          <w:szCs w:val="20"/>
        </w:rPr>
        <w:t xml:space="preserve">των μέτρων ασφαλείας που πάρθηκαν για τους εργαζόμενους με την απαρέγκλιτη τήρηση των κανόνων των συστάσεων από τον ΕΟΔΥ για τη δημόσια υγεία και την αποφυγή του συγχρωτισμού σημειώθηκαν  καθυστερήσεις και τους μήνες Μάρτιο , Απρίλιο και Μάιο λόγω </w:t>
      </w:r>
      <w:r>
        <w:rPr>
          <w:rFonts w:ascii="Verdana" w:hAnsi="Verdana" w:cs="Arial"/>
          <w:sz w:val="20"/>
          <w:szCs w:val="20"/>
          <w:lang w:val="en-US"/>
        </w:rPr>
        <w:t>COVID</w:t>
      </w:r>
      <w:r>
        <w:rPr>
          <w:rFonts w:ascii="Verdana" w:hAnsi="Verdana" w:cs="Arial"/>
          <w:sz w:val="20"/>
          <w:szCs w:val="20"/>
        </w:rPr>
        <w:t>-19</w:t>
      </w:r>
    </w:p>
    <w:p w:rsidR="00222C44" w:rsidRDefault="00222C44" w:rsidP="00222C44">
      <w:pPr>
        <w:pStyle w:val="ab"/>
        <w:tabs>
          <w:tab w:val="left" w:pos="795"/>
        </w:tabs>
        <w:jc w:val="both"/>
        <w:rPr>
          <w:rFonts w:ascii="Calibri" w:eastAsia="MS Mincho" w:hAnsi="Calibri" w:cs="Calibri"/>
          <w:b/>
          <w:bCs/>
          <w:sz w:val="22"/>
          <w:u w:val="single"/>
        </w:rPr>
      </w:pPr>
    </w:p>
    <w:p w:rsidR="00222C44" w:rsidRDefault="00222C44" w:rsidP="00222C44">
      <w:pPr>
        <w:pStyle w:val="ab"/>
        <w:jc w:val="both"/>
        <w:rPr>
          <w:rFonts w:ascii="Verdana" w:hAnsi="Verdana" w:cs="Arial"/>
          <w:b/>
        </w:rPr>
      </w:pPr>
      <w:r>
        <w:rPr>
          <w:rFonts w:ascii="Verdana" w:hAnsi="Verdana" w:cs="Arial"/>
        </w:rPr>
        <w:t xml:space="preserve">Προκειμένου να  συνεχισθεί η </w:t>
      </w:r>
      <w:r>
        <w:rPr>
          <w:rFonts w:ascii="Verdana" w:hAnsi="Verdana" w:cs="Arial"/>
          <w:b/>
        </w:rPr>
        <w:t>έντεχνη και ομαλή εξέλιξη των εργασιών</w:t>
      </w:r>
      <w:r>
        <w:rPr>
          <w:rFonts w:ascii="Verdana" w:hAnsi="Verdana" w:cs="Arial"/>
        </w:rPr>
        <w:t xml:space="preserve"> η Υπηρεσία αποδέχεται τις παραπάνω αιτίες καθυστέρησης και αποδέχεται </w:t>
      </w:r>
      <w:r>
        <w:rPr>
          <w:rFonts w:ascii="Verdana" w:hAnsi="Verdana" w:cs="Arial"/>
          <w:b/>
        </w:rPr>
        <w:t xml:space="preserve">την  παράταση  του  συμβατικού  χρόνου  περαίωσης της  παραπάνω  Σύμβασης  κατά τέσσερις (4) μήνες </w:t>
      </w:r>
      <w:r>
        <w:rPr>
          <w:rFonts w:ascii="Verdana" w:hAnsi="Verdana" w:cs="Arial"/>
        </w:rPr>
        <w:t xml:space="preserve">, ήτοι </w:t>
      </w:r>
      <w:r>
        <w:rPr>
          <w:rFonts w:ascii="Verdana" w:hAnsi="Verdana" w:cs="Arial"/>
          <w:b/>
        </w:rPr>
        <w:t xml:space="preserve">μέχρι  22/12/2020. </w:t>
      </w:r>
    </w:p>
    <w:p w:rsidR="00222C44" w:rsidRDefault="00222C44" w:rsidP="00222C44">
      <w:pPr>
        <w:pStyle w:val="ab"/>
        <w:tabs>
          <w:tab w:val="left" w:pos="795"/>
        </w:tabs>
        <w:rPr>
          <w:rFonts w:ascii="Verdana" w:hAnsi="Verdana" w:cs="Arial"/>
        </w:rPr>
      </w:pPr>
    </w:p>
    <w:p w:rsidR="00222C44" w:rsidRDefault="00222C44" w:rsidP="00222C44">
      <w:pPr>
        <w:pStyle w:val="ab"/>
        <w:tabs>
          <w:tab w:val="left" w:pos="795"/>
        </w:tabs>
        <w:rPr>
          <w:rFonts w:ascii="Calibri" w:eastAsia="MS Mincho" w:hAnsi="Calibri" w:cs="Calibri"/>
          <w:b/>
          <w:bCs/>
          <w:sz w:val="22"/>
          <w:u w:val="single"/>
        </w:rPr>
      </w:pPr>
      <w:r>
        <w:rPr>
          <w:rFonts w:ascii="Verdana" w:hAnsi="Verdana" w:cs="Arial"/>
        </w:rPr>
        <w:t xml:space="preserve">Σημειώνεται   ότι  η  παράταση  αυτή  δεν  επιβαρύνει  το  οικονομικό  αντικείμενο  του  έργου.  </w:t>
      </w:r>
    </w:p>
    <w:p w:rsidR="00222C44" w:rsidRDefault="00222C44" w:rsidP="00222C44">
      <w:pPr>
        <w:pStyle w:val="ab"/>
        <w:tabs>
          <w:tab w:val="left" w:pos="795"/>
        </w:tabs>
        <w:rPr>
          <w:rFonts w:ascii="Calibri" w:eastAsia="MS Mincho" w:hAnsi="Calibri" w:cs="Calibri"/>
          <w:b/>
          <w:bCs/>
          <w:sz w:val="22"/>
          <w:u w:val="single"/>
        </w:rPr>
      </w:pPr>
    </w:p>
    <w:p w:rsidR="00222C44" w:rsidRDefault="00222C44" w:rsidP="00222C44">
      <w:pPr>
        <w:pStyle w:val="ab"/>
        <w:jc w:val="both"/>
        <w:rPr>
          <w:rFonts w:ascii="Verdana" w:hAnsi="Verdana" w:cs="Arial"/>
        </w:rPr>
      </w:pPr>
      <w:r>
        <w:rPr>
          <w:rFonts w:ascii="Verdana" w:hAnsi="Verdana" w:cs="Arial"/>
        </w:rPr>
        <w:t>Παρακαλούμε για τη συζήτηση του θέματος και τη λήψη σχετικής απόφασης.</w:t>
      </w:r>
    </w:p>
    <w:p w:rsidR="00222C44" w:rsidRDefault="00222C44" w:rsidP="00222C44">
      <w:pPr>
        <w:pStyle w:val="ab"/>
        <w:jc w:val="both"/>
        <w:rPr>
          <w:rFonts w:ascii="Verdana" w:hAnsi="Verdana" w:cs="Arial"/>
        </w:rPr>
      </w:pPr>
    </w:p>
    <w:p w:rsidR="00222C44" w:rsidRDefault="00222C44" w:rsidP="00222C44">
      <w:pPr>
        <w:pStyle w:val="ab"/>
        <w:jc w:val="both"/>
        <w:rPr>
          <w:rFonts w:ascii="Calibri" w:eastAsia="MS Mincho" w:hAnsi="Calibri" w:cs="Calibri"/>
          <w:b/>
          <w:bCs/>
          <w:sz w:val="22"/>
        </w:rPr>
      </w:pPr>
      <w:r>
        <w:rPr>
          <w:rFonts w:ascii="Calibri" w:eastAsia="MS Mincho" w:hAnsi="Calibri" w:cs="Calibri"/>
          <w:b/>
          <w:bCs/>
          <w:sz w:val="22"/>
        </w:rPr>
        <w:t xml:space="preserve">           ΟΙ ΕΠΙΒΛΕΠΟΥΣΕΣ</w:t>
      </w:r>
      <w:r>
        <w:rPr>
          <w:rFonts w:ascii="Calibri" w:eastAsia="MS Mincho" w:hAnsi="Calibri" w:cs="Calibri"/>
          <w:b/>
          <w:bCs/>
          <w:sz w:val="22"/>
        </w:rPr>
        <w:tab/>
      </w:r>
      <w:r>
        <w:rPr>
          <w:rFonts w:ascii="Calibri" w:eastAsia="MS Mincho" w:hAnsi="Calibri" w:cs="Calibri"/>
          <w:b/>
          <w:bCs/>
          <w:sz w:val="22"/>
        </w:rPr>
        <w:tab/>
      </w:r>
      <w:r>
        <w:rPr>
          <w:rFonts w:ascii="Calibri" w:eastAsia="MS Mincho" w:hAnsi="Calibri" w:cs="Calibri"/>
          <w:b/>
          <w:bCs/>
          <w:sz w:val="22"/>
        </w:rPr>
        <w:tab/>
      </w:r>
      <w:r>
        <w:rPr>
          <w:rFonts w:ascii="Calibri" w:eastAsia="MS Mincho" w:hAnsi="Calibri" w:cs="Calibri"/>
          <w:b/>
          <w:bCs/>
          <w:sz w:val="22"/>
        </w:rPr>
        <w:tab/>
      </w:r>
      <w:r>
        <w:rPr>
          <w:rFonts w:ascii="Calibri" w:eastAsia="MS Mincho" w:hAnsi="Calibri" w:cs="Calibri"/>
          <w:b/>
          <w:bCs/>
          <w:sz w:val="22"/>
        </w:rPr>
        <w:tab/>
        <w:t>Ο Δ/ΝΤΗΣ</w:t>
      </w:r>
    </w:p>
    <w:p w:rsidR="00222C44" w:rsidRDefault="00222C44" w:rsidP="00222C44">
      <w:pPr>
        <w:pStyle w:val="ab"/>
        <w:jc w:val="both"/>
        <w:rPr>
          <w:rFonts w:ascii="Calibri" w:eastAsia="MS Mincho" w:hAnsi="Calibri" w:cs="Calibri"/>
          <w:sz w:val="22"/>
        </w:rPr>
      </w:pPr>
    </w:p>
    <w:p w:rsidR="00222C44" w:rsidRDefault="00222C44">
      <w:pPr>
        <w:spacing w:after="200" w:line="276" w:lineRule="auto"/>
      </w:pPr>
      <w:r>
        <w:br w:type="page"/>
      </w:r>
    </w:p>
    <w:p w:rsidR="00222C44" w:rsidRDefault="00222C44" w:rsidP="00EA643B">
      <w:r>
        <w:lastRenderedPageBreak/>
        <w:t>18</w:t>
      </w:r>
      <w:r w:rsidRPr="00222C44">
        <w:rPr>
          <w:vertAlign w:val="superscript"/>
        </w:rPr>
        <w:t>ο</w:t>
      </w:r>
    </w:p>
    <w:tbl>
      <w:tblPr>
        <w:tblW w:w="10215" w:type="dxa"/>
        <w:jc w:val="center"/>
        <w:tblInd w:w="-506" w:type="dxa"/>
        <w:tblLayout w:type="fixed"/>
        <w:tblCellMar>
          <w:left w:w="70" w:type="dxa"/>
          <w:right w:w="70" w:type="dxa"/>
        </w:tblCellMar>
        <w:tblLook w:val="04A0" w:firstRow="1" w:lastRow="0" w:firstColumn="1" w:lastColumn="0" w:noHBand="0" w:noVBand="1"/>
      </w:tblPr>
      <w:tblGrid>
        <w:gridCol w:w="1797"/>
        <w:gridCol w:w="8418"/>
      </w:tblGrid>
      <w:tr w:rsidR="00222C44" w:rsidTr="00222C44">
        <w:trPr>
          <w:trHeight w:val="1075"/>
          <w:jc w:val="center"/>
        </w:trPr>
        <w:tc>
          <w:tcPr>
            <w:tcW w:w="1798" w:type="dxa"/>
            <w:tcBorders>
              <w:top w:val="single" w:sz="4" w:space="0" w:color="auto"/>
              <w:left w:val="single" w:sz="4" w:space="0" w:color="auto"/>
              <w:bottom w:val="single" w:sz="4" w:space="0" w:color="auto"/>
              <w:right w:val="single" w:sz="4" w:space="0" w:color="auto"/>
            </w:tcBorders>
            <w:hideMark/>
          </w:tcPr>
          <w:p w:rsidR="00222C44" w:rsidRDefault="00222C44">
            <w:pPr>
              <w:jc w:val="center"/>
              <w:rPr>
                <w:rFonts w:ascii="Verdana" w:hAnsi="Verdana"/>
                <w:sz w:val="20"/>
                <w:szCs w:val="20"/>
              </w:rPr>
            </w:pPr>
            <w:r>
              <w:rPr>
                <w:rFonts w:ascii="Verdana" w:hAnsi="Verdana"/>
                <w:noProof/>
                <w:sz w:val="20"/>
                <w:szCs w:val="20"/>
              </w:rPr>
              <w:drawing>
                <wp:inline distT="0" distB="0" distL="0" distR="0">
                  <wp:extent cx="668655" cy="614045"/>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614045"/>
                          </a:xfrm>
                          <a:prstGeom prst="rect">
                            <a:avLst/>
                          </a:prstGeom>
                          <a:noFill/>
                          <a:ln>
                            <a:noFill/>
                          </a:ln>
                        </pic:spPr>
                      </pic:pic>
                    </a:graphicData>
                  </a:graphic>
                </wp:inline>
              </w:drawing>
            </w:r>
          </w:p>
        </w:tc>
        <w:tc>
          <w:tcPr>
            <w:tcW w:w="8421" w:type="dxa"/>
            <w:tcBorders>
              <w:top w:val="single" w:sz="4" w:space="0" w:color="auto"/>
              <w:left w:val="single" w:sz="4" w:space="0" w:color="auto"/>
              <w:bottom w:val="single" w:sz="4" w:space="0" w:color="auto"/>
              <w:right w:val="single" w:sz="4" w:space="0" w:color="auto"/>
            </w:tcBorders>
            <w:hideMark/>
          </w:tcPr>
          <w:p w:rsidR="00222C44" w:rsidRDefault="00222C44">
            <w:pPr>
              <w:pStyle w:val="a3"/>
              <w:ind w:right="213"/>
              <w:jc w:val="right"/>
              <w:rPr>
                <w:rFonts w:ascii="Verdana" w:hAnsi="Verdana" w:cs="Microsoft Sans Serif"/>
                <w:b/>
                <w:bCs/>
              </w:rPr>
            </w:pPr>
            <w:r>
              <w:rPr>
                <w:rFonts w:ascii="Verdana" w:hAnsi="Verdana"/>
                <w:noProof/>
              </w:rPr>
              <w:drawing>
                <wp:inline distT="0" distB="0" distL="0" distR="0">
                  <wp:extent cx="873760" cy="586740"/>
                  <wp:effectExtent l="19050" t="19050" r="21590" b="22860"/>
                  <wp:docPr id="36" name="Εικόνα 36"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Ιππείς"/>
                          <pic:cNvPicPr>
                            <a:picLocks noChangeAspect="1" noChangeArrowheads="1"/>
                          </pic:cNvPicPr>
                        </pic:nvPicPr>
                        <pic:blipFill>
                          <a:blip r:embed="rId26"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73760" cy="58674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bl>
    <w:p w:rsidR="00222C44" w:rsidRDefault="00222C44" w:rsidP="00222C44">
      <w:pPr>
        <w:rPr>
          <w:rFonts w:ascii="Verdana" w:hAnsi="Verdana" w:cs="Arial"/>
          <w:sz w:val="20"/>
          <w:szCs w:val="20"/>
        </w:rPr>
      </w:pPr>
    </w:p>
    <w:tbl>
      <w:tblPr>
        <w:tblW w:w="10080" w:type="dxa"/>
        <w:tblInd w:w="288" w:type="dxa"/>
        <w:tblLook w:val="01E0" w:firstRow="1" w:lastRow="1" w:firstColumn="1" w:lastColumn="1" w:noHBand="0" w:noVBand="0"/>
      </w:tblPr>
      <w:tblGrid>
        <w:gridCol w:w="5040"/>
        <w:gridCol w:w="5040"/>
      </w:tblGrid>
      <w:tr w:rsidR="00222C44" w:rsidTr="00222C44">
        <w:trPr>
          <w:trHeight w:val="348"/>
        </w:trPr>
        <w:tc>
          <w:tcPr>
            <w:tcW w:w="5040" w:type="dxa"/>
            <w:hideMark/>
          </w:tcPr>
          <w:p w:rsidR="00222C44" w:rsidRDefault="00222C44">
            <w:pPr>
              <w:rPr>
                <w:rFonts w:ascii="Verdana" w:hAnsi="Verdana" w:cs="Arial"/>
                <w:b/>
                <w:sz w:val="20"/>
                <w:szCs w:val="20"/>
              </w:rPr>
            </w:pPr>
            <w:r>
              <w:rPr>
                <w:rFonts w:ascii="Verdana" w:hAnsi="Verdana" w:cs="Arial"/>
                <w:b/>
                <w:sz w:val="20"/>
                <w:szCs w:val="20"/>
              </w:rPr>
              <w:t>ΕΛΛΗΝΙΚΗ ΔΗΜΟΚΡΑΤΙΑ</w:t>
            </w:r>
          </w:p>
        </w:tc>
        <w:tc>
          <w:tcPr>
            <w:tcW w:w="5040" w:type="dxa"/>
            <w:hideMark/>
          </w:tcPr>
          <w:p w:rsidR="00222C44" w:rsidRDefault="00222C44">
            <w:pPr>
              <w:jc w:val="center"/>
              <w:rPr>
                <w:rFonts w:ascii="Verdana" w:hAnsi="Verdana" w:cs="Arial"/>
                <w:b/>
                <w:sz w:val="20"/>
                <w:szCs w:val="20"/>
                <w:lang w:val="en-US"/>
              </w:rPr>
            </w:pPr>
            <w:r>
              <w:rPr>
                <w:rFonts w:ascii="Verdana" w:hAnsi="Verdana" w:cs="Arial"/>
                <w:b/>
                <w:sz w:val="20"/>
                <w:szCs w:val="20"/>
              </w:rPr>
              <w:t xml:space="preserve">    Αχαρνές,  </w:t>
            </w:r>
            <w:r>
              <w:rPr>
                <w:rFonts w:ascii="Verdana" w:hAnsi="Verdana" w:cs="Arial"/>
                <w:b/>
                <w:sz w:val="20"/>
                <w:szCs w:val="20"/>
                <w:lang w:val="en-US"/>
              </w:rPr>
              <w:t>29</w:t>
            </w:r>
            <w:r>
              <w:rPr>
                <w:rFonts w:ascii="Verdana" w:hAnsi="Verdana" w:cs="Arial"/>
                <w:b/>
                <w:sz w:val="20"/>
                <w:szCs w:val="20"/>
              </w:rPr>
              <w:t xml:space="preserve"> / 0</w:t>
            </w:r>
            <w:r>
              <w:rPr>
                <w:rFonts w:ascii="Verdana" w:hAnsi="Verdana" w:cs="Arial"/>
                <w:b/>
                <w:sz w:val="20"/>
                <w:szCs w:val="20"/>
                <w:lang w:val="en-US"/>
              </w:rPr>
              <w:t>7</w:t>
            </w:r>
            <w:r>
              <w:rPr>
                <w:rFonts w:ascii="Verdana" w:hAnsi="Verdana" w:cs="Arial"/>
                <w:b/>
                <w:sz w:val="20"/>
                <w:szCs w:val="20"/>
              </w:rPr>
              <w:t xml:space="preserve"> / 20</w:t>
            </w:r>
            <w:r>
              <w:rPr>
                <w:rFonts w:ascii="Verdana" w:hAnsi="Verdana" w:cs="Arial"/>
                <w:b/>
                <w:sz w:val="20"/>
                <w:szCs w:val="20"/>
                <w:lang w:val="en-US"/>
              </w:rPr>
              <w:t>20</w:t>
            </w:r>
          </w:p>
        </w:tc>
      </w:tr>
      <w:tr w:rsidR="00222C44" w:rsidTr="00222C44">
        <w:trPr>
          <w:trHeight w:val="343"/>
        </w:trPr>
        <w:tc>
          <w:tcPr>
            <w:tcW w:w="5040" w:type="dxa"/>
            <w:hideMark/>
          </w:tcPr>
          <w:p w:rsidR="00222C44" w:rsidRDefault="00222C44">
            <w:pPr>
              <w:rPr>
                <w:rFonts w:ascii="Verdana" w:hAnsi="Verdana" w:cs="Arial"/>
                <w:b/>
                <w:sz w:val="20"/>
                <w:szCs w:val="20"/>
              </w:rPr>
            </w:pPr>
            <w:r>
              <w:rPr>
                <w:rFonts w:ascii="Verdana" w:hAnsi="Verdana" w:cs="Arial"/>
                <w:b/>
                <w:sz w:val="20"/>
                <w:szCs w:val="20"/>
              </w:rPr>
              <w:t>ΔΗΜΟΣ ΑΧΑΡΝΩΝ</w:t>
            </w:r>
            <w:r>
              <w:rPr>
                <w:rFonts w:ascii="Verdana" w:hAnsi="Verdana" w:cs="Arial"/>
                <w:b/>
                <w:sz w:val="20"/>
                <w:szCs w:val="20"/>
              </w:rPr>
              <w:tab/>
            </w:r>
          </w:p>
        </w:tc>
        <w:tc>
          <w:tcPr>
            <w:tcW w:w="5040" w:type="dxa"/>
          </w:tcPr>
          <w:p w:rsidR="00222C44" w:rsidRDefault="00222C44">
            <w:pPr>
              <w:rPr>
                <w:rFonts w:ascii="Verdana" w:hAnsi="Verdana" w:cs="Arial"/>
                <w:sz w:val="20"/>
                <w:szCs w:val="20"/>
              </w:rPr>
            </w:pPr>
          </w:p>
        </w:tc>
      </w:tr>
      <w:tr w:rsidR="00222C44" w:rsidTr="00222C44">
        <w:trPr>
          <w:trHeight w:val="368"/>
        </w:trPr>
        <w:tc>
          <w:tcPr>
            <w:tcW w:w="5040" w:type="dxa"/>
            <w:hideMark/>
          </w:tcPr>
          <w:p w:rsidR="00222C44" w:rsidRDefault="00222C44">
            <w:pPr>
              <w:rPr>
                <w:rFonts w:ascii="Verdana" w:hAnsi="Verdana" w:cs="Arial"/>
                <w:b/>
                <w:sz w:val="20"/>
                <w:szCs w:val="20"/>
                <w:lang w:val="en-US"/>
              </w:rPr>
            </w:pPr>
            <w:r>
              <w:rPr>
                <w:rFonts w:ascii="Verdana" w:hAnsi="Verdana" w:cs="Arial"/>
                <w:b/>
                <w:sz w:val="20"/>
                <w:szCs w:val="20"/>
              </w:rPr>
              <w:t>Δ/νση Τεχνικών Υπηρεσιών</w:t>
            </w:r>
          </w:p>
        </w:tc>
        <w:tc>
          <w:tcPr>
            <w:tcW w:w="5040" w:type="dxa"/>
          </w:tcPr>
          <w:p w:rsidR="00222C44" w:rsidRDefault="00222C44">
            <w:pPr>
              <w:rPr>
                <w:rFonts w:ascii="Verdana" w:hAnsi="Verdana" w:cs="Arial"/>
                <w:sz w:val="20"/>
                <w:szCs w:val="20"/>
              </w:rPr>
            </w:pPr>
          </w:p>
        </w:tc>
      </w:tr>
      <w:tr w:rsidR="00222C44" w:rsidTr="00222C44">
        <w:trPr>
          <w:trHeight w:val="368"/>
        </w:trPr>
        <w:tc>
          <w:tcPr>
            <w:tcW w:w="5040" w:type="dxa"/>
            <w:hideMark/>
          </w:tcPr>
          <w:p w:rsidR="00222C44" w:rsidRDefault="00222C44">
            <w:pPr>
              <w:rPr>
                <w:rFonts w:ascii="Verdana" w:hAnsi="Verdana" w:cs="Arial"/>
                <w:sz w:val="20"/>
                <w:szCs w:val="20"/>
              </w:rPr>
            </w:pPr>
            <w:r>
              <w:rPr>
                <w:rFonts w:ascii="Verdana" w:hAnsi="Verdana" w:cs="Arial"/>
                <w:sz w:val="20"/>
                <w:szCs w:val="20"/>
              </w:rPr>
              <w:t>Συντάκτης: Κολοκούρη Αλεξάνδρα</w:t>
            </w:r>
          </w:p>
        </w:tc>
        <w:tc>
          <w:tcPr>
            <w:tcW w:w="5040" w:type="dxa"/>
          </w:tcPr>
          <w:p w:rsidR="00222C44" w:rsidRDefault="00222C44">
            <w:pPr>
              <w:rPr>
                <w:rFonts w:ascii="Verdana" w:hAnsi="Verdana" w:cs="Arial"/>
                <w:sz w:val="20"/>
                <w:szCs w:val="20"/>
              </w:rPr>
            </w:pPr>
          </w:p>
        </w:tc>
      </w:tr>
      <w:tr w:rsidR="00222C44" w:rsidTr="00222C44">
        <w:trPr>
          <w:trHeight w:val="368"/>
        </w:trPr>
        <w:tc>
          <w:tcPr>
            <w:tcW w:w="5040" w:type="dxa"/>
            <w:hideMark/>
          </w:tcPr>
          <w:p w:rsidR="00222C44" w:rsidRDefault="00222C44">
            <w:pPr>
              <w:rPr>
                <w:rFonts w:ascii="Verdana" w:hAnsi="Verdana" w:cs="Arial"/>
                <w:sz w:val="20"/>
                <w:szCs w:val="20"/>
              </w:rPr>
            </w:pPr>
            <w:r>
              <w:rPr>
                <w:rFonts w:ascii="Verdana" w:hAnsi="Verdana" w:cs="Arial"/>
                <w:sz w:val="20"/>
                <w:szCs w:val="20"/>
              </w:rPr>
              <w:t>Τηλ.: 213 2072 436</w:t>
            </w:r>
          </w:p>
        </w:tc>
        <w:tc>
          <w:tcPr>
            <w:tcW w:w="5040" w:type="dxa"/>
          </w:tcPr>
          <w:p w:rsidR="00222C44" w:rsidRDefault="00222C44">
            <w:pPr>
              <w:rPr>
                <w:rFonts w:ascii="Verdana" w:hAnsi="Verdana" w:cs="Arial"/>
                <w:sz w:val="20"/>
                <w:szCs w:val="20"/>
              </w:rPr>
            </w:pPr>
          </w:p>
        </w:tc>
      </w:tr>
      <w:tr w:rsidR="00222C44" w:rsidTr="00222C44">
        <w:trPr>
          <w:trHeight w:val="368"/>
        </w:trPr>
        <w:tc>
          <w:tcPr>
            <w:tcW w:w="5040" w:type="dxa"/>
            <w:hideMark/>
          </w:tcPr>
          <w:p w:rsidR="00222C44" w:rsidRDefault="00222C44">
            <w:pPr>
              <w:rPr>
                <w:rFonts w:ascii="Verdana" w:hAnsi="Verdana" w:cs="Arial"/>
                <w:sz w:val="20"/>
                <w:szCs w:val="20"/>
              </w:rPr>
            </w:pPr>
            <w:r>
              <w:rPr>
                <w:rFonts w:ascii="Verdana" w:hAnsi="Verdana" w:cs="Arial"/>
                <w:sz w:val="20"/>
                <w:szCs w:val="20"/>
                <w:lang w:val="en-US"/>
              </w:rPr>
              <w:t xml:space="preserve">Email </w:t>
            </w:r>
            <w:r>
              <w:rPr>
                <w:rFonts w:ascii="Verdana" w:hAnsi="Verdana" w:cs="Arial"/>
                <w:sz w:val="20"/>
                <w:szCs w:val="20"/>
              </w:rPr>
              <w:t xml:space="preserve">: </w:t>
            </w:r>
            <w:r>
              <w:rPr>
                <w:rFonts w:ascii="Verdana" w:hAnsi="Verdana" w:cs="Arial"/>
                <w:sz w:val="20"/>
                <w:szCs w:val="20"/>
                <w:lang w:val="en-US"/>
              </w:rPr>
              <w:t>akolokouri</w:t>
            </w:r>
            <w:r>
              <w:rPr>
                <w:rFonts w:ascii="Verdana" w:hAnsi="Verdana" w:cs="Arial"/>
                <w:sz w:val="20"/>
                <w:szCs w:val="20"/>
              </w:rPr>
              <w:t>@</w:t>
            </w:r>
            <w:r>
              <w:rPr>
                <w:rFonts w:ascii="Verdana" w:hAnsi="Verdana" w:cs="Arial"/>
                <w:sz w:val="20"/>
                <w:szCs w:val="20"/>
                <w:lang w:val="en-US"/>
              </w:rPr>
              <w:t>acharnes</w:t>
            </w:r>
            <w:r>
              <w:rPr>
                <w:rFonts w:ascii="Verdana" w:hAnsi="Verdana" w:cs="Arial"/>
                <w:sz w:val="20"/>
                <w:szCs w:val="20"/>
              </w:rPr>
              <w:t>.</w:t>
            </w:r>
            <w:r>
              <w:rPr>
                <w:rFonts w:ascii="Verdana" w:hAnsi="Verdana" w:cs="Arial"/>
                <w:sz w:val="20"/>
                <w:szCs w:val="20"/>
                <w:lang w:val="en-US"/>
              </w:rPr>
              <w:t>gr</w:t>
            </w:r>
          </w:p>
        </w:tc>
        <w:tc>
          <w:tcPr>
            <w:tcW w:w="5040" w:type="dxa"/>
          </w:tcPr>
          <w:p w:rsidR="00222C44" w:rsidRDefault="00222C44">
            <w:pPr>
              <w:rPr>
                <w:rFonts w:ascii="Verdana" w:hAnsi="Verdana" w:cs="Arial"/>
                <w:sz w:val="20"/>
                <w:szCs w:val="20"/>
              </w:rPr>
            </w:pPr>
          </w:p>
        </w:tc>
      </w:tr>
      <w:tr w:rsidR="00222C44" w:rsidTr="00222C44">
        <w:trPr>
          <w:trHeight w:val="368"/>
        </w:trPr>
        <w:tc>
          <w:tcPr>
            <w:tcW w:w="5040" w:type="dxa"/>
          </w:tcPr>
          <w:p w:rsidR="00222C44" w:rsidRDefault="00222C44">
            <w:pPr>
              <w:rPr>
                <w:rFonts w:ascii="Verdana" w:hAnsi="Verdana" w:cs="Arial"/>
                <w:b/>
                <w:sz w:val="20"/>
                <w:szCs w:val="20"/>
              </w:rPr>
            </w:pPr>
          </w:p>
        </w:tc>
        <w:tc>
          <w:tcPr>
            <w:tcW w:w="5040" w:type="dxa"/>
            <w:hideMark/>
          </w:tcPr>
          <w:p w:rsidR="00222C44" w:rsidRDefault="00222C44">
            <w:pPr>
              <w:ind w:right="28"/>
              <w:jc w:val="center"/>
              <w:rPr>
                <w:rFonts w:ascii="Verdana" w:hAnsi="Verdana" w:cs="Arial"/>
                <w:b/>
                <w:sz w:val="20"/>
                <w:szCs w:val="20"/>
              </w:rPr>
            </w:pPr>
            <w:r>
              <w:rPr>
                <w:rFonts w:ascii="Verdana" w:hAnsi="Verdana" w:cs="Arial"/>
                <w:b/>
                <w:sz w:val="20"/>
                <w:szCs w:val="20"/>
              </w:rPr>
              <w:t>Ε Ι Σ Η Γ Η Σ Η</w:t>
            </w:r>
          </w:p>
        </w:tc>
      </w:tr>
    </w:tbl>
    <w:p w:rsidR="00222C44" w:rsidRDefault="00222C44" w:rsidP="00222C44">
      <w:pPr>
        <w:rPr>
          <w:rFonts w:ascii="Verdana" w:hAnsi="Verdana" w:cs="Arial"/>
          <w:sz w:val="20"/>
          <w:szCs w:val="20"/>
        </w:rPr>
      </w:pPr>
      <w:r>
        <w:rPr>
          <w:rFonts w:ascii="Verdana" w:hAnsi="Verdana" w:cs="Arial"/>
          <w:sz w:val="20"/>
          <w:szCs w:val="20"/>
        </w:rPr>
        <w:tab/>
      </w:r>
    </w:p>
    <w:tbl>
      <w:tblPr>
        <w:tblW w:w="0" w:type="auto"/>
        <w:tblInd w:w="6228" w:type="dxa"/>
        <w:tblLook w:val="01E0" w:firstRow="1" w:lastRow="1" w:firstColumn="1" w:lastColumn="1" w:noHBand="0" w:noVBand="0"/>
      </w:tblPr>
      <w:tblGrid>
        <w:gridCol w:w="2294"/>
      </w:tblGrid>
      <w:tr w:rsidR="00222C44" w:rsidTr="00222C44">
        <w:tc>
          <w:tcPr>
            <w:tcW w:w="3420" w:type="dxa"/>
            <w:hideMark/>
          </w:tcPr>
          <w:p w:rsidR="00222C44" w:rsidRDefault="00222C44">
            <w:pPr>
              <w:jc w:val="center"/>
              <w:rPr>
                <w:rFonts w:ascii="Verdana" w:hAnsi="Verdana" w:cs="Arial"/>
                <w:sz w:val="20"/>
                <w:szCs w:val="20"/>
              </w:rPr>
            </w:pPr>
            <w:r>
              <w:rPr>
                <w:rFonts w:ascii="Verdana" w:hAnsi="Verdana" w:cs="Arial"/>
                <w:b/>
                <w:sz w:val="20"/>
                <w:szCs w:val="20"/>
              </w:rPr>
              <w:t>ΠΡΟΣ</w:t>
            </w:r>
          </w:p>
        </w:tc>
      </w:tr>
      <w:tr w:rsidR="00222C44" w:rsidTr="00222C44">
        <w:tc>
          <w:tcPr>
            <w:tcW w:w="3420" w:type="dxa"/>
            <w:hideMark/>
          </w:tcPr>
          <w:p w:rsidR="00222C44" w:rsidRDefault="00222C44">
            <w:pPr>
              <w:jc w:val="center"/>
              <w:rPr>
                <w:rFonts w:ascii="Verdana" w:hAnsi="Verdana" w:cs="Arial"/>
                <w:sz w:val="20"/>
                <w:szCs w:val="20"/>
              </w:rPr>
            </w:pPr>
            <w:r>
              <w:rPr>
                <w:rFonts w:ascii="Verdana" w:hAnsi="Verdana" w:cs="Arial"/>
                <w:sz w:val="20"/>
                <w:szCs w:val="20"/>
              </w:rPr>
              <w:t>Τον κ. Πρόεδρο</w:t>
            </w:r>
          </w:p>
        </w:tc>
      </w:tr>
      <w:tr w:rsidR="00222C44" w:rsidTr="00222C44">
        <w:tc>
          <w:tcPr>
            <w:tcW w:w="3420" w:type="dxa"/>
            <w:hideMark/>
          </w:tcPr>
          <w:p w:rsidR="00222C44" w:rsidRDefault="00222C44">
            <w:pPr>
              <w:jc w:val="center"/>
              <w:rPr>
                <w:rFonts w:ascii="Verdana" w:hAnsi="Verdana" w:cs="Arial"/>
                <w:sz w:val="20"/>
                <w:szCs w:val="20"/>
              </w:rPr>
            </w:pPr>
            <w:r>
              <w:rPr>
                <w:rFonts w:ascii="Verdana" w:hAnsi="Verdana" w:cs="Arial"/>
                <w:sz w:val="20"/>
                <w:szCs w:val="20"/>
              </w:rPr>
              <w:t>του Δημοτικού Συμβουλίου</w:t>
            </w:r>
          </w:p>
        </w:tc>
      </w:tr>
    </w:tbl>
    <w:p w:rsidR="00222C44" w:rsidRDefault="00222C44" w:rsidP="00222C44">
      <w:pPr>
        <w:rPr>
          <w:rFonts w:ascii="Verdana" w:hAnsi="Verdana" w:cs="Arial"/>
          <w:sz w:val="20"/>
          <w:szCs w:val="20"/>
        </w:rPr>
      </w:pPr>
    </w:p>
    <w:tbl>
      <w:tblPr>
        <w:tblW w:w="0" w:type="auto"/>
        <w:tblInd w:w="2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34"/>
      </w:tblGrid>
      <w:tr w:rsidR="00222C44" w:rsidTr="00222C44">
        <w:tc>
          <w:tcPr>
            <w:tcW w:w="10080" w:type="dxa"/>
            <w:tcBorders>
              <w:top w:val="single" w:sz="4" w:space="0" w:color="auto"/>
              <w:left w:val="single" w:sz="4" w:space="0" w:color="auto"/>
              <w:bottom w:val="single" w:sz="4" w:space="0" w:color="auto"/>
              <w:right w:val="single" w:sz="4" w:space="0" w:color="auto"/>
            </w:tcBorders>
            <w:hideMark/>
          </w:tcPr>
          <w:p w:rsidR="00222C44" w:rsidRDefault="00222C44">
            <w:pPr>
              <w:pStyle w:val="30"/>
              <w:spacing w:after="0"/>
              <w:ind w:left="0"/>
              <w:jc w:val="both"/>
              <w:rPr>
                <w:rFonts w:ascii="Verdana" w:hAnsi="Verdana" w:cs="Arial"/>
                <w:sz w:val="20"/>
                <w:szCs w:val="20"/>
              </w:rPr>
            </w:pPr>
            <w:r>
              <w:rPr>
                <w:rFonts w:ascii="Verdana" w:eastAsia="MS Mincho" w:hAnsi="Verdana" w:cs="Arial"/>
                <w:b/>
                <w:sz w:val="20"/>
                <w:szCs w:val="20"/>
              </w:rPr>
              <w:t>ΘΕΜΑ:</w:t>
            </w:r>
            <w:r>
              <w:rPr>
                <w:rFonts w:ascii="Verdana" w:eastAsia="MS Mincho" w:hAnsi="Verdana" w:cs="Arial"/>
                <w:sz w:val="20"/>
                <w:szCs w:val="20"/>
              </w:rPr>
              <w:t xml:space="preserve"> Διάλυση σύμβασης του έργου</w:t>
            </w:r>
            <w:r>
              <w:rPr>
                <w:rFonts w:ascii="Verdana" w:eastAsia="MS Mincho" w:hAnsi="Verdana" w:cs="Arial"/>
                <w:b/>
                <w:sz w:val="20"/>
                <w:szCs w:val="20"/>
              </w:rPr>
              <w:t>: «ΣΥΝΔΕΣΕΙΣ ΑΚΙΝΗΤΩΝ ΣΤΟ ΔΙΚΤΥΟ ΑΠΟΧΕΤΕΥΣΗΣ ΑΚΑΘΑΡΤΩΝ ΔΗΜΟΥ ΑΧΑΡΝΩΝ (2018)»</w:t>
            </w:r>
            <w:r>
              <w:rPr>
                <w:rFonts w:ascii="Verdana" w:eastAsia="MS Mincho" w:hAnsi="Verdana" w:cs="Arial"/>
                <w:sz w:val="20"/>
                <w:szCs w:val="20"/>
              </w:rPr>
              <w:t xml:space="preserve"> </w:t>
            </w:r>
          </w:p>
        </w:tc>
      </w:tr>
    </w:tbl>
    <w:p w:rsidR="00222C44" w:rsidRDefault="00222C44" w:rsidP="00222C44">
      <w:pPr>
        <w:rPr>
          <w:rFonts w:ascii="Verdana" w:hAnsi="Verdana" w:cs="Arial"/>
          <w:sz w:val="20"/>
          <w:szCs w:val="20"/>
        </w:rPr>
      </w:pPr>
    </w:p>
    <w:p w:rsidR="00222C44" w:rsidRDefault="00222C44" w:rsidP="00222C44">
      <w:pPr>
        <w:rPr>
          <w:rFonts w:ascii="Verdana" w:hAnsi="Verdana" w:cs="Arial"/>
          <w:sz w:val="20"/>
          <w:szCs w:val="20"/>
        </w:rPr>
      </w:pPr>
      <w:r>
        <w:rPr>
          <w:rFonts w:ascii="Verdana" w:hAnsi="Verdana" w:cs="Arial"/>
          <w:sz w:val="20"/>
          <w:szCs w:val="20"/>
        </w:rPr>
        <w:tab/>
        <w:t xml:space="preserve">Κύριε Πρόεδρε, </w:t>
      </w:r>
    </w:p>
    <w:p w:rsidR="00222C44" w:rsidRDefault="00222C44" w:rsidP="00222C44">
      <w:pPr>
        <w:ind w:firstLine="720"/>
        <w:jc w:val="both"/>
        <w:rPr>
          <w:rFonts w:ascii="Verdana" w:eastAsia="MS Mincho" w:hAnsi="Verdana" w:cs="Arial"/>
          <w:sz w:val="20"/>
          <w:szCs w:val="20"/>
        </w:rPr>
      </w:pPr>
      <w:r>
        <w:rPr>
          <w:rFonts w:ascii="Verdana" w:hAnsi="Verdana" w:cs="Arial"/>
          <w:sz w:val="20"/>
          <w:szCs w:val="20"/>
        </w:rPr>
        <w:t xml:space="preserve">Παρακαλούμε όπως εισηγηθείτε και παρθεί απόφαση, σε προσεχή συνεδρίαση για την διάλυση σύμβασης του έργου: </w:t>
      </w:r>
      <w:r>
        <w:rPr>
          <w:rFonts w:ascii="Verdana" w:eastAsia="MS Mincho" w:hAnsi="Verdana" w:cs="Arial"/>
          <w:b/>
          <w:sz w:val="20"/>
          <w:szCs w:val="20"/>
        </w:rPr>
        <w:t>«ΣΥΝΔΕΣΕΙΣ ΑΚΙΝΗΤΩΝ ΣΤΟ ΔΙΚΤΥΟ ΑΠΟΧΕΤΕΥΣΗΣ ΑΚΑΘΑΡΤΩΝ ΔΗΜΟΥ ΑΧΑΡΝΩΝ (2018)»</w:t>
      </w:r>
      <w:r>
        <w:rPr>
          <w:rFonts w:ascii="Verdana" w:eastAsia="MS Mincho" w:hAnsi="Verdana" w:cs="Arial"/>
          <w:sz w:val="20"/>
          <w:szCs w:val="20"/>
        </w:rPr>
        <w:t>.</w:t>
      </w:r>
    </w:p>
    <w:p w:rsidR="00222C44" w:rsidRDefault="00222C44" w:rsidP="00222C44">
      <w:pPr>
        <w:ind w:firstLine="720"/>
        <w:jc w:val="both"/>
        <w:rPr>
          <w:rFonts w:ascii="Verdana" w:hAnsi="Verdana" w:cs="Arial"/>
          <w:sz w:val="20"/>
          <w:szCs w:val="20"/>
        </w:rPr>
      </w:pPr>
      <w:r>
        <w:rPr>
          <w:rFonts w:ascii="Verdana" w:hAnsi="Verdana" w:cs="Arial"/>
          <w:sz w:val="20"/>
          <w:szCs w:val="20"/>
        </w:rPr>
        <w:t xml:space="preserve">Η μελέτη του έργου </w:t>
      </w:r>
      <w:r>
        <w:rPr>
          <w:rFonts w:ascii="Verdana" w:hAnsi="Verdana" w:cs="Arial"/>
          <w:b/>
          <w:sz w:val="20"/>
          <w:szCs w:val="20"/>
        </w:rPr>
        <w:t>«ΣΥΝΔΕΣΕΙΣ ΑΚΙΝΗΤΩΝ ΣΤΟ ΔΙΚΤΥΟ ΑΠΟΧΕΤΕΥΣΗΣ ΑΚΑΘΑΡΤΩΝ ΔΗΜΟΥ ΑΧΑΡΝΩΝ (2018)»</w:t>
      </w:r>
      <w:r>
        <w:rPr>
          <w:rFonts w:ascii="Verdana" w:hAnsi="Verdana" w:cs="Arial"/>
          <w:sz w:val="20"/>
          <w:szCs w:val="20"/>
        </w:rPr>
        <w:t xml:space="preserve"> υλοποιήθηκε από το Τμήμα Σύνταξης Μελετών &amp; Τευχών Δημοπράτησης της Δ/νσης Τεχνικών Υπηρεσιών και εγκρίθηκε με την με αρ. 81/2018 Απόφαση του Δημοτικού Συμβουλίου του Δήμου Αχαρνών προϋπολογισμού 400.000,00€ (με ΦΠΑ). Το έργο χρηματοδοτείται από Ίδιους Πόρους του Δήμου Αχαρνών.</w:t>
      </w:r>
    </w:p>
    <w:p w:rsidR="00222C44" w:rsidRDefault="00222C44" w:rsidP="00222C44">
      <w:pPr>
        <w:ind w:firstLine="720"/>
        <w:jc w:val="both"/>
        <w:rPr>
          <w:rFonts w:ascii="Verdana" w:hAnsi="Verdana" w:cs="Arial"/>
          <w:sz w:val="20"/>
          <w:szCs w:val="20"/>
        </w:rPr>
      </w:pPr>
      <w:r>
        <w:rPr>
          <w:rFonts w:ascii="Verdana" w:hAnsi="Verdana" w:cs="Arial"/>
          <w:sz w:val="20"/>
          <w:szCs w:val="20"/>
        </w:rPr>
        <w:t xml:space="preserve">Η διακήρυξη του έργου συντάχθηκε τον Ιούνιο του 2018 και εγκρίθηκε με την υπ’ αρ. 252/11-06-2018 απόφαση της Οικονομικής Επιτροπής του Δήμου Αχαρνών. Η επιλογή του αναδόχου έγινε σύμφωνα με την «ανοικτή διαδικασία» του άρθρου 27 του Ν4412/2016. Με την </w:t>
      </w:r>
      <w:r>
        <w:rPr>
          <w:rFonts w:ascii="Verdana" w:hAnsi="Verdana" w:cs="Arial"/>
          <w:b/>
          <w:sz w:val="20"/>
          <w:szCs w:val="20"/>
        </w:rPr>
        <w:t>528/2018</w:t>
      </w:r>
      <w:r>
        <w:rPr>
          <w:rFonts w:ascii="Verdana" w:hAnsi="Verdana" w:cs="Arial"/>
          <w:sz w:val="20"/>
          <w:szCs w:val="20"/>
        </w:rPr>
        <w:t xml:space="preserve"> απόφαση της Οικονομικής Επιτροπής το έργο κατακυρώθηκε στην εταιρεία ΑΨΙΔΑ ΤΕΧΝΙΚΗ Α.Ε. με ποσοστό έκπτωσης 54,12%, δηλαδή 108.255,72€ πλέον ΓΕ &amp; ΟΕ 18%: 19.486,03€, απρόβλεπτα 15%: 19.161,26€, αναθεώρηση: 1.083,43€, ΦΠΑ (24%): 35.516,75€ και γενικό σύνολο: </w:t>
      </w:r>
      <w:r>
        <w:rPr>
          <w:rFonts w:ascii="Verdana" w:hAnsi="Verdana" w:cs="Arial"/>
          <w:b/>
          <w:sz w:val="20"/>
          <w:szCs w:val="20"/>
        </w:rPr>
        <w:t>183.503,19€</w:t>
      </w:r>
      <w:r>
        <w:rPr>
          <w:rFonts w:ascii="Verdana" w:hAnsi="Verdana" w:cs="Arial"/>
          <w:sz w:val="20"/>
          <w:szCs w:val="20"/>
        </w:rPr>
        <w:t>.</w:t>
      </w:r>
    </w:p>
    <w:p w:rsidR="00222C44" w:rsidRDefault="00222C44" w:rsidP="00222C44">
      <w:pPr>
        <w:ind w:firstLine="720"/>
        <w:jc w:val="both"/>
        <w:rPr>
          <w:rFonts w:ascii="Verdana" w:hAnsi="Verdana" w:cs="Arial"/>
          <w:sz w:val="20"/>
          <w:szCs w:val="20"/>
        </w:rPr>
      </w:pPr>
      <w:r>
        <w:rPr>
          <w:rFonts w:ascii="Verdana" w:hAnsi="Verdana" w:cs="Arial"/>
          <w:sz w:val="20"/>
          <w:szCs w:val="20"/>
        </w:rPr>
        <w:t>Το εργολαβικό συμφωνητικό υπογράφηκε στις 20/03/2019 με αρ. πρωτ. 12905 συνολικού ποσού 183.503,19€ με Φ.Π.Α. 24% και χρόνο αποπεράτωσης του έργου 12 μήνες.</w:t>
      </w:r>
    </w:p>
    <w:p w:rsidR="00222C44" w:rsidRDefault="00222C44" w:rsidP="00222C44">
      <w:pPr>
        <w:ind w:firstLine="720"/>
        <w:jc w:val="both"/>
        <w:rPr>
          <w:rFonts w:ascii="Verdana" w:hAnsi="Verdana" w:cs="Arial"/>
          <w:sz w:val="20"/>
          <w:szCs w:val="20"/>
        </w:rPr>
      </w:pPr>
      <w:r>
        <w:rPr>
          <w:rFonts w:ascii="Verdana" w:hAnsi="Verdana" w:cs="Arial"/>
          <w:sz w:val="20"/>
          <w:szCs w:val="20"/>
        </w:rPr>
        <w:t>Με το με αρ. πρωτ. 40139/18-09-2019 έγγραφο ο εργολάβος υπέβαλε Ειδική Δήλωση Εργασιών του έργου λόγω μη πληρωμής του 2ου Λογαριασμού.</w:t>
      </w:r>
    </w:p>
    <w:p w:rsidR="00222C44" w:rsidRDefault="00222C44" w:rsidP="00222C44">
      <w:pPr>
        <w:ind w:firstLine="720"/>
        <w:jc w:val="both"/>
        <w:rPr>
          <w:rFonts w:ascii="Verdana" w:hAnsi="Verdana" w:cs="Arial"/>
          <w:sz w:val="20"/>
          <w:szCs w:val="20"/>
        </w:rPr>
      </w:pPr>
      <w:r>
        <w:rPr>
          <w:rFonts w:ascii="Verdana" w:hAnsi="Verdana" w:cs="Arial"/>
          <w:sz w:val="20"/>
          <w:szCs w:val="20"/>
        </w:rPr>
        <w:t>Με το με αρ. πρωτ. 41441/25-09-2019 έγγραφο η Διεύθυνση Τεχνικών Υπηρεσιών αφού εξακρίβωσε τους ανωτέρω λόγους αποδέχθηκε την Ειδική Δήλωση Εργασιών Βάσει του άρθρου 152 του Ν.4412/2016.</w:t>
      </w:r>
    </w:p>
    <w:p w:rsidR="00222C44" w:rsidRDefault="00222C44" w:rsidP="00222C44">
      <w:pPr>
        <w:ind w:firstLine="720"/>
        <w:jc w:val="both"/>
        <w:rPr>
          <w:rFonts w:ascii="Verdana" w:hAnsi="Verdana" w:cs="Arial"/>
          <w:sz w:val="20"/>
          <w:szCs w:val="20"/>
        </w:rPr>
      </w:pPr>
      <w:r>
        <w:rPr>
          <w:rFonts w:ascii="Verdana" w:hAnsi="Verdana" w:cs="Arial"/>
          <w:sz w:val="20"/>
          <w:szCs w:val="20"/>
        </w:rPr>
        <w:t xml:space="preserve">Με το με αρ. πρωτ. 52245/21-11-2019 έγγραφο η ανάδοχος εταιρεία υπέβαλε αίτημα διάλυσης της σύμβασης λόγω παρέλευσης 2μηνης προθεσμίας από την Ειδική Δήλωση Εργασιών και ζήτησε την καταβολή της προβλεπόμενης αποζημίωσης βάσει του άρθρου 163 του Ν. 4412/2016.  </w:t>
      </w:r>
    </w:p>
    <w:p w:rsidR="00222C44" w:rsidRDefault="00222C44" w:rsidP="00222C44">
      <w:pPr>
        <w:ind w:firstLine="720"/>
        <w:jc w:val="both"/>
        <w:rPr>
          <w:rFonts w:ascii="Verdana" w:hAnsi="Verdana" w:cs="Arial"/>
          <w:sz w:val="20"/>
          <w:szCs w:val="20"/>
        </w:rPr>
      </w:pPr>
      <w:r>
        <w:rPr>
          <w:rFonts w:ascii="Verdana" w:hAnsi="Verdana" w:cs="Arial"/>
          <w:sz w:val="20"/>
          <w:szCs w:val="20"/>
        </w:rPr>
        <w:lastRenderedPageBreak/>
        <w:t>Με το με αρ. πρωτ. 52245/16-12-2019 έγγραφο η Διεύθυνση Τεχνικών Υπηρεσιών ζήτησε από την Οικονομική Υπηρεσία να τακτοποιηθούν οι οικονομικές εκκρεμότητες, καθώς δεν επιθυμούσε την διάλυση της σύμβασης αφού εκκρεμούσαν 700 περίπου αιτήσεις κατοίκων για σύνδεσή τους με το δίκτυο αποχέτευσης.</w:t>
      </w:r>
    </w:p>
    <w:p w:rsidR="00222C44" w:rsidRDefault="00222C44" w:rsidP="00222C44">
      <w:pPr>
        <w:ind w:firstLine="720"/>
        <w:jc w:val="both"/>
        <w:rPr>
          <w:rFonts w:ascii="Verdana" w:hAnsi="Verdana" w:cs="Arial"/>
          <w:sz w:val="20"/>
          <w:szCs w:val="20"/>
        </w:rPr>
      </w:pPr>
      <w:r>
        <w:rPr>
          <w:rFonts w:ascii="Verdana" w:hAnsi="Verdana" w:cs="Arial"/>
          <w:sz w:val="20"/>
          <w:szCs w:val="20"/>
        </w:rPr>
        <w:t>Με το με αρ. πρωτ. 2002/16-01-2020 έγγραφο η Διεύθυνση Τεχνικών Υπηρεσιών και βάσει του άρθρου 161 του Ν.4412/2016 αποδέχτηκε την διάλυση της Σύμβασης του έργου</w:t>
      </w:r>
      <w:r>
        <w:rPr>
          <w:rFonts w:ascii="Verdana" w:hAnsi="Verdana" w:cs="Arial"/>
          <w:b/>
          <w:sz w:val="20"/>
          <w:szCs w:val="20"/>
        </w:rPr>
        <w:t>: «ΣΥΝΔΕΣΕΙΣ ΑΚΙΝΗΤΩΝ ΣΤΟ ΔΙΚΤΥΟ ΑΠΟΧΕΤΕΥΣΗΣ ΑΚΑΘΑΡΤΩΝ ΔΗΜΟΥ ΑΧΑΡΝΩΝ (2018)»</w:t>
      </w:r>
      <w:r>
        <w:rPr>
          <w:rFonts w:ascii="Verdana" w:hAnsi="Verdana" w:cs="Arial"/>
          <w:sz w:val="20"/>
          <w:szCs w:val="20"/>
        </w:rPr>
        <w:t xml:space="preserve"> καθώς δεν είχε γίνει η πληρωμή του 2ου λογαριασμού προς την ανάδοχο εταιρεία.</w:t>
      </w:r>
    </w:p>
    <w:p w:rsidR="00222C44" w:rsidRPr="00222C44" w:rsidRDefault="00222C44" w:rsidP="00222C44">
      <w:pPr>
        <w:pStyle w:val="a9"/>
        <w:rPr>
          <w:rFonts w:ascii="Verdana" w:eastAsia="MS Mincho" w:hAnsi="Verdana" w:cs="Arial"/>
          <w:b/>
          <w:sz w:val="20"/>
          <w:szCs w:val="20"/>
        </w:rPr>
      </w:pPr>
      <w:r>
        <w:rPr>
          <w:rFonts w:ascii="Verdana" w:hAnsi="Verdana" w:cs="Arial"/>
          <w:sz w:val="20"/>
          <w:szCs w:val="20"/>
        </w:rPr>
        <w:tab/>
        <w:t xml:space="preserve">Για τους ανωτέρω λόγους παρακαλούμε όπως εγκρίνετε την </w:t>
      </w:r>
      <w:r>
        <w:rPr>
          <w:rFonts w:ascii="Verdana" w:eastAsia="MS Mincho" w:hAnsi="Verdana" w:cs="Arial"/>
          <w:sz w:val="20"/>
          <w:szCs w:val="20"/>
        </w:rPr>
        <w:t>διάλυση σύμβασης του έργου</w:t>
      </w:r>
      <w:r>
        <w:rPr>
          <w:rFonts w:ascii="Verdana" w:eastAsia="MS Mincho" w:hAnsi="Verdana" w:cs="Arial"/>
          <w:b/>
          <w:sz w:val="20"/>
          <w:szCs w:val="20"/>
        </w:rPr>
        <w:t>: «ΣΥΝΔΕΣΕΙΣ ΑΚΙΝΗΤΩΝ ΣΤΟ ΔΙΚΤΥΟ ΑΠΟΧΕΤΕΥΣΗΣ ΑΚΑΘΑΡΤΩΝ ΔΗΜΟΥ ΑΧΑΡΝΩΝ (2018)».</w:t>
      </w:r>
    </w:p>
    <w:p w:rsidR="00222C44" w:rsidRPr="00222C44" w:rsidRDefault="00222C44" w:rsidP="00222C44">
      <w:pPr>
        <w:pStyle w:val="a9"/>
        <w:rPr>
          <w:rFonts w:ascii="Verdana" w:eastAsia="MS Mincho" w:hAnsi="Verdana" w:cs="Arial"/>
          <w:b/>
          <w:sz w:val="20"/>
          <w:szCs w:val="20"/>
        </w:rPr>
      </w:pPr>
    </w:p>
    <w:p w:rsidR="00222C44" w:rsidRDefault="00222C44" w:rsidP="00222C44">
      <w:pPr>
        <w:pStyle w:val="a9"/>
        <w:jc w:val="right"/>
        <w:rPr>
          <w:rFonts w:ascii="Verdana" w:hAnsi="Verdana" w:cs="Arial"/>
          <w:b/>
          <w:sz w:val="20"/>
          <w:szCs w:val="20"/>
        </w:rPr>
      </w:pPr>
      <w:r>
        <w:rPr>
          <w:rFonts w:ascii="Verdana" w:hAnsi="Verdana" w:cs="Arial"/>
          <w:b/>
          <w:sz w:val="20"/>
          <w:szCs w:val="20"/>
        </w:rPr>
        <w:t>Ο ΠΡΟΪΣΤΑΜΕΝΟΣ ΔΙΕΥΘΥΝΣΗΣ</w:t>
      </w:r>
    </w:p>
    <w:p w:rsidR="00222C44" w:rsidRDefault="00222C44" w:rsidP="00222C44">
      <w:pPr>
        <w:pStyle w:val="a9"/>
        <w:jc w:val="right"/>
        <w:rPr>
          <w:rFonts w:ascii="Verdana" w:hAnsi="Verdana" w:cs="Arial"/>
          <w:b/>
          <w:sz w:val="20"/>
          <w:szCs w:val="20"/>
        </w:rPr>
      </w:pPr>
      <w:r>
        <w:rPr>
          <w:rFonts w:ascii="Verdana" w:hAnsi="Verdana" w:cs="Arial"/>
          <w:b/>
          <w:sz w:val="20"/>
          <w:szCs w:val="20"/>
        </w:rPr>
        <w:t xml:space="preserve">ΤΕΧΝΙΚΩΝ ΥΠΗΡΕΣΙΩΝ </w:t>
      </w:r>
    </w:p>
    <w:p w:rsidR="00222C44" w:rsidRDefault="00222C44" w:rsidP="00222C44">
      <w:pPr>
        <w:pStyle w:val="a9"/>
        <w:jc w:val="right"/>
        <w:rPr>
          <w:rFonts w:ascii="Verdana" w:hAnsi="Verdana" w:cs="Arial"/>
          <w:b/>
          <w:sz w:val="20"/>
          <w:szCs w:val="20"/>
        </w:rPr>
      </w:pPr>
    </w:p>
    <w:p w:rsidR="00222C44" w:rsidRDefault="00222C44" w:rsidP="00222C44">
      <w:pPr>
        <w:pStyle w:val="a9"/>
        <w:ind w:firstLine="34"/>
        <w:jc w:val="right"/>
        <w:rPr>
          <w:rFonts w:ascii="Verdana" w:hAnsi="Verdana" w:cs="Arial"/>
          <w:b/>
          <w:sz w:val="20"/>
          <w:szCs w:val="20"/>
        </w:rPr>
      </w:pPr>
      <w:r>
        <w:rPr>
          <w:rFonts w:ascii="Verdana" w:hAnsi="Verdana" w:cs="Arial"/>
          <w:b/>
          <w:sz w:val="20"/>
          <w:szCs w:val="20"/>
        </w:rPr>
        <w:t>και α/α</w:t>
      </w:r>
    </w:p>
    <w:p w:rsidR="00222C44" w:rsidRDefault="00222C44" w:rsidP="00222C44">
      <w:pPr>
        <w:pStyle w:val="a9"/>
        <w:jc w:val="right"/>
        <w:rPr>
          <w:rFonts w:ascii="Verdana" w:hAnsi="Verdana" w:cs="Arial"/>
          <w:b/>
          <w:sz w:val="20"/>
          <w:szCs w:val="20"/>
        </w:rPr>
      </w:pPr>
      <w:r>
        <w:rPr>
          <w:rFonts w:ascii="Verdana" w:hAnsi="Verdana" w:cs="Arial"/>
          <w:b/>
          <w:sz w:val="20"/>
          <w:szCs w:val="20"/>
        </w:rPr>
        <w:t>Γρηγόρης Πουταχίδης</w:t>
      </w:r>
    </w:p>
    <w:p w:rsidR="00222C44" w:rsidRPr="00222C44" w:rsidRDefault="00222C44" w:rsidP="00222C44">
      <w:pPr>
        <w:pStyle w:val="a9"/>
        <w:jc w:val="right"/>
        <w:rPr>
          <w:rFonts w:ascii="Verdana" w:eastAsia="MS Mincho" w:hAnsi="Verdana" w:cs="Arial"/>
          <w:b/>
          <w:sz w:val="20"/>
          <w:szCs w:val="20"/>
        </w:rPr>
      </w:pPr>
      <w:r>
        <w:rPr>
          <w:rFonts w:ascii="Verdana" w:hAnsi="Verdana" w:cs="Arial"/>
          <w:b/>
          <w:sz w:val="20"/>
          <w:szCs w:val="20"/>
        </w:rPr>
        <w:t>Πολιτικός Μηχανικός Τ.Ε.</w:t>
      </w:r>
    </w:p>
    <w:p w:rsidR="00222C44" w:rsidRDefault="00222C44">
      <w:pPr>
        <w:spacing w:after="200" w:line="276" w:lineRule="auto"/>
      </w:pPr>
      <w:r>
        <w:br w:type="page"/>
      </w:r>
    </w:p>
    <w:p w:rsidR="00222C44" w:rsidRDefault="00222C44" w:rsidP="00EA643B">
      <w:r>
        <w:lastRenderedPageBreak/>
        <w:t>19</w:t>
      </w:r>
      <w:r w:rsidRPr="00222C44">
        <w:rPr>
          <w:vertAlign w:val="superscript"/>
        </w:rPr>
        <w:t>ο</w:t>
      </w:r>
    </w:p>
    <w:tbl>
      <w:tblPr>
        <w:tblW w:w="0" w:type="auto"/>
        <w:tblInd w:w="70" w:type="dxa"/>
        <w:tblLayout w:type="fixed"/>
        <w:tblCellMar>
          <w:left w:w="70" w:type="dxa"/>
          <w:right w:w="70" w:type="dxa"/>
        </w:tblCellMar>
        <w:tblLook w:val="04A0" w:firstRow="1" w:lastRow="0" w:firstColumn="1" w:lastColumn="0" w:noHBand="0" w:noVBand="1"/>
      </w:tblPr>
      <w:tblGrid>
        <w:gridCol w:w="1246"/>
        <w:gridCol w:w="9003"/>
      </w:tblGrid>
      <w:tr w:rsidR="00222C44" w:rsidTr="00222C44">
        <w:trPr>
          <w:trHeight w:val="1075"/>
        </w:trPr>
        <w:tc>
          <w:tcPr>
            <w:tcW w:w="1246" w:type="dxa"/>
            <w:tcBorders>
              <w:top w:val="single" w:sz="4" w:space="0" w:color="000000"/>
              <w:left w:val="single" w:sz="4" w:space="0" w:color="000000"/>
              <w:bottom w:val="single" w:sz="4" w:space="0" w:color="000000"/>
              <w:right w:val="nil"/>
            </w:tcBorders>
            <w:hideMark/>
          </w:tcPr>
          <w:p w:rsidR="00222C44" w:rsidRDefault="00222C44">
            <w:pPr>
              <w:suppressAutoHyphens/>
              <w:jc w:val="center"/>
              <w:rPr>
                <w:lang w:eastAsia="zh-CN"/>
              </w:rPr>
            </w:pPr>
            <w:r>
              <w:rPr>
                <w:noProof/>
              </w:rPr>
              <w:drawing>
                <wp:inline distT="0" distB="0" distL="0" distR="0">
                  <wp:extent cx="695960" cy="641350"/>
                  <wp:effectExtent l="0" t="0" r="8890" b="635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l="-157" t="-169" r="-157" b="-169"/>
                          <a:stretch>
                            <a:fillRect/>
                          </a:stretch>
                        </pic:blipFill>
                        <pic:spPr bwMode="auto">
                          <a:xfrm>
                            <a:off x="0" y="0"/>
                            <a:ext cx="695960" cy="641350"/>
                          </a:xfrm>
                          <a:prstGeom prst="rect">
                            <a:avLst/>
                          </a:prstGeom>
                          <a:solidFill>
                            <a:srgbClr val="FFFFFF"/>
                          </a:solidFill>
                          <a:ln>
                            <a:noFill/>
                          </a:ln>
                        </pic:spPr>
                      </pic:pic>
                    </a:graphicData>
                  </a:graphic>
                </wp:inline>
              </w:drawing>
            </w:r>
          </w:p>
        </w:tc>
        <w:tc>
          <w:tcPr>
            <w:tcW w:w="9003" w:type="dxa"/>
            <w:tcBorders>
              <w:top w:val="single" w:sz="4" w:space="0" w:color="000000"/>
              <w:left w:val="single" w:sz="4" w:space="0" w:color="000000"/>
              <w:bottom w:val="single" w:sz="4" w:space="0" w:color="000000"/>
              <w:right w:val="single" w:sz="4" w:space="0" w:color="000000"/>
            </w:tcBorders>
            <w:hideMark/>
          </w:tcPr>
          <w:p w:rsidR="00222C44" w:rsidRDefault="00222C44">
            <w:pPr>
              <w:pStyle w:val="a3"/>
              <w:ind w:right="213"/>
              <w:jc w:val="right"/>
              <w:rPr>
                <w:rFonts w:ascii="Arial" w:hAnsi="Arial" w:cs="Arial"/>
                <w:sz w:val="22"/>
                <w:szCs w:val="22"/>
                <w:lang w:eastAsia="zh-CN"/>
              </w:rPr>
            </w:pPr>
            <w:r>
              <w:rPr>
                <w:noProof/>
              </w:rPr>
              <w:drawing>
                <wp:inline distT="0" distB="0" distL="0" distR="0">
                  <wp:extent cx="887095" cy="586740"/>
                  <wp:effectExtent l="19050" t="19050" r="27305" b="2286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7095" cy="586740"/>
                          </a:xfrm>
                          <a:prstGeom prst="rect">
                            <a:avLst/>
                          </a:prstGeom>
                          <a:solidFill>
                            <a:srgbClr val="FFFFFF"/>
                          </a:solidFill>
                          <a:ln w="9525" cmpd="sng">
                            <a:solidFill>
                              <a:srgbClr val="FFFFFF"/>
                            </a:solidFill>
                            <a:miter lim="800000"/>
                            <a:headEnd/>
                            <a:tailEnd/>
                          </a:ln>
                          <a:effectLst/>
                        </pic:spPr>
                      </pic:pic>
                    </a:graphicData>
                  </a:graphic>
                </wp:inline>
              </w:drawing>
            </w:r>
          </w:p>
        </w:tc>
      </w:tr>
    </w:tbl>
    <w:p w:rsidR="00222C44" w:rsidRDefault="00222C44" w:rsidP="00222C44">
      <w:pPr>
        <w:rPr>
          <w:rFonts w:ascii="Arial" w:hAnsi="Arial" w:cs="Arial"/>
          <w:sz w:val="22"/>
          <w:szCs w:val="22"/>
          <w:lang w:eastAsia="zh-CN"/>
        </w:rPr>
      </w:pPr>
    </w:p>
    <w:tbl>
      <w:tblPr>
        <w:tblW w:w="0" w:type="auto"/>
        <w:tblInd w:w="-118" w:type="dxa"/>
        <w:tblLayout w:type="fixed"/>
        <w:tblLook w:val="04A0" w:firstRow="1" w:lastRow="0" w:firstColumn="1" w:lastColumn="0" w:noHBand="0" w:noVBand="1"/>
      </w:tblPr>
      <w:tblGrid>
        <w:gridCol w:w="5446"/>
        <w:gridCol w:w="4763"/>
      </w:tblGrid>
      <w:tr w:rsidR="00222C44" w:rsidTr="00222C44">
        <w:trPr>
          <w:trHeight w:val="348"/>
        </w:trPr>
        <w:tc>
          <w:tcPr>
            <w:tcW w:w="5446" w:type="dxa"/>
            <w:hideMark/>
          </w:tcPr>
          <w:p w:rsidR="00222C44" w:rsidRDefault="00222C44">
            <w:pPr>
              <w:suppressAutoHyphens/>
              <w:rPr>
                <w:lang w:eastAsia="zh-CN"/>
              </w:rPr>
            </w:pPr>
            <w:r>
              <w:rPr>
                <w:rFonts w:ascii="Arial" w:hAnsi="Arial" w:cs="Arial"/>
                <w:b/>
                <w:sz w:val="22"/>
                <w:szCs w:val="22"/>
              </w:rPr>
              <w:t>ΕΛΛΗΝΙΚΗ ΔΗΜΟΚΡΑΤΙΑ</w:t>
            </w:r>
          </w:p>
        </w:tc>
        <w:tc>
          <w:tcPr>
            <w:tcW w:w="4763" w:type="dxa"/>
            <w:hideMark/>
          </w:tcPr>
          <w:p w:rsidR="00222C44" w:rsidRDefault="00222C44">
            <w:pPr>
              <w:suppressAutoHyphens/>
              <w:jc w:val="center"/>
              <w:rPr>
                <w:lang w:eastAsia="zh-CN"/>
              </w:rPr>
            </w:pPr>
            <w:r>
              <w:rPr>
                <w:rFonts w:ascii="Arial" w:eastAsia="Arial" w:hAnsi="Arial" w:cs="Arial"/>
                <w:b/>
                <w:sz w:val="22"/>
                <w:szCs w:val="22"/>
              </w:rPr>
              <w:t xml:space="preserve">    </w:t>
            </w:r>
            <w:r>
              <w:rPr>
                <w:rFonts w:ascii="Arial" w:hAnsi="Arial" w:cs="Arial"/>
                <w:b/>
                <w:sz w:val="22"/>
                <w:szCs w:val="22"/>
              </w:rPr>
              <w:t>Αχαρνές, 24 / 0</w:t>
            </w:r>
            <w:r>
              <w:rPr>
                <w:rFonts w:ascii="Arial" w:hAnsi="Arial" w:cs="Arial"/>
                <w:b/>
                <w:sz w:val="22"/>
                <w:szCs w:val="22"/>
                <w:lang w:val="en-US"/>
              </w:rPr>
              <w:t>8</w:t>
            </w:r>
            <w:r>
              <w:rPr>
                <w:rFonts w:ascii="Arial" w:hAnsi="Arial" w:cs="Arial"/>
                <w:b/>
                <w:sz w:val="22"/>
                <w:szCs w:val="22"/>
              </w:rPr>
              <w:t xml:space="preserve"> / 20</w:t>
            </w:r>
            <w:r>
              <w:rPr>
                <w:rFonts w:ascii="Arial" w:hAnsi="Arial" w:cs="Arial"/>
                <w:b/>
                <w:sz w:val="22"/>
                <w:szCs w:val="22"/>
                <w:lang w:val="en-US"/>
              </w:rPr>
              <w:t>20</w:t>
            </w:r>
          </w:p>
        </w:tc>
      </w:tr>
      <w:tr w:rsidR="00222C44" w:rsidTr="00222C44">
        <w:trPr>
          <w:trHeight w:val="343"/>
        </w:trPr>
        <w:tc>
          <w:tcPr>
            <w:tcW w:w="5446" w:type="dxa"/>
            <w:hideMark/>
          </w:tcPr>
          <w:p w:rsidR="00222C44" w:rsidRDefault="00222C44">
            <w:pPr>
              <w:suppressAutoHyphens/>
              <w:rPr>
                <w:lang w:eastAsia="zh-CN"/>
              </w:rPr>
            </w:pPr>
            <w:r>
              <w:rPr>
                <w:rFonts w:ascii="Arial" w:hAnsi="Arial" w:cs="Arial"/>
                <w:b/>
                <w:sz w:val="22"/>
                <w:szCs w:val="22"/>
              </w:rPr>
              <w:t>ΔΗΜΟΣ ΑΧΑΡΝΩΝ</w:t>
            </w:r>
            <w:r>
              <w:rPr>
                <w:rFonts w:ascii="Arial" w:hAnsi="Arial" w:cs="Arial"/>
                <w:b/>
                <w:sz w:val="22"/>
                <w:szCs w:val="22"/>
              </w:rPr>
              <w:tab/>
            </w:r>
          </w:p>
        </w:tc>
        <w:tc>
          <w:tcPr>
            <w:tcW w:w="4763" w:type="dxa"/>
          </w:tcPr>
          <w:p w:rsidR="00222C44" w:rsidRDefault="00222C44">
            <w:pPr>
              <w:suppressAutoHyphens/>
              <w:snapToGrid w:val="0"/>
              <w:rPr>
                <w:rFonts w:ascii="Arial" w:hAnsi="Arial" w:cs="Arial"/>
                <w:b/>
                <w:sz w:val="22"/>
                <w:szCs w:val="22"/>
                <w:lang w:eastAsia="zh-CN"/>
              </w:rPr>
            </w:pPr>
          </w:p>
        </w:tc>
      </w:tr>
      <w:tr w:rsidR="00222C44" w:rsidTr="00222C44">
        <w:trPr>
          <w:trHeight w:val="368"/>
        </w:trPr>
        <w:tc>
          <w:tcPr>
            <w:tcW w:w="5446" w:type="dxa"/>
            <w:hideMark/>
          </w:tcPr>
          <w:p w:rsidR="00222C44" w:rsidRDefault="00222C44">
            <w:pPr>
              <w:suppressAutoHyphens/>
              <w:rPr>
                <w:lang w:eastAsia="zh-CN"/>
              </w:rPr>
            </w:pPr>
            <w:r>
              <w:rPr>
                <w:rFonts w:ascii="Arial" w:hAnsi="Arial" w:cs="Arial"/>
                <w:b/>
                <w:sz w:val="22"/>
                <w:szCs w:val="22"/>
              </w:rPr>
              <w:t>Δ/νση Τεχνικών Υπηρεσιών</w:t>
            </w:r>
          </w:p>
        </w:tc>
        <w:tc>
          <w:tcPr>
            <w:tcW w:w="4763" w:type="dxa"/>
          </w:tcPr>
          <w:p w:rsidR="00222C44" w:rsidRDefault="00222C44">
            <w:pPr>
              <w:suppressAutoHyphens/>
              <w:snapToGrid w:val="0"/>
              <w:rPr>
                <w:rFonts w:ascii="Arial" w:hAnsi="Arial" w:cs="Arial"/>
                <w:b/>
                <w:sz w:val="22"/>
                <w:szCs w:val="22"/>
                <w:lang w:val="en-US" w:eastAsia="zh-CN"/>
              </w:rPr>
            </w:pPr>
          </w:p>
        </w:tc>
      </w:tr>
      <w:tr w:rsidR="00222C44" w:rsidTr="00222C44">
        <w:trPr>
          <w:trHeight w:val="368"/>
        </w:trPr>
        <w:tc>
          <w:tcPr>
            <w:tcW w:w="5446" w:type="dxa"/>
            <w:hideMark/>
          </w:tcPr>
          <w:p w:rsidR="00222C44" w:rsidRDefault="00222C44">
            <w:pPr>
              <w:suppressAutoHyphens/>
              <w:rPr>
                <w:lang w:eastAsia="zh-CN"/>
              </w:rPr>
            </w:pPr>
            <w:r>
              <w:rPr>
                <w:rFonts w:ascii="Arial" w:hAnsi="Arial" w:cs="Arial"/>
                <w:sz w:val="20"/>
                <w:szCs w:val="20"/>
              </w:rPr>
              <w:t>Συντάκτης: Τούντα Κων/να</w:t>
            </w:r>
          </w:p>
        </w:tc>
        <w:tc>
          <w:tcPr>
            <w:tcW w:w="4763" w:type="dxa"/>
          </w:tcPr>
          <w:p w:rsidR="00222C44" w:rsidRDefault="00222C44">
            <w:pPr>
              <w:suppressAutoHyphens/>
              <w:snapToGrid w:val="0"/>
              <w:rPr>
                <w:rFonts w:ascii="Arial" w:hAnsi="Arial" w:cs="Arial"/>
                <w:sz w:val="22"/>
                <w:szCs w:val="22"/>
                <w:lang w:eastAsia="zh-CN"/>
              </w:rPr>
            </w:pPr>
          </w:p>
        </w:tc>
      </w:tr>
      <w:tr w:rsidR="00222C44" w:rsidTr="00222C44">
        <w:trPr>
          <w:trHeight w:val="368"/>
        </w:trPr>
        <w:tc>
          <w:tcPr>
            <w:tcW w:w="5446" w:type="dxa"/>
            <w:hideMark/>
          </w:tcPr>
          <w:p w:rsidR="00222C44" w:rsidRDefault="00222C44">
            <w:pPr>
              <w:suppressAutoHyphens/>
              <w:rPr>
                <w:lang w:eastAsia="zh-CN"/>
              </w:rPr>
            </w:pPr>
            <w:r>
              <w:rPr>
                <w:rFonts w:ascii="Arial" w:hAnsi="Arial" w:cs="Arial"/>
                <w:sz w:val="20"/>
                <w:szCs w:val="20"/>
              </w:rPr>
              <w:t>Τηλ.: 213 2072 447</w:t>
            </w:r>
          </w:p>
        </w:tc>
        <w:tc>
          <w:tcPr>
            <w:tcW w:w="4763" w:type="dxa"/>
          </w:tcPr>
          <w:p w:rsidR="00222C44" w:rsidRDefault="00222C44">
            <w:pPr>
              <w:suppressAutoHyphens/>
              <w:snapToGrid w:val="0"/>
              <w:rPr>
                <w:rFonts w:ascii="Arial" w:hAnsi="Arial" w:cs="Arial"/>
                <w:sz w:val="22"/>
                <w:szCs w:val="22"/>
                <w:lang w:eastAsia="zh-CN"/>
              </w:rPr>
            </w:pPr>
          </w:p>
        </w:tc>
      </w:tr>
      <w:tr w:rsidR="00222C44" w:rsidTr="00222C44">
        <w:trPr>
          <w:trHeight w:val="368"/>
        </w:trPr>
        <w:tc>
          <w:tcPr>
            <w:tcW w:w="5446" w:type="dxa"/>
            <w:hideMark/>
          </w:tcPr>
          <w:p w:rsidR="00222C44" w:rsidRDefault="00222C44">
            <w:pPr>
              <w:suppressAutoHyphens/>
              <w:rPr>
                <w:lang w:eastAsia="zh-CN"/>
              </w:rPr>
            </w:pPr>
            <w:r>
              <w:rPr>
                <w:rFonts w:ascii="Arial" w:hAnsi="Arial" w:cs="Arial"/>
                <w:sz w:val="20"/>
                <w:szCs w:val="20"/>
                <w:lang w:val="en-US"/>
              </w:rPr>
              <w:t xml:space="preserve">Email </w:t>
            </w:r>
            <w:r>
              <w:rPr>
                <w:rFonts w:ascii="Arial" w:hAnsi="Arial" w:cs="Arial"/>
                <w:sz w:val="20"/>
                <w:szCs w:val="20"/>
              </w:rPr>
              <w:t xml:space="preserve">: </w:t>
            </w:r>
            <w:r>
              <w:rPr>
                <w:rFonts w:ascii="Arial" w:hAnsi="Arial" w:cs="Arial"/>
                <w:sz w:val="20"/>
                <w:szCs w:val="20"/>
                <w:lang w:val="en-US"/>
              </w:rPr>
              <w:t>ktounta</w:t>
            </w:r>
            <w:r>
              <w:rPr>
                <w:rFonts w:ascii="Arial" w:hAnsi="Arial" w:cs="Arial"/>
                <w:sz w:val="20"/>
                <w:szCs w:val="20"/>
              </w:rPr>
              <w:t>@</w:t>
            </w:r>
            <w:r>
              <w:rPr>
                <w:rFonts w:ascii="Arial" w:hAnsi="Arial" w:cs="Arial"/>
                <w:sz w:val="20"/>
                <w:szCs w:val="20"/>
                <w:lang w:val="en-US"/>
              </w:rPr>
              <w:t>acharnes</w:t>
            </w:r>
            <w:r>
              <w:rPr>
                <w:rFonts w:ascii="Arial" w:hAnsi="Arial" w:cs="Arial"/>
                <w:sz w:val="20"/>
                <w:szCs w:val="20"/>
              </w:rPr>
              <w:t>.</w:t>
            </w:r>
            <w:r>
              <w:rPr>
                <w:rFonts w:ascii="Arial" w:hAnsi="Arial" w:cs="Arial"/>
                <w:sz w:val="20"/>
                <w:szCs w:val="20"/>
                <w:lang w:val="en-US"/>
              </w:rPr>
              <w:t>gr</w:t>
            </w:r>
          </w:p>
        </w:tc>
        <w:tc>
          <w:tcPr>
            <w:tcW w:w="4763" w:type="dxa"/>
          </w:tcPr>
          <w:p w:rsidR="00222C44" w:rsidRDefault="00222C44">
            <w:pPr>
              <w:suppressAutoHyphens/>
              <w:snapToGrid w:val="0"/>
              <w:rPr>
                <w:rFonts w:ascii="Arial" w:hAnsi="Arial" w:cs="Arial"/>
                <w:sz w:val="22"/>
                <w:szCs w:val="22"/>
                <w:lang w:eastAsia="zh-CN"/>
              </w:rPr>
            </w:pPr>
          </w:p>
        </w:tc>
      </w:tr>
      <w:tr w:rsidR="00222C44" w:rsidTr="00222C44">
        <w:trPr>
          <w:trHeight w:val="368"/>
        </w:trPr>
        <w:tc>
          <w:tcPr>
            <w:tcW w:w="5446" w:type="dxa"/>
          </w:tcPr>
          <w:p w:rsidR="00222C44" w:rsidRDefault="00222C44">
            <w:pPr>
              <w:suppressAutoHyphens/>
              <w:snapToGrid w:val="0"/>
              <w:rPr>
                <w:rFonts w:ascii="Arial" w:hAnsi="Arial" w:cs="Arial"/>
                <w:b/>
                <w:sz w:val="20"/>
                <w:szCs w:val="20"/>
                <w:lang w:eastAsia="zh-CN"/>
              </w:rPr>
            </w:pPr>
          </w:p>
        </w:tc>
        <w:tc>
          <w:tcPr>
            <w:tcW w:w="4763" w:type="dxa"/>
          </w:tcPr>
          <w:p w:rsidR="00222C44" w:rsidRDefault="00222C44">
            <w:pPr>
              <w:suppressAutoHyphens/>
              <w:snapToGrid w:val="0"/>
              <w:rPr>
                <w:rFonts w:ascii="Arial" w:hAnsi="Arial" w:cs="Arial"/>
                <w:b/>
                <w:sz w:val="22"/>
                <w:szCs w:val="22"/>
                <w:lang w:eastAsia="zh-CN"/>
              </w:rPr>
            </w:pPr>
          </w:p>
        </w:tc>
      </w:tr>
      <w:tr w:rsidR="00222C44" w:rsidTr="00222C44">
        <w:trPr>
          <w:trHeight w:val="368"/>
        </w:trPr>
        <w:tc>
          <w:tcPr>
            <w:tcW w:w="5446" w:type="dxa"/>
          </w:tcPr>
          <w:p w:rsidR="00222C44" w:rsidRDefault="00222C44">
            <w:pPr>
              <w:suppressAutoHyphens/>
              <w:snapToGrid w:val="0"/>
              <w:rPr>
                <w:rFonts w:ascii="Arial" w:hAnsi="Arial" w:cs="Arial"/>
                <w:b/>
                <w:sz w:val="22"/>
                <w:szCs w:val="22"/>
                <w:lang w:eastAsia="zh-CN"/>
              </w:rPr>
            </w:pPr>
          </w:p>
        </w:tc>
        <w:tc>
          <w:tcPr>
            <w:tcW w:w="4763" w:type="dxa"/>
            <w:hideMark/>
          </w:tcPr>
          <w:p w:rsidR="00222C44" w:rsidRDefault="00222C44">
            <w:pPr>
              <w:suppressAutoHyphens/>
              <w:spacing w:line="360" w:lineRule="auto"/>
              <w:ind w:right="28"/>
              <w:jc w:val="center"/>
              <w:rPr>
                <w:lang w:eastAsia="zh-CN"/>
              </w:rPr>
            </w:pPr>
            <w:r>
              <w:rPr>
                <w:rFonts w:ascii="Arial" w:hAnsi="Arial" w:cs="Arial"/>
                <w:b/>
                <w:sz w:val="22"/>
                <w:szCs w:val="22"/>
              </w:rPr>
              <w:t>Ε Ι Σ Η Γ Η Σ Η</w:t>
            </w:r>
          </w:p>
        </w:tc>
      </w:tr>
    </w:tbl>
    <w:p w:rsidR="00222C44" w:rsidRDefault="00222C44" w:rsidP="00222C44">
      <w:pPr>
        <w:rPr>
          <w:lang w:eastAsia="zh-CN"/>
        </w:rPr>
      </w:pPr>
      <w:r>
        <w:tab/>
      </w:r>
    </w:p>
    <w:tbl>
      <w:tblPr>
        <w:tblW w:w="0" w:type="auto"/>
        <w:tblInd w:w="6228" w:type="dxa"/>
        <w:tblLayout w:type="fixed"/>
        <w:tblLook w:val="04A0" w:firstRow="1" w:lastRow="0" w:firstColumn="1" w:lastColumn="0" w:noHBand="0" w:noVBand="1"/>
      </w:tblPr>
      <w:tblGrid>
        <w:gridCol w:w="3420"/>
      </w:tblGrid>
      <w:tr w:rsidR="00222C44" w:rsidTr="00222C44">
        <w:tc>
          <w:tcPr>
            <w:tcW w:w="3420" w:type="dxa"/>
            <w:hideMark/>
          </w:tcPr>
          <w:p w:rsidR="00222C44" w:rsidRDefault="00222C44">
            <w:pPr>
              <w:suppressAutoHyphens/>
              <w:jc w:val="center"/>
              <w:rPr>
                <w:lang w:eastAsia="zh-CN"/>
              </w:rPr>
            </w:pPr>
            <w:r>
              <w:rPr>
                <w:rFonts w:ascii="Arial" w:hAnsi="Arial" w:cs="Arial"/>
                <w:b/>
                <w:sz w:val="22"/>
                <w:szCs w:val="22"/>
              </w:rPr>
              <w:t>ΠΡΟΣ</w:t>
            </w:r>
          </w:p>
        </w:tc>
      </w:tr>
      <w:tr w:rsidR="00222C44" w:rsidTr="00222C44">
        <w:tc>
          <w:tcPr>
            <w:tcW w:w="3420" w:type="dxa"/>
            <w:hideMark/>
          </w:tcPr>
          <w:p w:rsidR="00222C44" w:rsidRDefault="00222C44">
            <w:pPr>
              <w:suppressAutoHyphens/>
              <w:jc w:val="center"/>
              <w:rPr>
                <w:lang w:eastAsia="zh-CN"/>
              </w:rPr>
            </w:pPr>
            <w:r>
              <w:rPr>
                <w:rFonts w:ascii="Arial" w:hAnsi="Arial" w:cs="Arial"/>
                <w:sz w:val="22"/>
                <w:szCs w:val="22"/>
              </w:rPr>
              <w:t>Την κ. Πρόεδρο</w:t>
            </w:r>
          </w:p>
        </w:tc>
      </w:tr>
      <w:tr w:rsidR="00222C44" w:rsidTr="00222C44">
        <w:tc>
          <w:tcPr>
            <w:tcW w:w="3420" w:type="dxa"/>
            <w:hideMark/>
          </w:tcPr>
          <w:p w:rsidR="00222C44" w:rsidRDefault="00222C44">
            <w:pPr>
              <w:suppressAutoHyphens/>
              <w:jc w:val="center"/>
              <w:rPr>
                <w:lang w:eastAsia="zh-CN"/>
              </w:rPr>
            </w:pPr>
            <w:r>
              <w:rPr>
                <w:rFonts w:ascii="Arial" w:hAnsi="Arial" w:cs="Arial"/>
                <w:sz w:val="22"/>
                <w:szCs w:val="22"/>
              </w:rPr>
              <w:t>του Δημοτικού Συμβουλίου</w:t>
            </w:r>
          </w:p>
        </w:tc>
      </w:tr>
    </w:tbl>
    <w:p w:rsidR="00222C44" w:rsidRDefault="00222C44" w:rsidP="00222C44">
      <w:pPr>
        <w:rPr>
          <w:rFonts w:ascii="Arial" w:hAnsi="Arial" w:cs="Arial"/>
          <w:sz w:val="22"/>
          <w:szCs w:val="22"/>
          <w:lang w:eastAsia="zh-CN"/>
        </w:rPr>
      </w:pPr>
    </w:p>
    <w:p w:rsidR="00222C44" w:rsidRDefault="00222C44" w:rsidP="00222C44">
      <w:pPr>
        <w:rPr>
          <w:rFonts w:ascii="Arial" w:hAnsi="Arial" w:cs="Arial"/>
          <w:sz w:val="22"/>
          <w:szCs w:val="22"/>
        </w:rPr>
      </w:pPr>
    </w:p>
    <w:tbl>
      <w:tblPr>
        <w:tblW w:w="0" w:type="auto"/>
        <w:tblInd w:w="2" w:type="dxa"/>
        <w:tblLayout w:type="fixed"/>
        <w:tblLook w:val="04A0" w:firstRow="1" w:lastRow="0" w:firstColumn="1" w:lastColumn="0" w:noHBand="0" w:noVBand="1"/>
      </w:tblPr>
      <w:tblGrid>
        <w:gridCol w:w="10026"/>
      </w:tblGrid>
      <w:tr w:rsidR="00222C44" w:rsidTr="00222C44">
        <w:tc>
          <w:tcPr>
            <w:tcW w:w="10026" w:type="dxa"/>
            <w:tcBorders>
              <w:top w:val="single" w:sz="4" w:space="0" w:color="000000"/>
              <w:left w:val="single" w:sz="4" w:space="0" w:color="000000"/>
              <w:bottom w:val="single" w:sz="4" w:space="0" w:color="000000"/>
              <w:right w:val="single" w:sz="4" w:space="0" w:color="000000"/>
            </w:tcBorders>
            <w:hideMark/>
          </w:tcPr>
          <w:p w:rsidR="00222C44" w:rsidRDefault="00222C44">
            <w:pPr>
              <w:pStyle w:val="31"/>
              <w:spacing w:line="360" w:lineRule="auto"/>
              <w:ind w:left="794" w:hanging="794"/>
              <w:jc w:val="both"/>
            </w:pPr>
            <w:r>
              <w:rPr>
                <w:rFonts w:ascii="Arial" w:eastAsia="MS Mincho" w:hAnsi="Arial" w:cs="Arial"/>
                <w:b/>
                <w:sz w:val="21"/>
                <w:szCs w:val="21"/>
              </w:rPr>
              <w:t>ΘΕΜΑ:</w:t>
            </w:r>
            <w:r>
              <w:rPr>
                <w:rFonts w:ascii="Arial" w:eastAsia="MS Mincho" w:hAnsi="Arial" w:cs="Arial"/>
                <w:sz w:val="21"/>
                <w:szCs w:val="21"/>
              </w:rPr>
              <w:t xml:space="preserve"> Διάλυση σύμβασης του έργου</w:t>
            </w:r>
            <w:r>
              <w:rPr>
                <w:rFonts w:ascii="Arial" w:eastAsia="MS Mincho" w:hAnsi="Arial" w:cs="Arial"/>
                <w:b/>
                <w:sz w:val="21"/>
                <w:szCs w:val="21"/>
              </w:rPr>
              <w:t>: «ΣΥΝΔΕΣΕΙΣ ΑΚΙΝΗΤΩΝ ΣΤΟ ΔΙΚΤΥΟ ΑΠΟΧΕΤΕΥΣΗΣ ΑΚΑΘΑΡΤΩΝ ΣΕ ΔΙΑΦΟΡΕΣ ΠΕΡΙΟΧΕΣ ΤΟΥ ΔΗΜΟΥ ΑΧΑΡΝΩΝ ».</w:t>
            </w:r>
          </w:p>
        </w:tc>
      </w:tr>
    </w:tbl>
    <w:p w:rsidR="00222C44" w:rsidRDefault="00222C44" w:rsidP="00222C44">
      <w:pPr>
        <w:rPr>
          <w:rFonts w:ascii="Arial" w:hAnsi="Arial" w:cs="Arial"/>
          <w:sz w:val="22"/>
          <w:szCs w:val="22"/>
          <w:lang w:eastAsia="zh-CN"/>
        </w:rPr>
      </w:pPr>
    </w:p>
    <w:p w:rsidR="00222C44" w:rsidRDefault="00222C44" w:rsidP="00222C44">
      <w:pPr>
        <w:spacing w:line="360" w:lineRule="auto"/>
      </w:pPr>
      <w:r>
        <w:rPr>
          <w:rFonts w:ascii="Arial" w:hAnsi="Arial" w:cs="Arial"/>
          <w:sz w:val="21"/>
          <w:szCs w:val="21"/>
        </w:rPr>
        <w:tab/>
      </w:r>
    </w:p>
    <w:p w:rsidR="00222C44" w:rsidRDefault="00222C44" w:rsidP="00222C44">
      <w:pPr>
        <w:spacing w:line="360" w:lineRule="auto"/>
      </w:pPr>
      <w:r>
        <w:rPr>
          <w:rFonts w:ascii="Arial" w:hAnsi="Arial" w:cs="Arial"/>
          <w:sz w:val="21"/>
          <w:szCs w:val="21"/>
        </w:rPr>
        <w:t xml:space="preserve">Κύρια Πρόεδρε, </w:t>
      </w:r>
    </w:p>
    <w:p w:rsidR="00222C44" w:rsidRDefault="00222C44" w:rsidP="00222C44">
      <w:pPr>
        <w:spacing w:line="360" w:lineRule="auto"/>
        <w:rPr>
          <w:rFonts w:ascii="Arial" w:hAnsi="Arial" w:cs="Arial"/>
          <w:sz w:val="21"/>
          <w:szCs w:val="21"/>
        </w:rPr>
      </w:pPr>
    </w:p>
    <w:p w:rsidR="00222C44" w:rsidRDefault="00222C44" w:rsidP="00222C44">
      <w:pPr>
        <w:spacing w:line="360" w:lineRule="auto"/>
        <w:ind w:firstLine="397"/>
        <w:jc w:val="both"/>
      </w:pPr>
      <w:r>
        <w:rPr>
          <w:rFonts w:ascii="Arial" w:hAnsi="Arial" w:cs="Arial"/>
          <w:sz w:val="21"/>
          <w:szCs w:val="21"/>
        </w:rPr>
        <w:t xml:space="preserve">Παρακαλούμε όπως εισηγηθείτε και παρθεί απόφαση, σε προσεχή συνεδρίαση για την διάλυση σύμβασης του έργου: </w:t>
      </w:r>
      <w:r>
        <w:rPr>
          <w:rFonts w:ascii="Arial" w:eastAsia="MS Mincho" w:hAnsi="Arial" w:cs="Arial"/>
          <w:b/>
          <w:sz w:val="21"/>
          <w:szCs w:val="21"/>
        </w:rPr>
        <w:t>«ΣΥΝΔΕΣΕΙΣ ΑΚΙΝΗΤΩΝ ΣΤΟ ΔΙΚΤΥΟ ΑΠΟΧΕΤΕΥΣΗΣ ΑΚΑΘΑΡΤΩΝ ΔΗΜΟΥ ΑΧΑΡΝΩΝ »</w:t>
      </w:r>
      <w:r>
        <w:rPr>
          <w:rFonts w:ascii="Arial" w:eastAsia="MS Mincho" w:hAnsi="Arial" w:cs="Arial"/>
          <w:sz w:val="21"/>
          <w:szCs w:val="21"/>
        </w:rPr>
        <w:t>.</w:t>
      </w:r>
    </w:p>
    <w:p w:rsidR="00222C44" w:rsidRDefault="00222C44" w:rsidP="00222C44">
      <w:pPr>
        <w:spacing w:line="360" w:lineRule="auto"/>
        <w:ind w:firstLine="397"/>
        <w:jc w:val="both"/>
      </w:pPr>
      <w:r>
        <w:rPr>
          <w:rFonts w:ascii="Arial" w:hAnsi="Arial" w:cs="Arial"/>
          <w:sz w:val="21"/>
          <w:szCs w:val="21"/>
        </w:rPr>
        <w:t xml:space="preserve">Η με αριθμό 15/2017 μελέτη του έργου </w:t>
      </w:r>
      <w:r>
        <w:rPr>
          <w:rFonts w:ascii="Arial" w:hAnsi="Arial" w:cs="Arial"/>
          <w:b/>
          <w:sz w:val="21"/>
          <w:szCs w:val="21"/>
        </w:rPr>
        <w:t xml:space="preserve">«ΣΥΝΔΕΣΕΙΣ ΑΚΙΝΗΤΩΝ ΣΤΟ ΔΙΚΤΥΟ ΑΠΟΧΕΤΕΥΣΗΣ ΑΚΑΘΑΡΤΩΝ </w:t>
      </w:r>
      <w:r>
        <w:rPr>
          <w:rFonts w:ascii="Arial" w:eastAsia="MS Mincho" w:hAnsi="Arial" w:cs="Arial"/>
          <w:b/>
          <w:sz w:val="21"/>
          <w:szCs w:val="21"/>
        </w:rPr>
        <w:t xml:space="preserve">ΣΕ ΔΙΑΦΟΡΕΣ ΠΕΡΙΟΧΕΣ ΤΟΥ </w:t>
      </w:r>
      <w:r>
        <w:rPr>
          <w:rFonts w:ascii="Arial" w:hAnsi="Arial" w:cs="Arial"/>
          <w:b/>
          <w:sz w:val="21"/>
          <w:szCs w:val="21"/>
        </w:rPr>
        <w:t>ΔΗΜΟΥ ΑΧΑΡΝΩΝ»</w:t>
      </w:r>
      <w:r>
        <w:rPr>
          <w:rFonts w:ascii="Arial" w:hAnsi="Arial" w:cs="Arial"/>
          <w:sz w:val="21"/>
          <w:szCs w:val="21"/>
        </w:rPr>
        <w:t xml:space="preserve"> υλοποιήθηκε από το Τμήμα Σύνταξης Μελετών &amp; Τευχών Δημοπράτησης της Δ/νσης Τεχνικών Υπηρεσιών και εγκρίθηκε με την με αρ. </w:t>
      </w:r>
      <w:r>
        <w:rPr>
          <w:rFonts w:ascii="Arial" w:hAnsi="Arial" w:cs="Arial"/>
          <w:b/>
          <w:bCs/>
          <w:sz w:val="21"/>
          <w:szCs w:val="21"/>
        </w:rPr>
        <w:t>114/201</w:t>
      </w:r>
      <w:r>
        <w:rPr>
          <w:rFonts w:ascii="Arial" w:hAnsi="Arial" w:cs="Arial"/>
          <w:sz w:val="21"/>
          <w:szCs w:val="21"/>
        </w:rPr>
        <w:t>7 Απόφαση του Δημοτικού Συμβουλίου του Δήμου Αχαρνών προϋπολογισμού 400.000,00€ (με ΦΠΑ). Το έργο χρηματοδοτείται από Ίδιους Πόρους του Δήμου Αχαρνών.</w:t>
      </w:r>
    </w:p>
    <w:p w:rsidR="00222C44" w:rsidRDefault="00222C44" w:rsidP="00222C44">
      <w:pPr>
        <w:spacing w:line="360" w:lineRule="auto"/>
        <w:ind w:firstLine="397"/>
        <w:jc w:val="both"/>
      </w:pPr>
      <w:r>
        <w:rPr>
          <w:rFonts w:ascii="Arial" w:hAnsi="Arial" w:cs="Arial"/>
          <w:sz w:val="21"/>
          <w:szCs w:val="21"/>
        </w:rPr>
        <w:t xml:space="preserve">Η διακήρυξη του έργου συντάχθηκε τον Ιούλιο του 2017 και εγκρίθηκε με την υπ’ αρ. </w:t>
      </w:r>
      <w:r>
        <w:rPr>
          <w:rFonts w:ascii="Arial" w:hAnsi="Arial" w:cs="Arial"/>
          <w:b/>
          <w:bCs/>
          <w:sz w:val="21"/>
          <w:szCs w:val="21"/>
        </w:rPr>
        <w:t>492/14-07-2017</w:t>
      </w:r>
      <w:r>
        <w:rPr>
          <w:rFonts w:ascii="Arial" w:hAnsi="Arial" w:cs="Arial"/>
          <w:sz w:val="21"/>
          <w:szCs w:val="21"/>
        </w:rPr>
        <w:t xml:space="preserve"> απόφαση της Οικονομικής Επιτροπής του Δήμου Αχαρνών. Η επιλογή του αναδόχου έγινε σύμφωνα με την «ανοικτή διαδικασία» του άρθρου 27 του Ν4412/2016. </w:t>
      </w:r>
    </w:p>
    <w:p w:rsidR="00222C44" w:rsidRDefault="00222C44" w:rsidP="00222C44">
      <w:pPr>
        <w:spacing w:line="360" w:lineRule="auto"/>
        <w:ind w:firstLine="397"/>
        <w:jc w:val="both"/>
      </w:pPr>
      <w:r>
        <w:rPr>
          <w:rFonts w:ascii="Arial" w:hAnsi="Arial" w:cs="Arial"/>
          <w:sz w:val="21"/>
          <w:szCs w:val="21"/>
        </w:rPr>
        <w:t xml:space="preserve">Με την </w:t>
      </w:r>
      <w:r>
        <w:rPr>
          <w:rFonts w:ascii="Arial" w:hAnsi="Arial" w:cs="Arial"/>
          <w:b/>
          <w:bCs/>
          <w:sz w:val="21"/>
          <w:szCs w:val="21"/>
        </w:rPr>
        <w:t>807/</w:t>
      </w:r>
      <w:r>
        <w:rPr>
          <w:rFonts w:ascii="Arial" w:hAnsi="Arial" w:cs="Arial"/>
          <w:b/>
          <w:sz w:val="21"/>
          <w:szCs w:val="21"/>
        </w:rPr>
        <w:t>2017</w:t>
      </w:r>
      <w:r>
        <w:rPr>
          <w:rFonts w:ascii="Arial" w:hAnsi="Arial" w:cs="Arial"/>
          <w:sz w:val="21"/>
          <w:szCs w:val="21"/>
        </w:rPr>
        <w:t xml:space="preserve"> απόφαση της Οικονομικής Επιτροπής το έργο κατακυρώθηκε στην εταιρεία ΑΨΙΔΑ ΤΕΧΝΙΚΗ Α.Ε. με ποσοστό έκπτωσης 58,39%, δηλαδή 98.303,06 € </w:t>
      </w:r>
      <w:r>
        <w:rPr>
          <w:rFonts w:ascii="Arial" w:hAnsi="Arial" w:cs="Arial"/>
          <w:sz w:val="21"/>
          <w:szCs w:val="21"/>
        </w:rPr>
        <w:lastRenderedPageBreak/>
        <w:t xml:space="preserve">πλέον ΓΕ &amp; ΟΕ 18%: 17.694,55€, απρόβλεπτα 15%: 17.399,64€, αναθεώρηση: 844,45 €, ΦΠΑ (24%): 32.218,01€ και </w:t>
      </w:r>
      <w:r>
        <w:rPr>
          <w:rFonts w:ascii="Arial" w:hAnsi="Arial" w:cs="Arial"/>
          <w:b/>
          <w:bCs/>
          <w:sz w:val="21"/>
          <w:szCs w:val="21"/>
        </w:rPr>
        <w:t>γενικό σύνολο:</w:t>
      </w:r>
      <w:r>
        <w:rPr>
          <w:rFonts w:ascii="Arial" w:hAnsi="Arial" w:cs="Arial"/>
          <w:sz w:val="21"/>
          <w:szCs w:val="21"/>
        </w:rPr>
        <w:t xml:space="preserve"> </w:t>
      </w:r>
      <w:r>
        <w:rPr>
          <w:rFonts w:ascii="Arial" w:hAnsi="Arial" w:cs="Arial"/>
          <w:b/>
          <w:sz w:val="21"/>
          <w:szCs w:val="21"/>
        </w:rPr>
        <w:t>166.459,71€</w:t>
      </w:r>
      <w:r>
        <w:rPr>
          <w:rFonts w:ascii="Arial" w:hAnsi="Arial" w:cs="Arial"/>
          <w:sz w:val="21"/>
          <w:szCs w:val="21"/>
        </w:rPr>
        <w:t>.</w:t>
      </w:r>
    </w:p>
    <w:p w:rsidR="00222C44" w:rsidRDefault="00222C44" w:rsidP="00222C44">
      <w:pPr>
        <w:spacing w:line="360" w:lineRule="auto"/>
        <w:ind w:firstLine="340"/>
        <w:jc w:val="both"/>
      </w:pPr>
      <w:r>
        <w:rPr>
          <w:rFonts w:ascii="Arial" w:hAnsi="Arial" w:cs="Arial"/>
          <w:sz w:val="21"/>
          <w:szCs w:val="21"/>
        </w:rPr>
        <w:t xml:space="preserve">Το εργολαβικό συμφωνητικό υπογράφηκε την 05.02.2018, σύμφωνα με το 5646 πρωτόκολλο, συνολικού ποσού </w:t>
      </w:r>
      <w:r>
        <w:rPr>
          <w:rFonts w:ascii="Arial" w:hAnsi="Arial" w:cs="Arial"/>
          <w:b/>
          <w:sz w:val="21"/>
          <w:szCs w:val="21"/>
        </w:rPr>
        <w:t>166.459,71€</w:t>
      </w:r>
      <w:r>
        <w:rPr>
          <w:rFonts w:ascii="Arial" w:hAnsi="Arial" w:cs="Arial"/>
          <w:sz w:val="21"/>
          <w:szCs w:val="21"/>
        </w:rPr>
        <w:t xml:space="preserve">  (με Φ.Π.Α. 24%)  και χρόνο αποπεράτωσης του έργου 24 μήνες.</w:t>
      </w:r>
    </w:p>
    <w:p w:rsidR="00222C44" w:rsidRDefault="00222C44" w:rsidP="00222C44">
      <w:pPr>
        <w:spacing w:line="360" w:lineRule="auto"/>
        <w:ind w:firstLine="340"/>
        <w:jc w:val="both"/>
      </w:pPr>
      <w:r>
        <w:rPr>
          <w:rFonts w:ascii="Arial" w:hAnsi="Arial" w:cs="Arial"/>
          <w:sz w:val="21"/>
          <w:szCs w:val="21"/>
        </w:rPr>
        <w:t>Με το με αρ. πρωτ. 40138/18.09.19 έγγραφο, ο εργολάβος υπέβαλε Ειδική Δήλωση Εργασιών του έργου,  λόγω μη πληρωμής του 7ου Λογαριασμού.</w:t>
      </w:r>
    </w:p>
    <w:p w:rsidR="00222C44" w:rsidRDefault="00222C44" w:rsidP="00222C44">
      <w:pPr>
        <w:spacing w:line="360" w:lineRule="auto"/>
        <w:ind w:firstLine="397"/>
        <w:jc w:val="both"/>
      </w:pPr>
      <w:r>
        <w:rPr>
          <w:rFonts w:ascii="Arial" w:hAnsi="Arial" w:cs="Arial"/>
          <w:sz w:val="21"/>
          <w:szCs w:val="21"/>
        </w:rPr>
        <w:t xml:space="preserve">Με το με αρ. πρωτ. 52245/21.11.19  έγγραφο η ανάδοχος εταιρεία υπέβαλε αίτημα διάλυσης της σύμβασης, λόγω παρέλευσης 2μηνης προθεσμίας από την Ειδική Δήλωση Εργασιών και ζήτησε την καταβολή της προβλεπόμενης αποζημίωσης,  βάσει του άρθρου 163 του Ν. 4412/2016.  </w:t>
      </w:r>
    </w:p>
    <w:p w:rsidR="00222C44" w:rsidRDefault="00222C44" w:rsidP="00222C44">
      <w:pPr>
        <w:spacing w:line="360" w:lineRule="auto"/>
        <w:ind w:firstLine="397"/>
        <w:jc w:val="both"/>
      </w:pPr>
      <w:r>
        <w:rPr>
          <w:rFonts w:ascii="Arial" w:hAnsi="Arial" w:cs="Arial"/>
          <w:sz w:val="21"/>
          <w:szCs w:val="21"/>
        </w:rPr>
        <w:t>Με το με αρ. πρωτ. 57225/16-12-2019 έγγραφο η Διεύθυνση Τεχνικών Υπηρεσιών ζήτησε από την Οικονομική Υπηρεσία να τακτοποιηθούν οι οικονομικές εκκρεμότητες, καθώς δεν επιθυμούσε την διάλυση της σύμβασης αφού εκκρεμούσαν 700 περίπου αιτήσεις κατοίκων για σύνδεσή τους με το δίκτυο αποχέτευσης.</w:t>
      </w:r>
    </w:p>
    <w:p w:rsidR="00222C44" w:rsidRDefault="00222C44" w:rsidP="00222C44">
      <w:pPr>
        <w:spacing w:line="360" w:lineRule="auto"/>
        <w:ind w:firstLine="397"/>
        <w:jc w:val="both"/>
      </w:pPr>
      <w:r>
        <w:rPr>
          <w:rFonts w:ascii="Arial" w:hAnsi="Arial" w:cs="Arial"/>
          <w:sz w:val="21"/>
          <w:szCs w:val="21"/>
        </w:rPr>
        <w:t>Με το με αρ. πρωτ. 2362/20.01.2020 έγγραφο η Διεύθυνση Τεχνικών Υπηρεσιών και βάσει του άρθρου 161 του Ν.4412/2016 αποδέχτηκε την διάλυση της Σύμβασης του έργου</w:t>
      </w:r>
      <w:r>
        <w:rPr>
          <w:rFonts w:ascii="Arial" w:hAnsi="Arial" w:cs="Arial"/>
          <w:b/>
          <w:sz w:val="21"/>
          <w:szCs w:val="21"/>
        </w:rPr>
        <w:t xml:space="preserve">:«ΣΥΝΔΕΣΕΙΣ ΑΚΙΝΗΤΩΝ ΣΤΟ ΔΙΚΤΥΟ ΑΠΟΧΕΤΕΥΣΗΣ ΑΚΑΘΑΡΤΩΝ </w:t>
      </w:r>
      <w:r>
        <w:rPr>
          <w:rFonts w:ascii="Arial" w:eastAsia="MS Mincho" w:hAnsi="Arial" w:cs="Arial"/>
          <w:b/>
          <w:sz w:val="21"/>
          <w:szCs w:val="21"/>
        </w:rPr>
        <w:t xml:space="preserve">ΣΕ ΔΙΑΦΟΡΕΣ ΠΕΡΙΟΧΕΣ ΤΟΥ </w:t>
      </w:r>
      <w:r>
        <w:rPr>
          <w:rFonts w:ascii="Arial" w:hAnsi="Arial" w:cs="Arial"/>
          <w:b/>
          <w:sz w:val="21"/>
          <w:szCs w:val="21"/>
        </w:rPr>
        <w:t xml:space="preserve">ΔΗΜΟΥ ΑΧΑΡΝΩΝ» </w:t>
      </w:r>
      <w:r>
        <w:rPr>
          <w:rFonts w:ascii="Arial" w:hAnsi="Arial" w:cs="Arial"/>
          <w:sz w:val="21"/>
          <w:szCs w:val="21"/>
        </w:rPr>
        <w:t xml:space="preserve"> καθώς δεν είχε γίνει η πληρωμή του 7ου λογαριασμού προς την ανάδοχο εταιρεία.</w:t>
      </w:r>
    </w:p>
    <w:p w:rsidR="00222C44" w:rsidRDefault="00222C44" w:rsidP="00222C44">
      <w:pPr>
        <w:pStyle w:val="a9"/>
        <w:spacing w:line="360" w:lineRule="auto"/>
      </w:pPr>
      <w:r>
        <w:rPr>
          <w:rFonts w:ascii="Arial" w:hAnsi="Arial" w:cs="Arial"/>
          <w:sz w:val="21"/>
          <w:szCs w:val="21"/>
        </w:rPr>
        <w:tab/>
        <w:t xml:space="preserve">Για τους ανωτέρω λόγους παρακαλούμε όπως εγκρίνετε την </w:t>
      </w:r>
      <w:r>
        <w:rPr>
          <w:rFonts w:ascii="Arial" w:eastAsia="MS Mincho" w:hAnsi="Arial" w:cs="Arial"/>
          <w:sz w:val="21"/>
          <w:szCs w:val="21"/>
        </w:rPr>
        <w:t>διάλυση σύμβασης του έργου</w:t>
      </w:r>
      <w:r>
        <w:rPr>
          <w:rFonts w:ascii="Arial" w:eastAsia="MS Mincho" w:hAnsi="Arial" w:cs="Arial"/>
          <w:b/>
          <w:sz w:val="21"/>
          <w:szCs w:val="21"/>
        </w:rPr>
        <w:t>: «ΣΥΝΔΕΣΕΙΣ ΑΚΙΝΗΤΩΝ ΣΤΟ ΔΙΚΤΥΟ ΑΠΟΧΕΤΕΥΣΗΣ ΑΚΑΘΑΡΤΩΝ ΣΕ ΔΙΑΦΟΡΕΣ ΠΕΡΙΟΧΕΣ ΤΟΥ ΔΗΜΟΥ ΑΧΑΡΝΩΝ».</w:t>
      </w:r>
    </w:p>
    <w:p w:rsidR="00222C44" w:rsidRDefault="00222C44" w:rsidP="00222C44">
      <w:pPr>
        <w:pStyle w:val="a9"/>
        <w:spacing w:line="360" w:lineRule="auto"/>
        <w:rPr>
          <w:rFonts w:ascii="Arial" w:hAnsi="Arial" w:cs="Arial"/>
          <w:sz w:val="21"/>
          <w:szCs w:val="21"/>
        </w:rPr>
      </w:pPr>
    </w:p>
    <w:p w:rsidR="00222C44" w:rsidRDefault="00222C44" w:rsidP="00222C44">
      <w:pPr>
        <w:pStyle w:val="a9"/>
        <w:spacing w:line="360" w:lineRule="auto"/>
        <w:rPr>
          <w:rFonts w:ascii="Arial" w:hAnsi="Arial" w:cs="Arial"/>
          <w:sz w:val="21"/>
          <w:szCs w:val="21"/>
        </w:rPr>
      </w:pPr>
    </w:p>
    <w:tbl>
      <w:tblPr>
        <w:tblW w:w="0" w:type="auto"/>
        <w:tblInd w:w="108" w:type="dxa"/>
        <w:tblLayout w:type="fixed"/>
        <w:tblLook w:val="04A0" w:firstRow="1" w:lastRow="0" w:firstColumn="1" w:lastColumn="0" w:noHBand="0" w:noVBand="1"/>
      </w:tblPr>
      <w:tblGrid>
        <w:gridCol w:w="4366"/>
        <w:gridCol w:w="4985"/>
      </w:tblGrid>
      <w:tr w:rsidR="00222C44" w:rsidTr="00222C44">
        <w:tc>
          <w:tcPr>
            <w:tcW w:w="4366" w:type="dxa"/>
          </w:tcPr>
          <w:p w:rsidR="00222C44" w:rsidRDefault="00222C44">
            <w:pPr>
              <w:pStyle w:val="a9"/>
              <w:snapToGrid w:val="0"/>
              <w:jc w:val="center"/>
              <w:rPr>
                <w:rFonts w:ascii="Arial" w:hAnsi="Arial" w:cs="Arial"/>
                <w:sz w:val="21"/>
                <w:szCs w:val="21"/>
                <w:lang w:eastAsia="zh-CN"/>
              </w:rPr>
            </w:pPr>
          </w:p>
          <w:p w:rsidR="00222C44" w:rsidRDefault="00222C44">
            <w:pPr>
              <w:pStyle w:val="xl23"/>
              <w:tabs>
                <w:tab w:val="left" w:pos="8640"/>
              </w:tabs>
              <w:snapToGrid w:val="0"/>
              <w:spacing w:before="0" w:after="60" w:line="360" w:lineRule="auto"/>
            </w:pPr>
            <w:r>
              <w:rPr>
                <w:rFonts w:cs="Arial"/>
                <w:sz w:val="16"/>
                <w:szCs w:val="16"/>
                <w:lang w:val="el-GR"/>
              </w:rPr>
              <w:t>Ακριβές  Αντίγραφο</w:t>
            </w:r>
          </w:p>
          <w:p w:rsidR="00222C44" w:rsidRDefault="00222C44">
            <w:pPr>
              <w:pStyle w:val="a9"/>
              <w:jc w:val="center"/>
              <w:rPr>
                <w:lang w:eastAsia="zh-CN"/>
              </w:rPr>
            </w:pPr>
            <w:r>
              <w:rPr>
                <w:rFonts w:ascii="Arial" w:hAnsi="Arial" w:cs="Arial"/>
                <w:b/>
                <w:sz w:val="16"/>
                <w:szCs w:val="16"/>
              </w:rPr>
              <w:t>Αχαρνές …. / ……/ 2020</w:t>
            </w:r>
          </w:p>
        </w:tc>
        <w:tc>
          <w:tcPr>
            <w:tcW w:w="4985" w:type="dxa"/>
            <w:hideMark/>
          </w:tcPr>
          <w:p w:rsidR="00222C44" w:rsidRDefault="00222C44">
            <w:pPr>
              <w:pStyle w:val="a9"/>
              <w:jc w:val="center"/>
              <w:rPr>
                <w:szCs w:val="22"/>
                <w:lang w:eastAsia="zh-CN"/>
              </w:rPr>
            </w:pPr>
            <w:r>
              <w:rPr>
                <w:rFonts w:ascii="Arial" w:eastAsia="Arial" w:hAnsi="Arial" w:cs="Arial"/>
                <w:b/>
                <w:sz w:val="21"/>
                <w:szCs w:val="21"/>
              </w:rPr>
              <w:t xml:space="preserve">                                                                                                   </w:t>
            </w:r>
            <w:r>
              <w:rPr>
                <w:rFonts w:ascii="Arial" w:hAnsi="Arial" w:cs="Arial"/>
                <w:b/>
                <w:sz w:val="21"/>
                <w:szCs w:val="21"/>
              </w:rPr>
              <w:t xml:space="preserve">Ο Προϊστάμενος  Δ/νσης                                                                                                      Τεχνικών Υπηρεσιών                                                                                                                </w:t>
            </w:r>
          </w:p>
          <w:p w:rsidR="00222C44" w:rsidRDefault="00222C44">
            <w:pPr>
              <w:pStyle w:val="a9"/>
              <w:jc w:val="center"/>
            </w:pPr>
            <w:r>
              <w:rPr>
                <w:rFonts w:ascii="Arial" w:eastAsia="Arial" w:hAnsi="Arial" w:cs="Arial"/>
                <w:b/>
                <w:sz w:val="21"/>
                <w:szCs w:val="21"/>
              </w:rPr>
              <w:t xml:space="preserve">                </w:t>
            </w:r>
          </w:p>
          <w:p w:rsidR="00222C44" w:rsidRDefault="00222C44">
            <w:pPr>
              <w:pStyle w:val="a9"/>
              <w:jc w:val="center"/>
            </w:pPr>
            <w:r>
              <w:rPr>
                <w:rFonts w:ascii="Arial" w:eastAsia="Arial" w:hAnsi="Arial" w:cs="Arial"/>
                <w:b/>
                <w:sz w:val="21"/>
                <w:szCs w:val="21"/>
              </w:rPr>
              <w:t xml:space="preserve">                                                                                                                   </w:t>
            </w:r>
          </w:p>
          <w:p w:rsidR="00222C44" w:rsidRDefault="00222C44">
            <w:pPr>
              <w:pStyle w:val="a9"/>
              <w:jc w:val="center"/>
            </w:pPr>
            <w:r>
              <w:rPr>
                <w:rFonts w:ascii="Arial" w:eastAsia="Arial" w:hAnsi="Arial" w:cs="Arial"/>
                <w:b/>
                <w:sz w:val="21"/>
                <w:szCs w:val="21"/>
              </w:rPr>
              <w:t xml:space="preserve">                                                                                                    Αναστάσιος Δαμάσκος </w:t>
            </w:r>
          </w:p>
          <w:p w:rsidR="00222C44" w:rsidRDefault="00222C44">
            <w:pPr>
              <w:pStyle w:val="a9"/>
              <w:jc w:val="center"/>
              <w:rPr>
                <w:lang w:eastAsia="zh-CN"/>
              </w:rPr>
            </w:pPr>
            <w:r>
              <w:rPr>
                <w:rFonts w:ascii="Arial" w:eastAsia="Arial" w:hAnsi="Arial" w:cs="Arial"/>
                <w:b/>
                <w:sz w:val="21"/>
                <w:szCs w:val="21"/>
              </w:rPr>
              <w:t xml:space="preserve">Ηλ./Μηχ. </w:t>
            </w:r>
            <w:r>
              <w:rPr>
                <w:rFonts w:ascii="Arial" w:hAnsi="Arial" w:cs="Arial"/>
                <w:b/>
                <w:sz w:val="21"/>
                <w:szCs w:val="21"/>
              </w:rPr>
              <w:t>Μηχανικός Π.Ε.</w:t>
            </w:r>
          </w:p>
        </w:tc>
      </w:tr>
    </w:tbl>
    <w:p w:rsidR="00222C44" w:rsidRDefault="00222C44" w:rsidP="00EA643B"/>
    <w:p w:rsidR="00222C44" w:rsidRDefault="00222C44">
      <w:pPr>
        <w:spacing w:after="200" w:line="276" w:lineRule="auto"/>
      </w:pPr>
      <w:r>
        <w:br w:type="page"/>
      </w:r>
    </w:p>
    <w:p w:rsidR="00222C44" w:rsidRDefault="00222C44" w:rsidP="00EA643B">
      <w:r>
        <w:lastRenderedPageBreak/>
        <w:t>20</w:t>
      </w:r>
      <w:r w:rsidRPr="00222C44">
        <w:rPr>
          <w:vertAlign w:val="superscript"/>
        </w:rPr>
        <w:t>ο</w:t>
      </w:r>
    </w:p>
    <w:tbl>
      <w:tblPr>
        <w:tblW w:w="0" w:type="auto"/>
        <w:tblInd w:w="39" w:type="dxa"/>
        <w:tblLayout w:type="fixed"/>
        <w:tblCellMar>
          <w:top w:w="55" w:type="dxa"/>
          <w:left w:w="55" w:type="dxa"/>
          <w:bottom w:w="55" w:type="dxa"/>
          <w:right w:w="55" w:type="dxa"/>
        </w:tblCellMar>
        <w:tblLook w:val="04A0" w:firstRow="1" w:lastRow="0" w:firstColumn="1" w:lastColumn="0" w:noHBand="0" w:noVBand="1"/>
      </w:tblPr>
      <w:tblGrid>
        <w:gridCol w:w="1603"/>
        <w:gridCol w:w="3423"/>
        <w:gridCol w:w="2551"/>
        <w:gridCol w:w="2231"/>
      </w:tblGrid>
      <w:tr w:rsidR="00222C44" w:rsidTr="00222C44">
        <w:trPr>
          <w:trHeight w:val="1075"/>
        </w:trPr>
        <w:tc>
          <w:tcPr>
            <w:tcW w:w="1603" w:type="dxa"/>
            <w:hideMark/>
          </w:tcPr>
          <w:p w:rsidR="00222C44" w:rsidRDefault="00222C44">
            <w:pPr>
              <w:suppressAutoHyphens/>
              <w:jc w:val="center"/>
              <w:rPr>
                <w:rFonts w:ascii="Comic Sans MS" w:hAnsi="Comic Sans MS" w:cs="Comic Sans MS"/>
                <w:b/>
                <w:bCs/>
                <w:i/>
                <w:sz w:val="20"/>
                <w:lang w:eastAsia="ar-SA"/>
              </w:rPr>
            </w:pPr>
            <w:r>
              <w:rPr>
                <w:i/>
                <w:noProof/>
              </w:rPr>
              <w:drawing>
                <wp:inline distT="0" distB="0" distL="0" distR="0">
                  <wp:extent cx="668655" cy="61404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614045"/>
                          </a:xfrm>
                          <a:prstGeom prst="rect">
                            <a:avLst/>
                          </a:prstGeom>
                          <a:solidFill>
                            <a:srgbClr val="FFFFFF"/>
                          </a:solidFill>
                          <a:ln>
                            <a:noFill/>
                          </a:ln>
                        </pic:spPr>
                      </pic:pic>
                    </a:graphicData>
                  </a:graphic>
                </wp:inline>
              </w:drawing>
            </w:r>
          </w:p>
        </w:tc>
        <w:tc>
          <w:tcPr>
            <w:tcW w:w="3423" w:type="dxa"/>
          </w:tcPr>
          <w:p w:rsidR="00222C44" w:rsidRDefault="00222C44">
            <w:pPr>
              <w:pStyle w:val="a3"/>
              <w:snapToGrid w:val="0"/>
              <w:ind w:firstLine="146"/>
              <w:jc w:val="center"/>
              <w:rPr>
                <w:rFonts w:ascii="Comic Sans MS" w:hAnsi="Comic Sans MS" w:cs="Comic Sans MS"/>
                <w:b/>
                <w:bCs/>
                <w:i/>
                <w:lang w:eastAsia="ar-SA"/>
              </w:rPr>
            </w:pPr>
          </w:p>
        </w:tc>
        <w:tc>
          <w:tcPr>
            <w:tcW w:w="2551" w:type="dxa"/>
          </w:tcPr>
          <w:p w:rsidR="00222C44" w:rsidRDefault="00222C44">
            <w:pPr>
              <w:pStyle w:val="a3"/>
              <w:snapToGrid w:val="0"/>
              <w:ind w:right="213"/>
              <w:jc w:val="center"/>
              <w:rPr>
                <w:rFonts w:cs="Microsoft Sans Serif"/>
                <w:b/>
                <w:bCs/>
                <w:i/>
                <w:szCs w:val="24"/>
                <w:lang w:eastAsia="ar-SA"/>
              </w:rPr>
            </w:pPr>
          </w:p>
        </w:tc>
        <w:tc>
          <w:tcPr>
            <w:tcW w:w="2231" w:type="dxa"/>
            <w:hideMark/>
          </w:tcPr>
          <w:p w:rsidR="00222C44" w:rsidRDefault="00222C44">
            <w:pPr>
              <w:pStyle w:val="a3"/>
              <w:ind w:right="213"/>
              <w:jc w:val="center"/>
              <w:rPr>
                <w:i/>
                <w:lang w:eastAsia="ar-SA"/>
              </w:rPr>
            </w:pPr>
            <w:r>
              <w:rPr>
                <w:i/>
                <w:noProof/>
              </w:rPr>
              <w:drawing>
                <wp:inline distT="0" distB="0" distL="0" distR="0">
                  <wp:extent cx="750570" cy="491490"/>
                  <wp:effectExtent l="19050" t="19050" r="11430" b="2286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750570" cy="491490"/>
                          </a:xfrm>
                          <a:prstGeom prst="rect">
                            <a:avLst/>
                          </a:prstGeom>
                          <a:solidFill>
                            <a:srgbClr val="FFFFFF"/>
                          </a:solidFill>
                          <a:ln w="6350" cmpd="sng">
                            <a:solidFill>
                              <a:srgbClr val="FFFFFF"/>
                            </a:solidFill>
                            <a:miter lim="800000"/>
                            <a:headEnd/>
                            <a:tailEnd/>
                          </a:ln>
                          <a:effectLst/>
                        </pic:spPr>
                      </pic:pic>
                    </a:graphicData>
                  </a:graphic>
                </wp:inline>
              </w:drawing>
            </w:r>
          </w:p>
        </w:tc>
      </w:tr>
    </w:tbl>
    <w:p w:rsidR="00222C44" w:rsidRDefault="00222C44" w:rsidP="00222C44">
      <w:pPr>
        <w:rPr>
          <w:rFonts w:ascii="Arial" w:hAnsi="Arial" w:cs="Arial"/>
          <w:i/>
          <w:iCs/>
          <w:sz w:val="22"/>
          <w:szCs w:val="22"/>
          <w:lang w:eastAsia="ar-SA"/>
        </w:rPr>
      </w:pPr>
    </w:p>
    <w:tbl>
      <w:tblPr>
        <w:tblW w:w="0" w:type="auto"/>
        <w:tblInd w:w="104" w:type="dxa"/>
        <w:tblLayout w:type="fixed"/>
        <w:tblLook w:val="04A0" w:firstRow="1" w:lastRow="0" w:firstColumn="1" w:lastColumn="0" w:noHBand="0" w:noVBand="1"/>
      </w:tblPr>
      <w:tblGrid>
        <w:gridCol w:w="5218"/>
        <w:gridCol w:w="4590"/>
      </w:tblGrid>
      <w:tr w:rsidR="00222C44" w:rsidTr="00222C44">
        <w:trPr>
          <w:trHeight w:val="348"/>
        </w:trPr>
        <w:tc>
          <w:tcPr>
            <w:tcW w:w="5218" w:type="dxa"/>
            <w:hideMark/>
          </w:tcPr>
          <w:p w:rsidR="00222C44" w:rsidRDefault="00222C44">
            <w:pPr>
              <w:suppressAutoHyphens/>
              <w:rPr>
                <w:rFonts w:ascii="Arial" w:hAnsi="Arial" w:cs="Arial"/>
                <w:b/>
                <w:i/>
                <w:iCs/>
                <w:sz w:val="22"/>
                <w:szCs w:val="22"/>
                <w:lang w:eastAsia="ar-SA"/>
              </w:rPr>
            </w:pPr>
            <w:r>
              <w:rPr>
                <w:rFonts w:ascii="Arial" w:hAnsi="Arial" w:cs="Arial"/>
                <w:b/>
                <w:i/>
                <w:iCs/>
                <w:sz w:val="22"/>
                <w:szCs w:val="22"/>
              </w:rPr>
              <w:t>ΕΛΛΗΝΙΚΗ ΔΗΜΟΚΡΑΤΙΑ</w:t>
            </w:r>
          </w:p>
        </w:tc>
        <w:tc>
          <w:tcPr>
            <w:tcW w:w="4590" w:type="dxa"/>
            <w:hideMark/>
          </w:tcPr>
          <w:p w:rsidR="00222C44" w:rsidRDefault="00222C44">
            <w:pPr>
              <w:suppressAutoHyphens/>
              <w:jc w:val="center"/>
              <w:rPr>
                <w:i/>
                <w:lang w:eastAsia="ar-SA"/>
              </w:rPr>
            </w:pPr>
            <w:r>
              <w:rPr>
                <w:rFonts w:ascii="Arial" w:hAnsi="Arial" w:cs="Arial"/>
                <w:b/>
                <w:i/>
                <w:iCs/>
                <w:sz w:val="22"/>
                <w:szCs w:val="22"/>
              </w:rPr>
              <w:t xml:space="preserve">    Αχαρνές …… / …… / 20</w:t>
            </w:r>
            <w:r>
              <w:rPr>
                <w:rFonts w:ascii="Arial" w:hAnsi="Arial" w:cs="Arial"/>
                <w:b/>
                <w:i/>
                <w:iCs/>
                <w:sz w:val="22"/>
                <w:szCs w:val="22"/>
                <w:lang w:val="en-US"/>
              </w:rPr>
              <w:t>20</w:t>
            </w:r>
          </w:p>
        </w:tc>
      </w:tr>
      <w:tr w:rsidR="00222C44" w:rsidTr="00222C44">
        <w:trPr>
          <w:trHeight w:val="343"/>
        </w:trPr>
        <w:tc>
          <w:tcPr>
            <w:tcW w:w="5218" w:type="dxa"/>
            <w:hideMark/>
          </w:tcPr>
          <w:p w:rsidR="00222C44" w:rsidRDefault="00222C44">
            <w:pPr>
              <w:suppressAutoHyphens/>
              <w:rPr>
                <w:rFonts w:ascii="Arial" w:hAnsi="Arial" w:cs="Arial"/>
                <w:i/>
                <w:iCs/>
                <w:sz w:val="22"/>
                <w:szCs w:val="22"/>
                <w:lang w:eastAsia="ar-SA"/>
              </w:rPr>
            </w:pPr>
            <w:r>
              <w:rPr>
                <w:rFonts w:ascii="Arial" w:hAnsi="Arial" w:cs="Arial"/>
                <w:b/>
                <w:i/>
                <w:iCs/>
                <w:sz w:val="22"/>
                <w:szCs w:val="22"/>
              </w:rPr>
              <w:t>ΔΗΜΟΣ ΑΧΑΡΝΩΝ</w:t>
            </w:r>
            <w:r>
              <w:rPr>
                <w:rFonts w:ascii="Arial" w:hAnsi="Arial" w:cs="Arial"/>
                <w:b/>
                <w:i/>
                <w:iCs/>
                <w:sz w:val="22"/>
                <w:szCs w:val="22"/>
              </w:rPr>
              <w:tab/>
            </w:r>
          </w:p>
        </w:tc>
        <w:tc>
          <w:tcPr>
            <w:tcW w:w="4590" w:type="dxa"/>
            <w:hideMark/>
          </w:tcPr>
          <w:p w:rsidR="00222C44" w:rsidRDefault="00222C44">
            <w:pPr>
              <w:suppressAutoHyphens/>
              <w:rPr>
                <w:i/>
                <w:lang w:eastAsia="ar-SA"/>
              </w:rPr>
            </w:pPr>
            <w:r>
              <w:rPr>
                <w:rFonts w:ascii="Arial" w:hAnsi="Arial" w:cs="Arial"/>
                <w:i/>
                <w:iCs/>
                <w:sz w:val="22"/>
                <w:szCs w:val="22"/>
              </w:rPr>
              <w:t xml:space="preserve">                 </w:t>
            </w:r>
          </w:p>
        </w:tc>
      </w:tr>
      <w:tr w:rsidR="00222C44" w:rsidTr="00222C44">
        <w:trPr>
          <w:trHeight w:val="368"/>
        </w:trPr>
        <w:tc>
          <w:tcPr>
            <w:tcW w:w="5218" w:type="dxa"/>
            <w:hideMark/>
          </w:tcPr>
          <w:p w:rsidR="00222C44" w:rsidRDefault="00222C44">
            <w:pPr>
              <w:suppressAutoHyphens/>
              <w:rPr>
                <w:rFonts w:ascii="Arial" w:hAnsi="Arial" w:cs="Arial"/>
                <w:i/>
                <w:iCs/>
                <w:sz w:val="22"/>
                <w:szCs w:val="22"/>
                <w:lang w:eastAsia="ar-SA"/>
              </w:rPr>
            </w:pPr>
            <w:r>
              <w:rPr>
                <w:rFonts w:ascii="Arial" w:hAnsi="Arial" w:cs="Arial"/>
                <w:b/>
                <w:i/>
                <w:iCs/>
                <w:sz w:val="22"/>
                <w:szCs w:val="22"/>
              </w:rPr>
              <w:t>Δ/νση Τεχνικών Υπηρεσιών</w:t>
            </w:r>
          </w:p>
        </w:tc>
        <w:tc>
          <w:tcPr>
            <w:tcW w:w="4590" w:type="dxa"/>
            <w:hideMark/>
          </w:tcPr>
          <w:p w:rsidR="00222C44" w:rsidRDefault="00222C44">
            <w:pPr>
              <w:suppressAutoHyphens/>
              <w:rPr>
                <w:i/>
                <w:lang w:eastAsia="ar-SA"/>
              </w:rPr>
            </w:pPr>
            <w:r>
              <w:rPr>
                <w:rFonts w:ascii="Arial" w:hAnsi="Arial" w:cs="Arial"/>
                <w:i/>
                <w:iCs/>
                <w:sz w:val="22"/>
                <w:szCs w:val="22"/>
              </w:rPr>
              <w:t xml:space="preserve">                       </w:t>
            </w:r>
          </w:p>
        </w:tc>
      </w:tr>
      <w:tr w:rsidR="00222C44" w:rsidTr="00222C44">
        <w:trPr>
          <w:trHeight w:val="368"/>
        </w:trPr>
        <w:tc>
          <w:tcPr>
            <w:tcW w:w="5218" w:type="dxa"/>
            <w:hideMark/>
          </w:tcPr>
          <w:p w:rsidR="00222C44" w:rsidRDefault="00222C44">
            <w:pPr>
              <w:suppressAutoHyphens/>
              <w:rPr>
                <w:rFonts w:ascii="Arial" w:hAnsi="Arial" w:cs="Arial"/>
                <w:b/>
                <w:i/>
                <w:iCs/>
                <w:sz w:val="22"/>
                <w:szCs w:val="22"/>
                <w:lang w:eastAsia="ar-SA"/>
              </w:rPr>
            </w:pPr>
            <w:r>
              <w:rPr>
                <w:rFonts w:ascii="Arial" w:hAnsi="Arial" w:cs="Arial"/>
                <w:i/>
                <w:iCs/>
                <w:sz w:val="22"/>
                <w:szCs w:val="22"/>
              </w:rPr>
              <w:t>Συντάκτης: Μάμμου Κωνσταντίνα</w:t>
            </w:r>
          </w:p>
        </w:tc>
        <w:tc>
          <w:tcPr>
            <w:tcW w:w="4590" w:type="dxa"/>
          </w:tcPr>
          <w:p w:rsidR="00222C44" w:rsidRDefault="00222C44">
            <w:pPr>
              <w:suppressAutoHyphens/>
              <w:snapToGrid w:val="0"/>
              <w:rPr>
                <w:rFonts w:ascii="Arial" w:hAnsi="Arial" w:cs="Arial"/>
                <w:b/>
                <w:i/>
                <w:iCs/>
                <w:sz w:val="22"/>
                <w:szCs w:val="22"/>
                <w:lang w:eastAsia="ar-SA"/>
              </w:rPr>
            </w:pPr>
          </w:p>
        </w:tc>
      </w:tr>
      <w:tr w:rsidR="00222C44" w:rsidTr="00222C44">
        <w:trPr>
          <w:trHeight w:val="368"/>
        </w:trPr>
        <w:tc>
          <w:tcPr>
            <w:tcW w:w="5218" w:type="dxa"/>
            <w:hideMark/>
          </w:tcPr>
          <w:p w:rsidR="00222C44" w:rsidRDefault="00222C44">
            <w:pPr>
              <w:suppressAutoHyphens/>
              <w:rPr>
                <w:rFonts w:ascii="Arial" w:hAnsi="Arial" w:cs="Arial"/>
                <w:i/>
                <w:iCs/>
                <w:sz w:val="22"/>
                <w:szCs w:val="22"/>
                <w:lang w:eastAsia="ar-SA"/>
              </w:rPr>
            </w:pPr>
            <w:r>
              <w:rPr>
                <w:rFonts w:ascii="Arial" w:hAnsi="Arial" w:cs="Arial"/>
                <w:i/>
                <w:iCs/>
                <w:sz w:val="22"/>
                <w:szCs w:val="22"/>
              </w:rPr>
              <w:t>Τηλ.: 213 20 72 448</w:t>
            </w:r>
          </w:p>
        </w:tc>
        <w:tc>
          <w:tcPr>
            <w:tcW w:w="4590" w:type="dxa"/>
          </w:tcPr>
          <w:p w:rsidR="00222C44" w:rsidRDefault="00222C44">
            <w:pPr>
              <w:suppressAutoHyphens/>
              <w:snapToGrid w:val="0"/>
              <w:rPr>
                <w:rFonts w:ascii="Arial" w:hAnsi="Arial" w:cs="Arial"/>
                <w:i/>
                <w:iCs/>
                <w:sz w:val="22"/>
                <w:szCs w:val="22"/>
                <w:lang w:eastAsia="ar-SA"/>
              </w:rPr>
            </w:pPr>
          </w:p>
        </w:tc>
      </w:tr>
      <w:tr w:rsidR="00222C44" w:rsidTr="00222C44">
        <w:trPr>
          <w:trHeight w:val="368"/>
        </w:trPr>
        <w:tc>
          <w:tcPr>
            <w:tcW w:w="5218" w:type="dxa"/>
            <w:hideMark/>
          </w:tcPr>
          <w:p w:rsidR="00222C44" w:rsidRDefault="00222C44">
            <w:pPr>
              <w:suppressAutoHyphens/>
              <w:rPr>
                <w:rFonts w:ascii="Arial" w:hAnsi="Arial" w:cs="Arial"/>
                <w:i/>
                <w:iCs/>
                <w:sz w:val="22"/>
                <w:szCs w:val="22"/>
                <w:lang w:eastAsia="ar-SA"/>
              </w:rPr>
            </w:pPr>
            <w:r>
              <w:rPr>
                <w:rFonts w:ascii="Arial" w:hAnsi="Arial" w:cs="Arial"/>
                <w:i/>
                <w:iCs/>
                <w:sz w:val="22"/>
                <w:szCs w:val="22"/>
                <w:lang w:val="en-US"/>
              </w:rPr>
              <w:t>Email</w:t>
            </w:r>
            <w:r>
              <w:rPr>
                <w:rFonts w:ascii="Arial" w:hAnsi="Arial" w:cs="Arial"/>
                <w:i/>
                <w:iCs/>
                <w:sz w:val="22"/>
                <w:szCs w:val="22"/>
              </w:rPr>
              <w:t xml:space="preserve"> : </w:t>
            </w:r>
            <w:r>
              <w:rPr>
                <w:rFonts w:ascii="Arial" w:hAnsi="Arial" w:cs="Arial"/>
                <w:i/>
                <w:iCs/>
                <w:sz w:val="22"/>
                <w:szCs w:val="22"/>
                <w:lang w:val="en-US"/>
              </w:rPr>
              <w:t>kmammou</w:t>
            </w:r>
            <w:r>
              <w:rPr>
                <w:rFonts w:ascii="Arial" w:hAnsi="Arial" w:cs="Arial"/>
                <w:i/>
                <w:iCs/>
                <w:sz w:val="22"/>
                <w:szCs w:val="22"/>
              </w:rPr>
              <w:t>@</w:t>
            </w:r>
            <w:r>
              <w:rPr>
                <w:rFonts w:ascii="Arial" w:hAnsi="Arial" w:cs="Arial"/>
                <w:i/>
                <w:iCs/>
                <w:sz w:val="22"/>
                <w:szCs w:val="22"/>
                <w:lang w:val="en-US"/>
              </w:rPr>
              <w:t>acharnes</w:t>
            </w:r>
            <w:r>
              <w:rPr>
                <w:rFonts w:ascii="Arial" w:hAnsi="Arial" w:cs="Arial"/>
                <w:i/>
                <w:iCs/>
                <w:sz w:val="22"/>
                <w:szCs w:val="22"/>
              </w:rPr>
              <w:t>.</w:t>
            </w:r>
            <w:r>
              <w:rPr>
                <w:rFonts w:ascii="Arial" w:hAnsi="Arial" w:cs="Arial"/>
                <w:i/>
                <w:iCs/>
                <w:sz w:val="22"/>
                <w:szCs w:val="22"/>
                <w:lang w:val="en-US"/>
              </w:rPr>
              <w:t>gr</w:t>
            </w:r>
          </w:p>
        </w:tc>
        <w:tc>
          <w:tcPr>
            <w:tcW w:w="4590" w:type="dxa"/>
          </w:tcPr>
          <w:p w:rsidR="00222C44" w:rsidRDefault="00222C44">
            <w:pPr>
              <w:suppressAutoHyphens/>
              <w:snapToGrid w:val="0"/>
              <w:rPr>
                <w:rFonts w:ascii="Arial" w:hAnsi="Arial" w:cs="Arial"/>
                <w:i/>
                <w:iCs/>
                <w:sz w:val="22"/>
                <w:szCs w:val="22"/>
                <w:lang w:eastAsia="ar-SA"/>
              </w:rPr>
            </w:pPr>
          </w:p>
        </w:tc>
      </w:tr>
      <w:tr w:rsidR="00222C44" w:rsidTr="00222C44">
        <w:trPr>
          <w:trHeight w:val="368"/>
        </w:trPr>
        <w:tc>
          <w:tcPr>
            <w:tcW w:w="5218" w:type="dxa"/>
          </w:tcPr>
          <w:p w:rsidR="00222C44" w:rsidRDefault="00222C44">
            <w:pPr>
              <w:suppressAutoHyphens/>
              <w:snapToGrid w:val="0"/>
              <w:rPr>
                <w:rFonts w:ascii="Arial" w:hAnsi="Arial" w:cs="Arial"/>
                <w:b/>
                <w:i/>
                <w:iCs/>
                <w:sz w:val="22"/>
                <w:szCs w:val="22"/>
                <w:lang w:eastAsia="ar-SA"/>
              </w:rPr>
            </w:pPr>
          </w:p>
        </w:tc>
        <w:tc>
          <w:tcPr>
            <w:tcW w:w="4590" w:type="dxa"/>
            <w:hideMark/>
          </w:tcPr>
          <w:p w:rsidR="00222C44" w:rsidRDefault="00222C44">
            <w:pPr>
              <w:suppressAutoHyphens/>
              <w:ind w:right="28"/>
              <w:jc w:val="center"/>
              <w:rPr>
                <w:i/>
                <w:lang w:eastAsia="ar-SA"/>
              </w:rPr>
            </w:pPr>
            <w:r>
              <w:rPr>
                <w:rFonts w:ascii="Arial" w:hAnsi="Arial" w:cs="Arial"/>
                <w:b/>
                <w:i/>
                <w:iCs/>
                <w:sz w:val="22"/>
                <w:szCs w:val="22"/>
              </w:rPr>
              <w:t>Ε Ι Σ Η Γ Η Σ Η</w:t>
            </w:r>
          </w:p>
        </w:tc>
      </w:tr>
    </w:tbl>
    <w:p w:rsidR="00222C44" w:rsidRDefault="00222C44" w:rsidP="00222C44">
      <w:pPr>
        <w:rPr>
          <w:rFonts w:ascii="Arial" w:hAnsi="Arial" w:cs="Arial"/>
          <w:b/>
          <w:i/>
          <w:iCs/>
          <w:sz w:val="22"/>
          <w:szCs w:val="22"/>
          <w:lang w:eastAsia="ar-SA"/>
        </w:rPr>
      </w:pPr>
      <w:r>
        <w:rPr>
          <w:rFonts w:ascii="Arial" w:hAnsi="Arial" w:cs="Arial"/>
          <w:i/>
          <w:iCs/>
          <w:sz w:val="22"/>
          <w:szCs w:val="22"/>
        </w:rPr>
        <w:tab/>
      </w:r>
    </w:p>
    <w:tbl>
      <w:tblPr>
        <w:tblW w:w="0" w:type="auto"/>
        <w:tblInd w:w="6228" w:type="dxa"/>
        <w:tblLayout w:type="fixed"/>
        <w:tblLook w:val="04A0" w:firstRow="1" w:lastRow="0" w:firstColumn="1" w:lastColumn="0" w:noHBand="0" w:noVBand="1"/>
      </w:tblPr>
      <w:tblGrid>
        <w:gridCol w:w="3420"/>
      </w:tblGrid>
      <w:tr w:rsidR="00222C44" w:rsidTr="00222C44">
        <w:tc>
          <w:tcPr>
            <w:tcW w:w="3420" w:type="dxa"/>
            <w:hideMark/>
          </w:tcPr>
          <w:p w:rsidR="00222C44" w:rsidRDefault="00222C44">
            <w:pPr>
              <w:suppressAutoHyphens/>
              <w:jc w:val="center"/>
              <w:rPr>
                <w:i/>
                <w:lang w:eastAsia="ar-SA"/>
              </w:rPr>
            </w:pPr>
            <w:r>
              <w:rPr>
                <w:rFonts w:ascii="Arial" w:hAnsi="Arial" w:cs="Arial"/>
                <w:b/>
                <w:i/>
                <w:iCs/>
                <w:sz w:val="22"/>
                <w:szCs w:val="22"/>
              </w:rPr>
              <w:t>ΠΡΟΣ</w:t>
            </w:r>
          </w:p>
        </w:tc>
      </w:tr>
      <w:tr w:rsidR="00222C44" w:rsidTr="00222C44">
        <w:tc>
          <w:tcPr>
            <w:tcW w:w="3420" w:type="dxa"/>
            <w:hideMark/>
          </w:tcPr>
          <w:p w:rsidR="00222C44" w:rsidRDefault="00222C44">
            <w:pPr>
              <w:suppressAutoHyphens/>
              <w:jc w:val="center"/>
              <w:rPr>
                <w:i/>
                <w:lang w:eastAsia="ar-SA"/>
              </w:rPr>
            </w:pPr>
            <w:r>
              <w:rPr>
                <w:rFonts w:ascii="Arial" w:hAnsi="Arial" w:cs="Arial"/>
                <w:i/>
                <w:iCs/>
                <w:sz w:val="22"/>
                <w:szCs w:val="22"/>
              </w:rPr>
              <w:t>Την κα Πρόεδρο</w:t>
            </w:r>
          </w:p>
        </w:tc>
      </w:tr>
      <w:tr w:rsidR="00222C44" w:rsidTr="00222C44">
        <w:tc>
          <w:tcPr>
            <w:tcW w:w="3420" w:type="dxa"/>
            <w:hideMark/>
          </w:tcPr>
          <w:p w:rsidR="00222C44" w:rsidRDefault="00222C44">
            <w:pPr>
              <w:suppressAutoHyphens/>
              <w:jc w:val="center"/>
              <w:rPr>
                <w:i/>
                <w:lang w:eastAsia="ar-SA"/>
              </w:rPr>
            </w:pPr>
            <w:r>
              <w:rPr>
                <w:rFonts w:ascii="Arial" w:hAnsi="Arial" w:cs="Arial"/>
                <w:i/>
                <w:iCs/>
                <w:sz w:val="22"/>
                <w:szCs w:val="22"/>
              </w:rPr>
              <w:t>του Δημοτικού Συμβουλίου</w:t>
            </w:r>
          </w:p>
        </w:tc>
      </w:tr>
    </w:tbl>
    <w:p w:rsidR="00222C44" w:rsidRDefault="00222C44" w:rsidP="00222C44">
      <w:pPr>
        <w:rPr>
          <w:rFonts w:ascii="Arial" w:hAnsi="Arial" w:cs="Arial"/>
          <w:i/>
          <w:iCs/>
          <w:sz w:val="22"/>
          <w:szCs w:val="22"/>
          <w:lang w:eastAsia="ar-SA"/>
        </w:rPr>
      </w:pP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p>
    <w:tbl>
      <w:tblPr>
        <w:tblW w:w="0" w:type="auto"/>
        <w:tblInd w:w="112" w:type="dxa"/>
        <w:tblLayout w:type="fixed"/>
        <w:tblLook w:val="04A0" w:firstRow="1" w:lastRow="0" w:firstColumn="1" w:lastColumn="0" w:noHBand="0" w:noVBand="1"/>
      </w:tblPr>
      <w:tblGrid>
        <w:gridCol w:w="9805"/>
      </w:tblGrid>
      <w:tr w:rsidR="00222C44" w:rsidTr="00222C44">
        <w:trPr>
          <w:trHeight w:val="335"/>
        </w:trPr>
        <w:tc>
          <w:tcPr>
            <w:tcW w:w="9805" w:type="dxa"/>
            <w:tcBorders>
              <w:top w:val="single" w:sz="4" w:space="0" w:color="000000"/>
              <w:left w:val="single" w:sz="4" w:space="0" w:color="000000"/>
              <w:bottom w:val="single" w:sz="4" w:space="0" w:color="000000"/>
              <w:right w:val="single" w:sz="4" w:space="0" w:color="000000"/>
            </w:tcBorders>
            <w:vAlign w:val="center"/>
            <w:hideMark/>
          </w:tcPr>
          <w:p w:rsidR="00222C44" w:rsidRDefault="00222C44">
            <w:pPr>
              <w:pStyle w:val="31"/>
              <w:spacing w:after="0"/>
              <w:ind w:left="0"/>
              <w:rPr>
                <w:i/>
                <w:lang w:eastAsia="ar-SA"/>
              </w:rPr>
            </w:pPr>
            <w:r>
              <w:rPr>
                <w:rFonts w:ascii="Arial" w:eastAsia="MS Mincho" w:hAnsi="Arial" w:cs="Arial"/>
                <w:b/>
                <w:i/>
                <w:iCs/>
                <w:sz w:val="22"/>
                <w:szCs w:val="22"/>
              </w:rPr>
              <w:t xml:space="preserve">ΘΕΜΑ : Χορήγηση Δικαιώματος Διέλευσης – Άδεια Εκτέλεσης Εργασιών στην εταιρεία  </w:t>
            </w:r>
            <w:r>
              <w:rPr>
                <w:rFonts w:ascii="Arial" w:eastAsia="MS Mincho" w:hAnsi="Arial" w:cs="Arial"/>
                <w:b/>
                <w:i/>
                <w:iCs/>
                <w:sz w:val="22"/>
                <w:szCs w:val="22"/>
                <w:lang w:val="en-US"/>
              </w:rPr>
              <w:t>VODAFONE</w:t>
            </w:r>
            <w:r>
              <w:rPr>
                <w:rFonts w:ascii="Arial" w:eastAsia="MS Mincho" w:hAnsi="Arial" w:cs="Arial"/>
                <w:b/>
                <w:i/>
                <w:iCs/>
                <w:sz w:val="22"/>
                <w:szCs w:val="22"/>
              </w:rPr>
              <w:t xml:space="preserve"> – </w:t>
            </w:r>
            <w:r>
              <w:rPr>
                <w:rFonts w:ascii="Arial" w:eastAsia="MS Mincho" w:hAnsi="Arial" w:cs="Arial"/>
                <w:b/>
                <w:i/>
                <w:iCs/>
                <w:sz w:val="22"/>
                <w:szCs w:val="22"/>
                <w:lang w:val="en-US"/>
              </w:rPr>
              <w:t>PANAFON</w:t>
            </w:r>
            <w:r>
              <w:rPr>
                <w:rFonts w:ascii="Arial" w:eastAsia="MS Mincho" w:hAnsi="Arial" w:cs="Arial"/>
                <w:b/>
                <w:i/>
                <w:iCs/>
                <w:sz w:val="22"/>
                <w:szCs w:val="22"/>
              </w:rPr>
              <w:t xml:space="preserve"> Α.Ε. (αρ. πρωτ. Αίτησης 9716/25-2-2020) με Ανάδοχο εταιρεία την ΙΝΤΡΑΚΟΜ ΚΑΤΑΣΚΕΥΕΣ Α.Ε.    </w:t>
            </w:r>
          </w:p>
        </w:tc>
      </w:tr>
    </w:tbl>
    <w:p w:rsidR="00222C44" w:rsidRDefault="00222C44" w:rsidP="00222C44">
      <w:pPr>
        <w:rPr>
          <w:rFonts w:ascii="Arial" w:hAnsi="Arial" w:cs="Arial"/>
          <w:i/>
          <w:iCs/>
          <w:sz w:val="22"/>
          <w:szCs w:val="22"/>
          <w:lang w:eastAsia="ar-SA"/>
        </w:rPr>
      </w:pP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r>
        <w:rPr>
          <w:rFonts w:ascii="Arial" w:hAnsi="Arial" w:cs="Arial"/>
          <w:i/>
          <w:iCs/>
          <w:sz w:val="22"/>
          <w:szCs w:val="22"/>
        </w:rPr>
        <w:t>Κυρία Πρόεδρε,</w:t>
      </w: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 xml:space="preserve">η   εταιρεία  </w:t>
      </w:r>
      <w:r>
        <w:rPr>
          <w:rFonts w:ascii="Arial" w:hAnsi="Arial" w:cs="Arial"/>
          <w:b/>
          <w:bCs/>
          <w:i/>
          <w:iCs/>
          <w:sz w:val="22"/>
          <w:szCs w:val="22"/>
          <w:lang w:val="en-US"/>
        </w:rPr>
        <w:t>VODAFONE</w:t>
      </w:r>
      <w:r>
        <w:rPr>
          <w:rFonts w:ascii="Arial" w:hAnsi="Arial" w:cs="Arial"/>
          <w:b/>
          <w:bCs/>
          <w:i/>
          <w:iCs/>
          <w:sz w:val="22"/>
          <w:szCs w:val="22"/>
        </w:rPr>
        <w:t xml:space="preserve"> – </w:t>
      </w:r>
      <w:r>
        <w:rPr>
          <w:rFonts w:ascii="Arial" w:eastAsia="MS Mincho" w:hAnsi="Arial" w:cs="Arial"/>
          <w:b/>
          <w:bCs/>
          <w:i/>
          <w:iCs/>
          <w:sz w:val="22"/>
          <w:szCs w:val="22"/>
          <w:lang w:val="en-US"/>
        </w:rPr>
        <w:t>PANAFON</w:t>
      </w:r>
      <w:r w:rsidRPr="00222C44">
        <w:rPr>
          <w:rFonts w:ascii="Arial" w:eastAsia="MS Mincho" w:hAnsi="Arial" w:cs="Arial"/>
          <w:b/>
          <w:bCs/>
          <w:i/>
          <w:iCs/>
          <w:sz w:val="22"/>
          <w:szCs w:val="22"/>
        </w:rPr>
        <w:t xml:space="preserve"> </w:t>
      </w:r>
      <w:r>
        <w:rPr>
          <w:rFonts w:ascii="Arial" w:eastAsia="MS Mincho" w:hAnsi="Arial" w:cs="Arial"/>
          <w:b/>
          <w:bCs/>
          <w:i/>
          <w:iCs/>
          <w:sz w:val="22"/>
          <w:szCs w:val="22"/>
          <w:lang w:val="en-US"/>
        </w:rPr>
        <w:t>AE</w:t>
      </w:r>
      <w:r>
        <w:rPr>
          <w:rFonts w:ascii="Arial" w:hAnsi="Arial" w:cs="Arial"/>
          <w:b/>
          <w:bCs/>
          <w:i/>
          <w:iCs/>
          <w:sz w:val="22"/>
          <w:szCs w:val="22"/>
        </w:rPr>
        <w:t xml:space="preserve"> με  την  υπ’ αριθμ. </w:t>
      </w:r>
      <w:r>
        <w:rPr>
          <w:rFonts w:ascii="Arial" w:eastAsia="MS Mincho" w:hAnsi="Arial" w:cs="Arial"/>
          <w:b/>
          <w:bCs/>
          <w:i/>
          <w:iCs/>
          <w:sz w:val="22"/>
          <w:szCs w:val="22"/>
        </w:rPr>
        <w:t>9716/25-2-2020</w:t>
      </w:r>
      <w:bookmarkStart w:id="3" w:name="OLE_LINK5"/>
      <w:r>
        <w:rPr>
          <w:rFonts w:ascii="Arial" w:eastAsia="MS Mincho" w:hAnsi="Arial" w:cs="Arial"/>
          <w:b/>
          <w:i/>
          <w:iCs/>
          <w:sz w:val="22"/>
          <w:szCs w:val="22"/>
        </w:rPr>
        <w:t xml:space="preserve"> </w:t>
      </w:r>
      <w:r>
        <w:rPr>
          <w:rFonts w:ascii="Arial" w:hAnsi="Arial" w:cs="Arial"/>
          <w:i/>
          <w:iCs/>
          <w:sz w:val="22"/>
          <w:szCs w:val="22"/>
        </w:rPr>
        <w:t>αίτησή της</w:t>
      </w:r>
      <w:bookmarkEnd w:id="3"/>
      <w:r>
        <w:rPr>
          <w:rFonts w:ascii="Arial" w:hAnsi="Arial" w:cs="Arial"/>
          <w:i/>
          <w:iCs/>
          <w:sz w:val="22"/>
          <w:szCs w:val="22"/>
        </w:rPr>
        <w:t xml:space="preserve">, ζητάει να της χορηγηθεί Δικαίωμα Διέλευσης για εγκατάσταση δικτύου ηλεκτρονικών επικοινωνιών,  σύμφωνα με τις διατάξεις του άρθρου 11 και του παραρτήματος Χ του ν.4463/2017, όπως ισχύει, και  της παρ. 9 του αρθρου 28, του ν.4070/2012 (ΦΕΚ 6168/31-12-2018) </w:t>
      </w:r>
    </w:p>
    <w:p w:rsidR="00222C44" w:rsidRDefault="00222C44" w:rsidP="00222C44">
      <w:pPr>
        <w:ind w:right="68" w:firstLine="539"/>
        <w:jc w:val="both"/>
        <w:rPr>
          <w:rFonts w:ascii="Arial" w:hAnsi="Arial" w:cs="Arial"/>
          <w:i/>
          <w:iCs/>
          <w:sz w:val="22"/>
          <w:szCs w:val="22"/>
        </w:rPr>
      </w:pP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Η εταιρεία έχει καταθέσει όλα τα απαραίτητα κάτωθι δικαιολογητικά, τα οποία ελέγχθηκαν από την Τεχνική Υπηρεσία και βρέθηκαν σωστά.</w:t>
      </w:r>
    </w:p>
    <w:p w:rsidR="00222C44" w:rsidRDefault="00222C44" w:rsidP="00222C44">
      <w:pPr>
        <w:ind w:right="68" w:firstLine="539"/>
        <w:jc w:val="both"/>
        <w:rPr>
          <w:rFonts w:ascii="Arial" w:hAnsi="Arial" w:cs="Arial"/>
          <w:i/>
          <w:iCs/>
          <w:sz w:val="22"/>
          <w:szCs w:val="22"/>
        </w:rPr>
      </w:pP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 xml:space="preserve">Δικαιολογητικά: </w:t>
      </w:r>
    </w:p>
    <w:p w:rsidR="00222C44" w:rsidRDefault="00222C44" w:rsidP="00222C44">
      <w:pPr>
        <w:numPr>
          <w:ilvl w:val="0"/>
          <w:numId w:val="20"/>
        </w:numPr>
        <w:suppressAutoHyphens/>
        <w:jc w:val="both"/>
        <w:rPr>
          <w:rFonts w:ascii="Arial" w:hAnsi="Arial" w:cs="Arial"/>
          <w:b/>
          <w:bCs/>
          <w:i/>
          <w:iCs/>
          <w:sz w:val="22"/>
          <w:szCs w:val="22"/>
          <w:u w:val="single"/>
        </w:rPr>
      </w:pPr>
      <w:r>
        <w:rPr>
          <w:rFonts w:ascii="Arial" w:hAnsi="Arial" w:cs="Arial"/>
          <w:i/>
          <w:iCs/>
          <w:sz w:val="22"/>
          <w:szCs w:val="22"/>
        </w:rPr>
        <w:t xml:space="preserve">Η υπ’ αριθμ. </w:t>
      </w:r>
      <w:r>
        <w:rPr>
          <w:rFonts w:ascii="Arial" w:eastAsia="MS Mincho" w:hAnsi="Arial" w:cs="Arial"/>
          <w:b/>
          <w:i/>
          <w:iCs/>
          <w:sz w:val="22"/>
          <w:szCs w:val="22"/>
        </w:rPr>
        <w:t xml:space="preserve">9716/25-2-2020 </w:t>
      </w:r>
      <w:r>
        <w:rPr>
          <w:rFonts w:ascii="Arial" w:hAnsi="Arial" w:cs="Arial"/>
          <w:i/>
          <w:iCs/>
          <w:sz w:val="22"/>
          <w:szCs w:val="22"/>
        </w:rPr>
        <w:t>αίτηση, κατασκευαστικές μελέτες και λοιπά Σχέδια Ευκολιών Δικτύου .</w:t>
      </w:r>
    </w:p>
    <w:p w:rsidR="00222C44" w:rsidRDefault="00222C44" w:rsidP="00222C44">
      <w:pPr>
        <w:numPr>
          <w:ilvl w:val="0"/>
          <w:numId w:val="9"/>
        </w:numPr>
        <w:tabs>
          <w:tab w:val="clear" w:pos="720"/>
          <w:tab w:val="left" w:pos="-426"/>
          <w:tab w:val="num" w:pos="360"/>
        </w:tabs>
        <w:suppressAutoHyphens/>
        <w:ind w:left="360"/>
        <w:jc w:val="both"/>
        <w:rPr>
          <w:rFonts w:ascii="Arial" w:hAnsi="Arial" w:cs="Arial"/>
          <w:i/>
          <w:iCs/>
          <w:sz w:val="22"/>
          <w:szCs w:val="22"/>
        </w:rPr>
      </w:pPr>
      <w:bookmarkStart w:id="4" w:name="OLE_LINK4"/>
      <w:r>
        <w:rPr>
          <w:rFonts w:ascii="Arial" w:hAnsi="Arial" w:cs="Arial"/>
          <w:b/>
          <w:bCs/>
          <w:i/>
          <w:iCs/>
          <w:sz w:val="22"/>
          <w:szCs w:val="22"/>
          <w:u w:val="single"/>
        </w:rPr>
        <w:t>Ορισμός Αντικλήτου και Στοιχεία Επικοινωνίας</w:t>
      </w:r>
    </w:p>
    <w:bookmarkEnd w:id="4"/>
    <w:p w:rsidR="00222C44" w:rsidRDefault="00222C44" w:rsidP="00222C44">
      <w:pPr>
        <w:jc w:val="both"/>
        <w:rPr>
          <w:rFonts w:ascii="Arial" w:hAnsi="Arial" w:cs="Arial"/>
          <w:i/>
          <w:iCs/>
          <w:sz w:val="22"/>
          <w:szCs w:val="22"/>
        </w:rPr>
      </w:pPr>
      <w:r>
        <w:rPr>
          <w:rFonts w:ascii="Arial" w:hAnsi="Arial" w:cs="Arial"/>
          <w:i/>
          <w:iCs/>
          <w:sz w:val="22"/>
          <w:szCs w:val="22"/>
        </w:rPr>
        <w:t xml:space="preserve">Αντίκλητος: </w:t>
      </w:r>
      <w:r>
        <w:rPr>
          <w:rStyle w:val="FontStyle42"/>
          <w:i/>
          <w:iCs/>
        </w:rPr>
        <w:t>ΓΕΡΑΣΙΜΙΔΗΣ ΣΩΤΗΡΙΟΣ</w:t>
      </w:r>
    </w:p>
    <w:p w:rsidR="00222C44" w:rsidRDefault="00222C44" w:rsidP="00222C44">
      <w:pPr>
        <w:jc w:val="both"/>
        <w:rPr>
          <w:i/>
        </w:rPr>
      </w:pPr>
      <w:r>
        <w:rPr>
          <w:rFonts w:ascii="Arial" w:hAnsi="Arial" w:cs="Arial"/>
          <w:i/>
          <w:iCs/>
          <w:sz w:val="22"/>
          <w:szCs w:val="22"/>
        </w:rPr>
        <w:t xml:space="preserve">Πάροχος:  </w:t>
      </w:r>
      <w:r>
        <w:rPr>
          <w:rFonts w:ascii="Arial" w:hAnsi="Arial" w:cs="Arial"/>
          <w:b/>
          <w:bCs/>
          <w:i/>
          <w:iCs/>
          <w:sz w:val="22"/>
          <w:szCs w:val="22"/>
          <w:u w:val="single"/>
          <w:lang w:val="en-US"/>
        </w:rPr>
        <w:t>VODAFONE</w:t>
      </w:r>
      <w:r>
        <w:rPr>
          <w:rFonts w:ascii="Arial" w:hAnsi="Arial" w:cs="Arial"/>
          <w:b/>
          <w:bCs/>
          <w:i/>
          <w:iCs/>
          <w:sz w:val="22"/>
          <w:szCs w:val="22"/>
          <w:u w:val="single"/>
        </w:rPr>
        <w:t xml:space="preserve">  –  </w:t>
      </w:r>
      <w:r>
        <w:rPr>
          <w:rFonts w:ascii="Arial" w:eastAsia="MS Mincho" w:hAnsi="Arial" w:cs="Arial"/>
          <w:b/>
          <w:bCs/>
          <w:i/>
          <w:iCs/>
          <w:sz w:val="22"/>
          <w:szCs w:val="22"/>
          <w:u w:val="single"/>
          <w:lang w:val="en-US"/>
        </w:rPr>
        <w:t>PANAFON</w:t>
      </w:r>
      <w:r w:rsidRPr="00222C44">
        <w:rPr>
          <w:rFonts w:ascii="Arial" w:eastAsia="MS Mincho" w:hAnsi="Arial" w:cs="Arial"/>
          <w:b/>
          <w:bCs/>
          <w:i/>
          <w:iCs/>
          <w:sz w:val="22"/>
          <w:szCs w:val="22"/>
          <w:u w:val="single"/>
        </w:rPr>
        <w:t xml:space="preserve"> </w:t>
      </w:r>
      <w:r>
        <w:rPr>
          <w:rFonts w:ascii="Arial" w:eastAsia="MS Mincho" w:hAnsi="Arial" w:cs="Arial"/>
          <w:b/>
          <w:bCs/>
          <w:i/>
          <w:iCs/>
          <w:sz w:val="22"/>
          <w:szCs w:val="22"/>
          <w:u w:val="single"/>
          <w:lang w:val="en-US"/>
        </w:rPr>
        <w:t>AE</w:t>
      </w:r>
      <w:r>
        <w:rPr>
          <w:rFonts w:ascii="Arial" w:hAnsi="Arial" w:cs="Arial"/>
          <w:b/>
          <w:bCs/>
          <w:i/>
          <w:iCs/>
          <w:sz w:val="22"/>
          <w:szCs w:val="22"/>
          <w:u w:val="single"/>
        </w:rPr>
        <w:t xml:space="preserve">,  </w:t>
      </w:r>
      <w:r>
        <w:rPr>
          <w:rFonts w:ascii="Arial" w:hAnsi="Arial" w:cs="Arial"/>
          <w:i/>
          <w:iCs/>
          <w:sz w:val="22"/>
          <w:szCs w:val="22"/>
          <w:u w:val="single"/>
        </w:rPr>
        <w:t xml:space="preserve">η  οποία  εδρεύει  στην  οδό </w:t>
      </w:r>
      <w:r>
        <w:rPr>
          <w:rFonts w:ascii="Arial" w:hAnsi="Arial" w:cs="Arial"/>
          <w:b/>
          <w:bCs/>
          <w:i/>
          <w:iCs/>
          <w:sz w:val="22"/>
          <w:szCs w:val="22"/>
          <w:u w:val="single"/>
        </w:rPr>
        <w:t>ΤΖΑΒΕΛΛΑ 1-3 – ΧΑΛΑΝΔΡΙ – ΑΤΤΙΚΗ Τ.Κ. 152 31</w:t>
      </w:r>
      <w:r>
        <w:rPr>
          <w:rFonts w:ascii="Arial" w:hAnsi="Arial" w:cs="Arial"/>
          <w:i/>
          <w:iCs/>
          <w:sz w:val="22"/>
          <w:szCs w:val="22"/>
          <w:u w:val="single"/>
        </w:rPr>
        <w:t>,</w:t>
      </w:r>
      <w:r>
        <w:rPr>
          <w:rFonts w:ascii="Arial" w:hAnsi="Arial" w:cs="Arial"/>
          <w:b/>
          <w:bCs/>
          <w:i/>
          <w:iCs/>
          <w:sz w:val="22"/>
          <w:szCs w:val="22"/>
          <w:u w:val="single"/>
        </w:rPr>
        <w:t xml:space="preserve">  τηλ.:  213 000 4111,   </w:t>
      </w:r>
      <w:r>
        <w:rPr>
          <w:rStyle w:val="FontStyle42"/>
          <w:b/>
          <w:bCs/>
          <w:i/>
          <w:iCs/>
          <w:u w:val="single"/>
        </w:rPr>
        <w:t xml:space="preserve"> </w:t>
      </w:r>
      <w:r>
        <w:rPr>
          <w:rFonts w:ascii="Arial" w:hAnsi="Arial" w:cs="Arial"/>
          <w:b/>
          <w:bCs/>
          <w:i/>
          <w:iCs/>
          <w:sz w:val="22"/>
          <w:szCs w:val="22"/>
          <w:u w:val="single"/>
          <w:lang w:val="en-US"/>
        </w:rPr>
        <w:t>fax</w:t>
      </w:r>
      <w:r>
        <w:rPr>
          <w:rFonts w:ascii="Arial" w:hAnsi="Arial" w:cs="Arial"/>
          <w:b/>
          <w:bCs/>
          <w:i/>
          <w:iCs/>
          <w:sz w:val="22"/>
          <w:szCs w:val="22"/>
          <w:u w:val="single"/>
        </w:rPr>
        <w:t>: 213 000 5010.</w:t>
      </w:r>
    </w:p>
    <w:p w:rsidR="00222C44" w:rsidRDefault="00222C44" w:rsidP="00222C44">
      <w:pPr>
        <w:jc w:val="both"/>
        <w:rPr>
          <w:i/>
        </w:rPr>
      </w:pPr>
    </w:p>
    <w:p w:rsidR="00222C44" w:rsidRDefault="00222C44" w:rsidP="00222C44">
      <w:pPr>
        <w:jc w:val="both"/>
        <w:rPr>
          <w:i/>
        </w:rPr>
      </w:pPr>
    </w:p>
    <w:p w:rsidR="00222C44" w:rsidRDefault="00222C44" w:rsidP="00222C44">
      <w:pPr>
        <w:numPr>
          <w:ilvl w:val="0"/>
          <w:numId w:val="9"/>
        </w:numPr>
        <w:tabs>
          <w:tab w:val="clear" w:pos="720"/>
          <w:tab w:val="left" w:pos="-426"/>
          <w:tab w:val="num" w:pos="360"/>
        </w:tabs>
        <w:suppressAutoHyphens/>
        <w:ind w:left="360"/>
        <w:jc w:val="both"/>
        <w:rPr>
          <w:rFonts w:ascii="Arial" w:hAnsi="Arial" w:cs="Arial"/>
          <w:bCs/>
          <w:i/>
          <w:iCs/>
          <w:sz w:val="22"/>
          <w:szCs w:val="22"/>
        </w:rPr>
      </w:pPr>
      <w:r>
        <w:rPr>
          <w:rFonts w:ascii="Arial" w:hAnsi="Arial" w:cs="Arial"/>
          <w:b/>
          <w:bCs/>
          <w:i/>
          <w:iCs/>
          <w:sz w:val="22"/>
          <w:szCs w:val="22"/>
          <w:u w:val="single"/>
        </w:rPr>
        <w:t xml:space="preserve">Περιγραφή του χορηγηθέντος Δικαιώματος Διέλευσης – Διαδρομή όδευσης: </w:t>
      </w:r>
    </w:p>
    <w:p w:rsidR="00222C44" w:rsidRDefault="00222C44" w:rsidP="00222C44">
      <w:pPr>
        <w:tabs>
          <w:tab w:val="left" w:pos="-426"/>
        </w:tabs>
        <w:jc w:val="both"/>
        <w:rPr>
          <w:rStyle w:val="FontStyle42"/>
          <w:b/>
        </w:rPr>
      </w:pPr>
      <w:r>
        <w:rPr>
          <w:rFonts w:ascii="Arial" w:hAnsi="Arial" w:cs="Arial"/>
          <w:bCs/>
          <w:i/>
          <w:iCs/>
          <w:sz w:val="22"/>
          <w:szCs w:val="22"/>
        </w:rPr>
        <w:tab/>
        <w:t>Τα χορηγούμενα από την παρούσα Δικαιώματα διέλευσης αφορούν στα ακόλουθα:</w:t>
      </w:r>
    </w:p>
    <w:p w:rsidR="00222C44" w:rsidRDefault="00222C44" w:rsidP="00222C44">
      <w:pPr>
        <w:tabs>
          <w:tab w:val="left" w:pos="-426"/>
          <w:tab w:val="left" w:pos="426"/>
        </w:tabs>
        <w:jc w:val="both"/>
        <w:rPr>
          <w:rStyle w:val="FontStyle42"/>
          <w:i/>
          <w:iCs/>
        </w:rPr>
      </w:pPr>
      <w:r>
        <w:rPr>
          <w:rStyle w:val="FontStyle42"/>
          <w:b/>
          <w:i/>
          <w:iCs/>
        </w:rPr>
        <w:tab/>
      </w:r>
      <w:r>
        <w:rPr>
          <w:rStyle w:val="FontStyle42"/>
          <w:i/>
          <w:iCs/>
        </w:rPr>
        <w:t>2.1</w:t>
      </w:r>
      <w:r>
        <w:rPr>
          <w:rFonts w:ascii="Arial" w:hAnsi="Arial" w:cs="Arial"/>
          <w:bCs/>
          <w:i/>
          <w:iCs/>
          <w:sz w:val="22"/>
          <w:szCs w:val="22"/>
        </w:rPr>
        <w:t xml:space="preserve"> Εγκατάσταση δικτύων σε χαντάκια </w:t>
      </w:r>
      <w:r>
        <w:rPr>
          <w:rFonts w:ascii="Arial" w:hAnsi="Arial" w:cs="Arial"/>
          <w:b/>
          <w:bCs/>
          <w:i/>
          <w:iCs/>
          <w:sz w:val="22"/>
          <w:szCs w:val="22"/>
        </w:rPr>
        <w:t xml:space="preserve">συνολικού μήκους 30 </w:t>
      </w:r>
      <w:r>
        <w:rPr>
          <w:rStyle w:val="FontStyle42"/>
          <w:b/>
          <w:i/>
          <w:iCs/>
          <w:lang w:val="en-US"/>
        </w:rPr>
        <w:t>m</w:t>
      </w:r>
      <w:r>
        <w:rPr>
          <w:rStyle w:val="FontStyle42"/>
          <w:b/>
          <w:i/>
          <w:iCs/>
        </w:rPr>
        <w:t>, ως εξής:</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pPr>
      <w:r>
        <w:rPr>
          <w:rStyle w:val="FontStyle42"/>
          <w:i/>
          <w:iCs/>
        </w:rPr>
        <w:lastRenderedPageBreak/>
        <w:t>Στο οδόστρωμα</w:t>
      </w:r>
      <w:r>
        <w:rPr>
          <w:rStyle w:val="FontStyle42"/>
          <w:b/>
          <w:bCs/>
          <w:i/>
          <w:iCs/>
        </w:rPr>
        <w:t xml:space="preserve"> Φούρτζη</w:t>
      </w:r>
      <w:r>
        <w:rPr>
          <w:rStyle w:val="FontStyle42"/>
          <w:i/>
          <w:iCs/>
        </w:rPr>
        <w:t xml:space="preserve"> </w:t>
      </w:r>
      <w:r>
        <w:rPr>
          <w:rStyle w:val="FontStyle42"/>
          <w:b/>
          <w:bCs/>
          <w:i/>
          <w:iCs/>
        </w:rPr>
        <w:t xml:space="preserve"> </w:t>
      </w:r>
      <w:r>
        <w:rPr>
          <w:rStyle w:val="FontStyle42"/>
          <w:i/>
          <w:iCs/>
        </w:rPr>
        <w:t>στο ύψος της οδού</w:t>
      </w:r>
      <w:r>
        <w:rPr>
          <w:rStyle w:val="FontStyle42"/>
          <w:b/>
          <w:bCs/>
          <w:i/>
          <w:iCs/>
        </w:rPr>
        <w:t xml:space="preserve"> Σχοίνων</w:t>
      </w:r>
      <w:bookmarkStart w:id="5" w:name="OLE_LINK6"/>
      <w:r>
        <w:rPr>
          <w:rStyle w:val="FontStyle42"/>
          <w:b/>
          <w:bCs/>
          <w:i/>
          <w:iCs/>
        </w:rPr>
        <w:t xml:space="preserve"> </w:t>
      </w:r>
      <w:bookmarkEnd w:id="5"/>
      <w:r>
        <w:rPr>
          <w:rStyle w:val="FontStyle42"/>
          <w:i/>
          <w:iCs/>
        </w:rPr>
        <w:t>συνολικού μήκους</w:t>
      </w:r>
      <w:r>
        <w:rPr>
          <w:rStyle w:val="FontStyle42"/>
          <w:b/>
          <w:bCs/>
          <w:i/>
          <w:iCs/>
        </w:rPr>
        <w:t xml:space="preserve"> 30 </w:t>
      </w:r>
      <w:r>
        <w:rPr>
          <w:rStyle w:val="FontStyle42"/>
          <w:b/>
          <w:bCs/>
          <w:i/>
          <w:iCs/>
          <w:lang w:val="en-US"/>
        </w:rPr>
        <w:t>m</w:t>
      </w:r>
      <w:r>
        <w:rPr>
          <w:rStyle w:val="FontStyle42"/>
          <w:b/>
          <w:bCs/>
          <w:i/>
          <w:iCs/>
        </w:rPr>
        <w:t>, πλάτους …0,08..…</w:t>
      </w:r>
      <w:r>
        <w:rPr>
          <w:rStyle w:val="FontStyle42"/>
          <w:b/>
          <w:bCs/>
          <w:i/>
          <w:iCs/>
          <w:lang w:val="en-US"/>
        </w:rPr>
        <w:t>m</w:t>
      </w:r>
      <w:r>
        <w:rPr>
          <w:rStyle w:val="FontStyle42"/>
          <w:b/>
          <w:bCs/>
          <w:i/>
          <w:iCs/>
        </w:rPr>
        <w:t xml:space="preserve"> και βάθους…0,40…</w:t>
      </w:r>
      <w:r>
        <w:rPr>
          <w:rStyle w:val="FontStyle42"/>
          <w:b/>
          <w:bCs/>
          <w:i/>
          <w:iCs/>
          <w:lang w:val="en-US"/>
        </w:rPr>
        <w:t>m</w:t>
      </w:r>
      <w:r>
        <w:rPr>
          <w:rStyle w:val="FontStyle42"/>
          <w:b/>
          <w:bCs/>
          <w:i/>
          <w:iCs/>
        </w:rPr>
        <w:t xml:space="preserve">. </w:t>
      </w:r>
    </w:p>
    <w:p w:rsidR="00222C44" w:rsidRDefault="00222C44" w:rsidP="00222C44">
      <w:pPr>
        <w:pStyle w:val="Style6"/>
        <w:widowControl/>
        <w:tabs>
          <w:tab w:val="left" w:leader="dot" w:pos="4608"/>
          <w:tab w:val="left" w:leader="dot" w:pos="6312"/>
        </w:tabs>
        <w:rPr>
          <w:i/>
        </w:rPr>
      </w:pPr>
    </w:p>
    <w:p w:rsidR="00222C44" w:rsidRDefault="00222C44" w:rsidP="00222C44">
      <w:pPr>
        <w:pStyle w:val="Style6"/>
        <w:widowControl/>
        <w:tabs>
          <w:tab w:val="left" w:leader="dot" w:pos="4608"/>
          <w:tab w:val="left" w:leader="dot" w:pos="6312"/>
        </w:tabs>
        <w:ind w:left="14"/>
        <w:rPr>
          <w:rStyle w:val="FontStyle42"/>
          <w:iCs/>
        </w:rPr>
      </w:pPr>
      <w:r>
        <w:rPr>
          <w:rStyle w:val="FontStyle42"/>
          <w:b/>
          <w:bCs/>
          <w:i/>
          <w:iCs/>
        </w:rPr>
        <w:t xml:space="preserve">        </w:t>
      </w:r>
      <w:r>
        <w:rPr>
          <w:rStyle w:val="FontStyle42"/>
          <w:i/>
          <w:iCs/>
        </w:rPr>
        <w:t>2.2 Εγκατάσταση  δύο  (2) φρεατίων, ως εξής:</w:t>
      </w:r>
    </w:p>
    <w:p w:rsidR="00222C44" w:rsidRDefault="00222C44" w:rsidP="00222C44">
      <w:pPr>
        <w:numPr>
          <w:ilvl w:val="0"/>
          <w:numId w:val="21"/>
        </w:numPr>
        <w:tabs>
          <w:tab w:val="clear" w:pos="1440"/>
          <w:tab w:val="left" w:pos="-426"/>
          <w:tab w:val="left" w:pos="426"/>
          <w:tab w:val="num" w:pos="720"/>
        </w:tabs>
        <w:suppressAutoHyphens/>
        <w:autoSpaceDE w:val="0"/>
        <w:ind w:left="720"/>
        <w:jc w:val="both"/>
        <w:rPr>
          <w:rStyle w:val="FontStyle42"/>
          <w:i/>
          <w:iCs/>
        </w:rPr>
      </w:pPr>
      <w:r>
        <w:rPr>
          <w:rStyle w:val="FontStyle42"/>
          <w:i/>
          <w:iCs/>
        </w:rPr>
        <w:t>Οδόστρωμα</w:t>
      </w:r>
      <w:r>
        <w:rPr>
          <w:rStyle w:val="FontStyle42"/>
          <w:b/>
          <w:bCs/>
          <w:i/>
          <w:iCs/>
        </w:rPr>
        <w:t xml:space="preserve"> Σχοίνων </w:t>
      </w:r>
      <w:r>
        <w:rPr>
          <w:rStyle w:val="FontStyle42"/>
          <w:i/>
          <w:iCs/>
        </w:rPr>
        <w:t xml:space="preserve">στη συμβολή της με την οδό </w:t>
      </w:r>
      <w:r>
        <w:rPr>
          <w:rStyle w:val="FontStyle42"/>
          <w:b/>
          <w:bCs/>
          <w:i/>
          <w:iCs/>
        </w:rPr>
        <w:t>Φούρτζη</w:t>
      </w:r>
      <w:r>
        <w:rPr>
          <w:rStyle w:val="FontStyle42"/>
          <w:i/>
          <w:iCs/>
        </w:rPr>
        <w:t xml:space="preserve"> </w:t>
      </w:r>
      <w:r>
        <w:rPr>
          <w:rStyle w:val="FontStyle42"/>
          <w:b/>
          <w:bCs/>
          <w:i/>
          <w:iCs/>
        </w:rPr>
        <w:t xml:space="preserve">1 Φρεάτιο, διαστάσεων μήκους 0,70 </w:t>
      </w:r>
      <w:r>
        <w:rPr>
          <w:rStyle w:val="FontStyle42"/>
          <w:b/>
          <w:bCs/>
          <w:i/>
          <w:iCs/>
          <w:lang w:val="en-US"/>
        </w:rPr>
        <w:t>m</w:t>
      </w:r>
      <w:r>
        <w:rPr>
          <w:rStyle w:val="FontStyle42"/>
          <w:b/>
          <w:bCs/>
          <w:i/>
          <w:iCs/>
        </w:rPr>
        <w:t>, πλάτους …0,70..…</w:t>
      </w:r>
      <w:r>
        <w:rPr>
          <w:rStyle w:val="FontStyle42"/>
          <w:b/>
          <w:bCs/>
          <w:i/>
          <w:iCs/>
          <w:lang w:val="en-US"/>
        </w:rPr>
        <w:t>m</w:t>
      </w:r>
      <w:r>
        <w:rPr>
          <w:rStyle w:val="FontStyle42"/>
          <w:b/>
          <w:bCs/>
          <w:i/>
          <w:iCs/>
        </w:rPr>
        <w:t xml:space="preserve">  και βάθους…0,70…</w:t>
      </w:r>
      <w:r>
        <w:rPr>
          <w:rStyle w:val="FontStyle42"/>
          <w:b/>
          <w:bCs/>
          <w:i/>
          <w:iCs/>
          <w:lang w:val="en-US"/>
        </w:rPr>
        <w:t>m</w:t>
      </w:r>
      <w:r>
        <w:rPr>
          <w:rStyle w:val="FontStyle42"/>
          <w:b/>
          <w:bCs/>
          <w:i/>
          <w:iCs/>
        </w:rPr>
        <w:t>.</w:t>
      </w:r>
    </w:p>
    <w:p w:rsidR="00222C44" w:rsidRDefault="00222C44" w:rsidP="00222C44">
      <w:pPr>
        <w:numPr>
          <w:ilvl w:val="0"/>
          <w:numId w:val="21"/>
        </w:numPr>
        <w:tabs>
          <w:tab w:val="clear" w:pos="1440"/>
          <w:tab w:val="left" w:pos="-426"/>
          <w:tab w:val="left" w:pos="426"/>
          <w:tab w:val="num" w:pos="720"/>
        </w:tabs>
        <w:suppressAutoHyphens/>
        <w:autoSpaceDE w:val="0"/>
        <w:ind w:left="720"/>
        <w:jc w:val="both"/>
      </w:pPr>
      <w:r>
        <w:rPr>
          <w:rStyle w:val="FontStyle42"/>
          <w:i/>
          <w:iCs/>
        </w:rPr>
        <w:t>Οδόστρωμα</w:t>
      </w:r>
      <w:r>
        <w:rPr>
          <w:rStyle w:val="FontStyle42"/>
          <w:b/>
          <w:bCs/>
          <w:i/>
          <w:iCs/>
        </w:rPr>
        <w:t xml:space="preserve"> Φούρτζη </w:t>
      </w:r>
      <w:r>
        <w:rPr>
          <w:rStyle w:val="FontStyle42"/>
          <w:i/>
          <w:iCs/>
        </w:rPr>
        <w:t xml:space="preserve">στα 30 μ. Από την οδό Σχοίνων </w:t>
      </w:r>
      <w:r>
        <w:rPr>
          <w:rStyle w:val="FontStyle42"/>
          <w:b/>
          <w:bCs/>
          <w:i/>
          <w:iCs/>
        </w:rPr>
        <w:t xml:space="preserve">1 Φρεάτιο, διαστάσεων μήκους 0,70 </w:t>
      </w:r>
      <w:r>
        <w:rPr>
          <w:rStyle w:val="FontStyle42"/>
          <w:b/>
          <w:bCs/>
          <w:i/>
          <w:iCs/>
          <w:lang w:val="en-US"/>
        </w:rPr>
        <w:t>m</w:t>
      </w:r>
      <w:r>
        <w:rPr>
          <w:rStyle w:val="FontStyle42"/>
          <w:b/>
          <w:bCs/>
          <w:i/>
          <w:iCs/>
        </w:rPr>
        <w:t>, πλάτους …0,70..…</w:t>
      </w:r>
      <w:r>
        <w:rPr>
          <w:rStyle w:val="FontStyle42"/>
          <w:b/>
          <w:bCs/>
          <w:i/>
          <w:iCs/>
          <w:lang w:val="en-US"/>
        </w:rPr>
        <w:t>m</w:t>
      </w:r>
      <w:r>
        <w:rPr>
          <w:rStyle w:val="FontStyle42"/>
          <w:b/>
          <w:bCs/>
          <w:i/>
          <w:iCs/>
        </w:rPr>
        <w:t xml:space="preserve">  και βάθους…0,70…</w:t>
      </w:r>
      <w:r>
        <w:rPr>
          <w:rStyle w:val="FontStyle42"/>
          <w:b/>
          <w:bCs/>
          <w:i/>
          <w:iCs/>
          <w:lang w:val="en-US"/>
        </w:rPr>
        <w:t>m</w:t>
      </w:r>
      <w:r>
        <w:rPr>
          <w:rStyle w:val="FontStyle42"/>
          <w:b/>
          <w:bCs/>
          <w:i/>
          <w:iCs/>
        </w:rPr>
        <w:t>.</w:t>
      </w:r>
      <w:bookmarkStart w:id="6" w:name="OLE_LINK3"/>
    </w:p>
    <w:bookmarkEnd w:id="6"/>
    <w:p w:rsidR="00222C44" w:rsidRDefault="00222C44" w:rsidP="00222C44">
      <w:pPr>
        <w:ind w:firstLine="360"/>
        <w:jc w:val="both"/>
        <w:rPr>
          <w:i/>
        </w:rPr>
      </w:pPr>
      <w:r>
        <w:rPr>
          <w:rFonts w:ascii="Arial" w:hAnsi="Arial" w:cs="Arial"/>
          <w:i/>
          <w:iCs/>
          <w:sz w:val="22"/>
          <w:szCs w:val="22"/>
        </w:rPr>
        <w:t xml:space="preserve">Η εγκατάσταση των ανωτέρω ευκολιών απεικονίζεται αναλυτικά στην υποβληθείσα με </w:t>
      </w:r>
      <w:r>
        <w:rPr>
          <w:rFonts w:ascii="Arial" w:hAnsi="Arial" w:cs="Arial"/>
          <w:b/>
          <w:i/>
          <w:iCs/>
          <w:sz w:val="22"/>
          <w:szCs w:val="22"/>
        </w:rPr>
        <w:t>αρ. πρωτ. 9716/25-2-2020</w:t>
      </w:r>
      <w:r>
        <w:rPr>
          <w:rFonts w:ascii="Arial" w:eastAsia="MS Mincho" w:hAnsi="Arial" w:cs="Arial"/>
          <w:b/>
          <w:i/>
          <w:iCs/>
          <w:sz w:val="22"/>
          <w:szCs w:val="22"/>
        </w:rPr>
        <w:t xml:space="preserve"> </w:t>
      </w:r>
      <w:r>
        <w:rPr>
          <w:rFonts w:ascii="Arial" w:hAnsi="Arial" w:cs="Arial"/>
          <w:i/>
          <w:iCs/>
          <w:sz w:val="22"/>
          <w:szCs w:val="22"/>
        </w:rPr>
        <w:t>αίτηση του Παρόχου, στην οποία επισυνάπτονται οι κατασκευαστικές μελέτες και τα λοιπά σχετικά σχέδια ευκολιών δικτύου, όπως όδευση σε οριζοντιογραφία περιοχής έργου, οι τυπικές διατομές των τομών, κάτοψη, όψη των φρεατίων με τις κατασκευαστικές λεπτομέρειες αυτών. Τα παραπάνω επισυνάπτονται στην οριστική και εγκριθείσα από την Αρμόδια Δημόσια Αρχή μορφή στο Παράρτημα Α' της παρούσας.</w:t>
      </w:r>
    </w:p>
    <w:p w:rsidR="00222C44" w:rsidRDefault="00222C44" w:rsidP="00222C44">
      <w:pPr>
        <w:ind w:firstLine="360"/>
        <w:jc w:val="both"/>
        <w:rPr>
          <w:i/>
        </w:rPr>
      </w:pPr>
    </w:p>
    <w:p w:rsidR="00222C44" w:rsidRDefault="00222C44" w:rsidP="00222C44">
      <w:pPr>
        <w:jc w:val="both"/>
        <w:rPr>
          <w:rFonts w:ascii="Arial" w:hAnsi="Arial" w:cs="Arial"/>
          <w:b/>
          <w:bCs/>
          <w:i/>
          <w:iCs/>
          <w:sz w:val="22"/>
          <w:szCs w:val="22"/>
        </w:rPr>
      </w:pPr>
      <w:r>
        <w:rPr>
          <w:rFonts w:ascii="Arial" w:hAnsi="Arial" w:cs="Arial"/>
          <w:b/>
          <w:i/>
          <w:iCs/>
          <w:sz w:val="22"/>
          <w:szCs w:val="22"/>
          <w:u w:val="single"/>
        </w:rPr>
        <w:t>3. Διάρκεια Ισχύος</w:t>
      </w:r>
    </w:p>
    <w:p w:rsidR="00222C44" w:rsidRDefault="00222C44" w:rsidP="00222C44">
      <w:pPr>
        <w:jc w:val="both"/>
        <w:rPr>
          <w:rFonts w:ascii="Arial" w:hAnsi="Arial" w:cs="Arial"/>
          <w:i/>
          <w:iCs/>
        </w:rPr>
      </w:pPr>
      <w:r>
        <w:rPr>
          <w:rFonts w:ascii="Arial" w:hAnsi="Arial" w:cs="Arial"/>
          <w:b/>
          <w:bCs/>
          <w:i/>
          <w:iCs/>
          <w:sz w:val="22"/>
          <w:szCs w:val="22"/>
        </w:rPr>
        <w:tab/>
      </w:r>
      <w:r>
        <w:rPr>
          <w:rFonts w:ascii="Arial" w:hAnsi="Arial" w:cs="Arial"/>
          <w:bCs/>
          <w:i/>
          <w:iCs/>
          <w:sz w:val="22"/>
          <w:szCs w:val="22"/>
        </w:rPr>
        <w:t xml:space="preserve">Το </w:t>
      </w:r>
      <w:r>
        <w:rPr>
          <w:rFonts w:ascii="Arial" w:hAnsi="Arial" w:cs="Arial"/>
          <w:i/>
          <w:iCs/>
          <w:sz w:val="22"/>
          <w:szCs w:val="22"/>
        </w:rPr>
        <w:t>Δικαίωμα Διέλευσης, που χορηγείται με την παρούσα, διαρκεί για το χρονικό διάστημα που τελεί εν ισχύ και η Γενική Άδεια του δικαιούχου βάσει της οποίας αυτό χορηγήθηκε. Ο Πάροχος έχει δικαίωμα να παραιτηθεί του χορηγηθέντος δικαιώματος εγγράφως και με βεβαίωση ημεροχρονολογίας προς την αρμόδια Δημόσια Αρχή χορήγησης. Εάν ο Πάροχος παραιτηθεί του δικαιώματος, οι ευκολίες που έχουν εγκατασταθεί βάσει του εν λόγω Δικαιώματος περιέρχονται αυτοδικαίως στην κυριότητα της αρμόδιας Δημόσιας Αρχής. Οι υποχρεώσεις του Παρόχου υπολογίζονται έως την ημέρα παραιτήσεως και τα δικαιώματα του Παρόχου παύουν την ημέρα παραιτήσεως. Υποχρεώσεις του Παρόχου, που προέκυψαν πριν από την ημέρα παραιτήσεως και δεν έχουν εκπληρωθεί μέχρι την ημερομηνία παραιτήσεως, συνεχίζουν να ισχύουν και η αρμόδια Δημόσια Αρχή διατηρεί κάθε δικαίωμά της για διεκδίκηση αυτών.</w:t>
      </w:r>
    </w:p>
    <w:p w:rsidR="00222C44" w:rsidRDefault="00222C44" w:rsidP="00222C44">
      <w:pPr>
        <w:jc w:val="both"/>
        <w:rPr>
          <w:rFonts w:ascii="Arial" w:hAnsi="Arial" w:cs="Arial"/>
          <w:i/>
          <w:iCs/>
        </w:rPr>
      </w:pPr>
    </w:p>
    <w:p w:rsidR="00222C44" w:rsidRDefault="00222C44" w:rsidP="00222C44">
      <w:pPr>
        <w:jc w:val="both"/>
        <w:rPr>
          <w:rFonts w:ascii="Arial" w:hAnsi="Arial" w:cs="Arial"/>
          <w:bCs/>
          <w:i/>
          <w:iCs/>
          <w:sz w:val="22"/>
          <w:szCs w:val="22"/>
        </w:rPr>
      </w:pPr>
      <w:r>
        <w:rPr>
          <w:rFonts w:ascii="Arial" w:hAnsi="Arial" w:cs="Arial"/>
          <w:b/>
          <w:bCs/>
          <w:i/>
          <w:iCs/>
          <w:sz w:val="22"/>
          <w:szCs w:val="22"/>
        </w:rPr>
        <w:t xml:space="preserve">4.  </w:t>
      </w:r>
      <w:r>
        <w:rPr>
          <w:rFonts w:ascii="Arial" w:hAnsi="Arial" w:cs="Arial"/>
          <w:b/>
          <w:bCs/>
          <w:i/>
          <w:iCs/>
          <w:sz w:val="22"/>
          <w:szCs w:val="22"/>
          <w:u w:val="single"/>
        </w:rPr>
        <w:t>Χρονοδιάγραμμα Εργασιών</w:t>
      </w:r>
    </w:p>
    <w:p w:rsidR="00222C44" w:rsidRDefault="00222C44" w:rsidP="00222C44">
      <w:pPr>
        <w:jc w:val="both"/>
        <w:rPr>
          <w:rFonts w:ascii="Arial" w:hAnsi="Arial" w:cs="Arial"/>
          <w:i/>
          <w:iCs/>
          <w:sz w:val="22"/>
          <w:szCs w:val="22"/>
        </w:rPr>
      </w:pPr>
      <w:r>
        <w:rPr>
          <w:rFonts w:ascii="Arial" w:hAnsi="Arial" w:cs="Arial"/>
          <w:bCs/>
          <w:i/>
          <w:iCs/>
          <w:sz w:val="22"/>
          <w:szCs w:val="22"/>
        </w:rPr>
        <w:tab/>
      </w:r>
      <w:r>
        <w:rPr>
          <w:rFonts w:ascii="Arial" w:hAnsi="Arial" w:cs="Arial"/>
          <w:i/>
          <w:iCs/>
          <w:sz w:val="22"/>
          <w:szCs w:val="22"/>
        </w:rPr>
        <w:t xml:space="preserve">Οι εργασίες προβλέπεται να  διαρκέσουν  </w:t>
      </w:r>
      <w:r>
        <w:rPr>
          <w:rFonts w:ascii="Arial" w:hAnsi="Arial" w:cs="Arial"/>
          <w:b/>
          <w:bCs/>
          <w:i/>
          <w:iCs/>
          <w:sz w:val="22"/>
          <w:szCs w:val="22"/>
        </w:rPr>
        <w:t xml:space="preserve">τέσσερις </w:t>
      </w:r>
      <w:r>
        <w:rPr>
          <w:rFonts w:ascii="Arial" w:hAnsi="Arial" w:cs="Arial"/>
          <w:b/>
          <w:i/>
          <w:iCs/>
          <w:sz w:val="22"/>
          <w:szCs w:val="22"/>
        </w:rPr>
        <w:t>(4) εβδομάδες</w:t>
      </w:r>
      <w:r>
        <w:rPr>
          <w:rFonts w:ascii="Arial" w:hAnsi="Arial" w:cs="Arial"/>
          <w:i/>
          <w:iCs/>
          <w:sz w:val="22"/>
          <w:szCs w:val="22"/>
        </w:rPr>
        <w:t xml:space="preserve">, σύμφωνα με το υποβληθέν χρονοδιάγραμμα συμπεριλαμβανομένων των εργασιών πλήρους αποκατάστασης των αναφερόμενων Δημοσίων ή Κοινοχρήστων Ακινήτων στην προηγούμενη κατάσταση. Το αναλυτικό χρονοδιάγραμμα σε μορφή </w:t>
      </w:r>
      <w:r>
        <w:rPr>
          <w:rFonts w:ascii="Arial" w:hAnsi="Arial" w:cs="Arial"/>
          <w:i/>
          <w:iCs/>
          <w:sz w:val="22"/>
          <w:szCs w:val="22"/>
          <w:lang w:val="en-US"/>
        </w:rPr>
        <w:t>Gantt</w:t>
      </w:r>
      <w:r w:rsidRPr="00222C44">
        <w:rPr>
          <w:rFonts w:ascii="Arial" w:hAnsi="Arial" w:cs="Arial"/>
          <w:i/>
          <w:iCs/>
          <w:sz w:val="22"/>
          <w:szCs w:val="22"/>
        </w:rPr>
        <w:t xml:space="preserve"> </w:t>
      </w:r>
      <w:r>
        <w:rPr>
          <w:rFonts w:ascii="Arial" w:hAnsi="Arial" w:cs="Arial"/>
          <w:i/>
          <w:iCs/>
          <w:sz w:val="22"/>
          <w:szCs w:val="22"/>
          <w:lang w:val="en-US"/>
        </w:rPr>
        <w:t>Chart</w:t>
      </w:r>
      <w:r>
        <w:rPr>
          <w:rFonts w:ascii="Arial" w:hAnsi="Arial" w:cs="Arial"/>
          <w:i/>
          <w:iCs/>
          <w:sz w:val="22"/>
          <w:szCs w:val="22"/>
        </w:rPr>
        <w:t xml:space="preserve"> ή ισοδύναμη, επισυνάπτεται ως </w:t>
      </w:r>
      <w:r>
        <w:rPr>
          <w:rFonts w:ascii="Arial" w:hAnsi="Arial" w:cs="Arial"/>
          <w:b/>
          <w:i/>
          <w:iCs/>
          <w:sz w:val="22"/>
          <w:szCs w:val="22"/>
        </w:rPr>
        <w:t>Παράρτημα Β'</w:t>
      </w:r>
      <w:r>
        <w:rPr>
          <w:rFonts w:ascii="Arial" w:hAnsi="Arial" w:cs="Arial"/>
          <w:i/>
          <w:iCs/>
          <w:sz w:val="22"/>
          <w:szCs w:val="22"/>
        </w:rPr>
        <w:t xml:space="preserve"> της παρούσας.</w:t>
      </w:r>
    </w:p>
    <w:p w:rsidR="00222C44" w:rsidRDefault="00222C44" w:rsidP="00222C44">
      <w:pPr>
        <w:ind w:firstLine="720"/>
        <w:jc w:val="both"/>
        <w:rPr>
          <w:rFonts w:ascii="Arial" w:hAnsi="Arial" w:cs="Arial"/>
          <w:i/>
          <w:iCs/>
          <w:sz w:val="22"/>
          <w:szCs w:val="22"/>
        </w:rPr>
      </w:pPr>
      <w:r>
        <w:rPr>
          <w:rFonts w:ascii="Arial" w:hAnsi="Arial" w:cs="Arial"/>
          <w:i/>
          <w:iCs/>
          <w:sz w:val="22"/>
          <w:szCs w:val="22"/>
        </w:rPr>
        <w:t>Σιωπηρή παράταση της χρονικής ισχύος της χορηγούμενης άδειας δεν επιτρέπεται. Σε περίπτωση που ο Πάροχος προβλέπει, ότι δεν είναι δυνατή η ολοκλήρωση του Έργου εντός των χρονικών ορίων ισχύος της άδειας, δύναται να ζητήσει εγγράφως και εγκαίρως την παράταση της ισχύος της χορηγούμενης με την παρούσα άδειας, οπότε η αιτούμενη παράταση θα ισχύει κατόπιν της εγγράφου συναινέσεως της Υπηρεσίας, η οποία δεν θα αρνείται τη χορήγηση τέτοιας παράτασης χωρίς εύλογη αιτία. Στην περίπτωση δε αυτή θα πρέπει να βρίσκεται σε ισχύ, για  όλο το χρόνο της παράτασης τόσο το ασφαλιστήριο συμβόλαιο, όσο και η κατατεθειμένη εγγυητική επιστολή.</w:t>
      </w:r>
    </w:p>
    <w:p w:rsidR="00222C44" w:rsidRDefault="00222C44" w:rsidP="00222C44">
      <w:pPr>
        <w:ind w:firstLine="720"/>
        <w:jc w:val="both"/>
        <w:rPr>
          <w:rFonts w:ascii="Arial" w:hAnsi="Arial" w:cs="Arial"/>
          <w:i/>
          <w:iCs/>
          <w:sz w:val="22"/>
          <w:szCs w:val="22"/>
        </w:rPr>
      </w:pPr>
      <w:r>
        <w:rPr>
          <w:rFonts w:ascii="Arial" w:hAnsi="Arial" w:cs="Arial"/>
          <w:i/>
          <w:iCs/>
          <w:sz w:val="22"/>
          <w:szCs w:val="22"/>
        </w:rPr>
        <w:t>Σε περίπτωση που λάβει χώρα υπέρβαση της προαναφερόμενης χρονικής ισχύος της άδειας, χωρίς προηγουμένως να ζητηθεί και να εγκριθεί η παράτασή της, η Υπηρεσία έχει το δικαίωμα να προβαίνει με δικά της συνεργεία στην αποκατάσταση της τομής σε βάρος του Παρόχου και να καταλογίζει στον τελευταίο τη σχετική δαπάνη, η οποία θα εισπράττεται ως δημόσιο έσοδο, σύμφωνα με τις διατάξεις για την είσπραξη των δημοσίων εσόδων, όπως προβλέπεται και από το άρθρο 47 παρ. 3 του Ν.2696/1999 και το άρθρο 7 παρ. 7 του Ν. 3481/2006. Επίσης, στην περίπτωση αυτή καταπίπτουν οι εις χείρας της Υπηρεσίας εγγυητικές επιστολές του Παρόχου.</w:t>
      </w:r>
    </w:p>
    <w:p w:rsidR="00222C44" w:rsidRDefault="00222C44" w:rsidP="00222C44">
      <w:pPr>
        <w:ind w:firstLine="720"/>
        <w:jc w:val="both"/>
        <w:rPr>
          <w:rFonts w:ascii="Arial" w:hAnsi="Arial" w:cs="Arial"/>
          <w:i/>
          <w:iCs/>
          <w:sz w:val="22"/>
          <w:szCs w:val="22"/>
        </w:rPr>
      </w:pPr>
    </w:p>
    <w:p w:rsidR="00222C44" w:rsidRDefault="00222C44" w:rsidP="00222C44">
      <w:pPr>
        <w:jc w:val="both"/>
        <w:rPr>
          <w:rFonts w:ascii="Arial" w:hAnsi="Arial" w:cs="Arial"/>
          <w:i/>
          <w:iCs/>
          <w:sz w:val="22"/>
          <w:szCs w:val="22"/>
        </w:rPr>
      </w:pPr>
      <w:r>
        <w:rPr>
          <w:rFonts w:ascii="Arial" w:hAnsi="Arial" w:cs="Arial"/>
          <w:b/>
          <w:bCs/>
          <w:i/>
          <w:iCs/>
          <w:sz w:val="22"/>
          <w:szCs w:val="22"/>
        </w:rPr>
        <w:lastRenderedPageBreak/>
        <w:t xml:space="preserve">5. </w:t>
      </w:r>
      <w:r>
        <w:rPr>
          <w:rFonts w:ascii="Arial" w:hAnsi="Arial" w:cs="Arial"/>
          <w:b/>
          <w:bCs/>
          <w:i/>
          <w:iCs/>
          <w:sz w:val="22"/>
          <w:szCs w:val="22"/>
          <w:u w:val="single"/>
        </w:rPr>
        <w:t>Παρακολούθηση και Πιστοποίηση των Εργασιών</w:t>
      </w:r>
    </w:p>
    <w:p w:rsidR="00222C44" w:rsidRDefault="00222C44" w:rsidP="00222C44">
      <w:pPr>
        <w:ind w:firstLine="720"/>
        <w:jc w:val="both"/>
        <w:rPr>
          <w:rFonts w:ascii="Arial" w:hAnsi="Arial" w:cs="Arial"/>
          <w:i/>
          <w:iCs/>
          <w:sz w:val="22"/>
          <w:szCs w:val="22"/>
        </w:rPr>
      </w:pPr>
      <w:r>
        <w:rPr>
          <w:rFonts w:ascii="Arial" w:hAnsi="Arial" w:cs="Arial"/>
          <w:i/>
          <w:iCs/>
          <w:sz w:val="22"/>
          <w:szCs w:val="22"/>
        </w:rPr>
        <w:t xml:space="preserve">Εξουσιοδοτημένα στελέχη της Υπηρεσίας παρακολουθούν και εποπτεύουν την εκτέλεση των εργασιών στα πλαίσια των χορηγηθέντων Δικαιωμάτων Διέλευσης με τον προβλεπόμενο για κάθε τεχνικό έργο τρόπο και προτείνουν στον υπεύθυνο εργασιών του έργου τα αναγκαία μέτρα που πρέπει να ληφθούν για την αποτροπή κινδύνων, χωρίς να δυσχεραίνεται το έργο της εκσκαφής και, σε περίπτωση βλαβών, τις αναγκαίες εργασίες για την αποκατάστασή τους. </w:t>
      </w:r>
    </w:p>
    <w:p w:rsidR="00222C44" w:rsidRDefault="00222C44" w:rsidP="00222C44">
      <w:pPr>
        <w:ind w:firstLine="720"/>
        <w:jc w:val="both"/>
        <w:rPr>
          <w:rFonts w:ascii="Arial" w:hAnsi="Arial" w:cs="Arial"/>
          <w:i/>
          <w:iCs/>
          <w:sz w:val="22"/>
          <w:szCs w:val="22"/>
        </w:rPr>
      </w:pPr>
      <w:r>
        <w:rPr>
          <w:rFonts w:ascii="Arial" w:hAnsi="Arial" w:cs="Arial"/>
          <w:i/>
          <w:iCs/>
          <w:sz w:val="22"/>
          <w:szCs w:val="22"/>
        </w:rPr>
        <w:t xml:space="preserve">Τόσο ο Πάροχος όσο και οι τυχόν υπεργολάβοι του υποχρεούνται στην αποδοχή των συστάσεων της Υπηρεσίας, εφόσον δεν παρεμποδίζεται η ομαλή διεξαγωγή εργασιών τους. </w:t>
      </w:r>
    </w:p>
    <w:p w:rsidR="00222C44" w:rsidRDefault="00222C44" w:rsidP="00222C44">
      <w:pPr>
        <w:ind w:firstLine="720"/>
        <w:jc w:val="both"/>
        <w:rPr>
          <w:rFonts w:ascii="Arial" w:hAnsi="Arial" w:cs="Arial"/>
          <w:i/>
          <w:iCs/>
          <w:sz w:val="22"/>
          <w:szCs w:val="22"/>
        </w:rPr>
      </w:pPr>
      <w:r>
        <w:rPr>
          <w:rFonts w:ascii="Arial" w:hAnsi="Arial" w:cs="Arial"/>
          <w:i/>
          <w:iCs/>
          <w:sz w:val="22"/>
          <w:szCs w:val="22"/>
        </w:rPr>
        <w:t>Η προβλεπόμενη Εγγυητική Επιστολή Καλής Εκτέλεσης των εργασιών καταπίπτει υπέρ της Υπηρεσίας, κατόπιν έγγραφης ειδοποίησης προς την εγγυήτρια τράπεζα και τον Πάροχο στις περιπτώσεις της μη ορθής ή/ και πλημμελούς εκπλήρωσης του έργου. Η κατάπτωση της εγγυητικής γίνεται μετά την πάροδο τριών ημερών από τη σχετική ειδοποίηση.</w:t>
      </w:r>
    </w:p>
    <w:p w:rsidR="00222C44" w:rsidRDefault="00222C44" w:rsidP="00222C44">
      <w:pPr>
        <w:ind w:firstLine="720"/>
        <w:jc w:val="both"/>
        <w:rPr>
          <w:rFonts w:ascii="Arial" w:hAnsi="Arial" w:cs="Arial"/>
          <w:i/>
          <w:iCs/>
          <w:sz w:val="22"/>
          <w:szCs w:val="22"/>
        </w:rPr>
      </w:pPr>
      <w:r>
        <w:rPr>
          <w:rFonts w:ascii="Arial" w:hAnsi="Arial" w:cs="Arial"/>
          <w:i/>
          <w:iCs/>
          <w:sz w:val="22"/>
          <w:szCs w:val="22"/>
        </w:rPr>
        <w:t xml:space="preserve">Επειδή, λόγω της φύσεως των εργασιών κάποιες εργασίες που θα πραγματοποιηθούν με την παρούσα άδεια θα λάβουν χώρα σε ώρες εκτός ωραρίου της Υπηρεσίας όπου δεν δύναται με βάση τις ισχύουσες διατάξεις να παρίστανται στελέχη της Υπηρεσίας μας, όσον αφορά τα μέτρα ασφαλείας κ.λ.π. ισχύουν τα αναφερόμενα στην παράγραφο 8.5 και 8.6 της παρούσης.   </w:t>
      </w:r>
    </w:p>
    <w:p w:rsidR="00222C44" w:rsidRDefault="00222C44" w:rsidP="00222C44">
      <w:pPr>
        <w:ind w:firstLine="720"/>
        <w:jc w:val="both"/>
        <w:rPr>
          <w:rFonts w:ascii="Arial" w:hAnsi="Arial" w:cs="Arial"/>
          <w:i/>
          <w:iCs/>
          <w:sz w:val="22"/>
          <w:szCs w:val="22"/>
        </w:rPr>
      </w:pPr>
    </w:p>
    <w:p w:rsidR="00222C44" w:rsidRDefault="00222C44" w:rsidP="00222C44">
      <w:pPr>
        <w:jc w:val="both"/>
        <w:rPr>
          <w:i/>
        </w:rPr>
      </w:pPr>
    </w:p>
    <w:p w:rsidR="00222C44" w:rsidRDefault="00222C44" w:rsidP="00222C44">
      <w:pPr>
        <w:jc w:val="both"/>
        <w:rPr>
          <w:rFonts w:ascii="Arial" w:hAnsi="Arial" w:cs="Arial"/>
          <w:i/>
          <w:iCs/>
          <w:sz w:val="22"/>
        </w:rPr>
      </w:pPr>
      <w:r>
        <w:rPr>
          <w:rFonts w:ascii="Arial" w:hAnsi="Arial" w:cs="Arial"/>
          <w:b/>
          <w:bCs/>
          <w:i/>
          <w:iCs/>
          <w:sz w:val="22"/>
          <w:szCs w:val="22"/>
        </w:rPr>
        <w:t xml:space="preserve">6.  </w:t>
      </w:r>
      <w:r>
        <w:rPr>
          <w:rFonts w:ascii="Arial" w:hAnsi="Arial" w:cs="Arial"/>
          <w:b/>
          <w:bCs/>
          <w:i/>
          <w:iCs/>
          <w:sz w:val="22"/>
          <w:szCs w:val="22"/>
          <w:u w:val="single"/>
        </w:rPr>
        <w:t xml:space="preserve">Αναλογούντα τέλη και τρόπος καταβολής  </w:t>
      </w:r>
    </w:p>
    <w:p w:rsidR="00222C44" w:rsidRDefault="00222C44" w:rsidP="00222C44">
      <w:pPr>
        <w:pStyle w:val="a9"/>
        <w:ind w:firstLine="720"/>
        <w:rPr>
          <w:rFonts w:ascii="Arial" w:hAnsi="Arial" w:cs="Arial"/>
          <w:i/>
          <w:iCs/>
          <w:sz w:val="22"/>
        </w:rPr>
      </w:pPr>
      <w:r>
        <w:rPr>
          <w:rFonts w:ascii="Arial" w:hAnsi="Arial" w:cs="Arial"/>
          <w:i/>
          <w:iCs/>
          <w:sz w:val="22"/>
        </w:rPr>
        <w:t>Το ύψος των τελών Διέλευσης, βάσει του ν.4463/2017, όπως ισχύει, και  της παρ. 9 του αρθρου 28, του ν.4070/2012 (ΦΕΚ 6168/31-12-2018) και της υπ' αριθμ. 309/2012 απόφασης του Δ.Σ. Αχαρνών, όπως ισχύει, υπολογίστηκε στο ποσόν των</w:t>
      </w:r>
      <w:r>
        <w:rPr>
          <w:rFonts w:ascii="Arial" w:hAnsi="Arial" w:cs="Arial"/>
          <w:b/>
          <w:bCs/>
          <w:i/>
          <w:iCs/>
          <w:sz w:val="22"/>
        </w:rPr>
        <w:t xml:space="preserve"> 500,00 </w:t>
      </w:r>
      <w:r>
        <w:rPr>
          <w:rFonts w:ascii="Arial" w:hAnsi="Arial" w:cs="Arial"/>
          <w:b/>
          <w:i/>
          <w:iCs/>
          <w:sz w:val="22"/>
        </w:rPr>
        <w:t>€</w:t>
      </w:r>
      <w:r>
        <w:rPr>
          <w:rFonts w:ascii="Arial" w:hAnsi="Arial" w:cs="Arial"/>
          <w:i/>
          <w:iCs/>
          <w:sz w:val="22"/>
        </w:rPr>
        <w:t xml:space="preserve">  (βλ. </w:t>
      </w:r>
      <w:r>
        <w:rPr>
          <w:rFonts w:ascii="Arial" w:hAnsi="Arial" w:cs="Arial"/>
          <w:b/>
          <w:i/>
          <w:iCs/>
          <w:sz w:val="22"/>
        </w:rPr>
        <w:t>Παράρτημα</w:t>
      </w:r>
      <w:r>
        <w:rPr>
          <w:rFonts w:ascii="Arial" w:hAnsi="Arial" w:cs="Arial"/>
          <w:i/>
          <w:iCs/>
          <w:sz w:val="22"/>
        </w:rPr>
        <w:t xml:space="preserve"> </w:t>
      </w:r>
      <w:r>
        <w:rPr>
          <w:rFonts w:ascii="Arial" w:hAnsi="Arial" w:cs="Arial"/>
          <w:b/>
          <w:i/>
          <w:iCs/>
          <w:sz w:val="22"/>
        </w:rPr>
        <w:t>Γ'</w:t>
      </w:r>
      <w:r>
        <w:rPr>
          <w:rFonts w:ascii="Arial" w:hAnsi="Arial" w:cs="Arial"/>
          <w:i/>
          <w:iCs/>
          <w:sz w:val="22"/>
        </w:rPr>
        <w:t xml:space="preserve">). Ο Πάροχος οφείλει, εντός </w:t>
      </w:r>
      <w:r>
        <w:rPr>
          <w:rFonts w:ascii="Arial" w:hAnsi="Arial" w:cs="Arial"/>
          <w:b/>
          <w:i/>
          <w:iCs/>
          <w:sz w:val="22"/>
        </w:rPr>
        <w:t>είκοσι (20) ημερών</w:t>
      </w:r>
      <w:r>
        <w:rPr>
          <w:rFonts w:ascii="Arial" w:hAnsi="Arial" w:cs="Arial"/>
          <w:i/>
          <w:iCs/>
          <w:sz w:val="22"/>
        </w:rPr>
        <w:t xml:space="preserve"> από την κοινοποίηση της παρούσας, να υποβάλει αποδεικτικό κατάθεσης υπέρ του Δήμου  στην Τεχνική Υπηρεσία του Δήμου,  για τη </w:t>
      </w:r>
      <w:r>
        <w:rPr>
          <w:rFonts w:ascii="Arial" w:hAnsi="Arial" w:cs="Arial"/>
          <w:b/>
          <w:i/>
          <w:iCs/>
          <w:sz w:val="22"/>
        </w:rPr>
        <w:t xml:space="preserve">Χορήγηση Δικαιώματος Διέλευσης – Άδεια Εκτέλεσης εργασιών, </w:t>
      </w:r>
      <w:r>
        <w:rPr>
          <w:rFonts w:ascii="Arial" w:hAnsi="Arial" w:cs="Arial"/>
          <w:i/>
          <w:iCs/>
          <w:sz w:val="22"/>
        </w:rPr>
        <w:t>για την πληρωμή των τελών αυτών.</w:t>
      </w:r>
    </w:p>
    <w:p w:rsidR="00222C44" w:rsidRDefault="00222C44" w:rsidP="00222C44">
      <w:pPr>
        <w:pStyle w:val="a9"/>
        <w:ind w:firstLine="720"/>
        <w:rPr>
          <w:rFonts w:ascii="Arial" w:hAnsi="Arial" w:cs="Arial"/>
          <w:i/>
          <w:iCs/>
        </w:rPr>
      </w:pPr>
      <w:r>
        <w:rPr>
          <w:rFonts w:ascii="Arial" w:hAnsi="Arial" w:cs="Arial"/>
          <w:i/>
          <w:iCs/>
          <w:sz w:val="22"/>
        </w:rPr>
        <w:t xml:space="preserve">Το ύψος των ετησίων τελών  Χρήσης Δικαιωμάτων Διέλευσης,  βάσει του ν.4463/2017, όπως ισχύει,  και  της παρ. 9 του αρθρου  28, του ν.4070/2012  (ΦΕΚ 6168/31-12-2018)  και  της υπ' αριθμ. 309/2012 απόφασης του Δ.Σ. Αχαρνών, υπολογίστηκε στο ποσόν των </w:t>
      </w:r>
      <w:r>
        <w:rPr>
          <w:rFonts w:ascii="Arial" w:hAnsi="Arial" w:cs="Arial"/>
          <w:b/>
          <w:bCs/>
          <w:i/>
          <w:iCs/>
          <w:sz w:val="22"/>
        </w:rPr>
        <w:t xml:space="preserve">8.718,21 € </w:t>
      </w:r>
      <w:r>
        <w:rPr>
          <w:rFonts w:ascii="Arial" w:hAnsi="Arial" w:cs="Arial"/>
          <w:i/>
          <w:iCs/>
          <w:sz w:val="22"/>
        </w:rPr>
        <w:t xml:space="preserve"> (βλ. </w:t>
      </w:r>
      <w:r>
        <w:rPr>
          <w:rFonts w:ascii="Arial" w:hAnsi="Arial" w:cs="Arial"/>
          <w:b/>
          <w:i/>
          <w:iCs/>
          <w:sz w:val="22"/>
        </w:rPr>
        <w:t>Παράρτημα Γ'</w:t>
      </w:r>
      <w:r>
        <w:rPr>
          <w:rFonts w:ascii="Arial" w:hAnsi="Arial" w:cs="Arial"/>
          <w:i/>
          <w:iCs/>
          <w:sz w:val="22"/>
        </w:rPr>
        <w:t>).</w:t>
      </w:r>
    </w:p>
    <w:p w:rsidR="00222C44" w:rsidRDefault="00222C44" w:rsidP="00222C44">
      <w:pPr>
        <w:pStyle w:val="a9"/>
        <w:ind w:firstLine="720"/>
        <w:rPr>
          <w:rFonts w:ascii="Arial" w:hAnsi="Arial" w:cs="Arial"/>
          <w:i/>
          <w:iCs/>
        </w:rPr>
      </w:pPr>
    </w:p>
    <w:p w:rsidR="00222C44" w:rsidRDefault="00222C44" w:rsidP="00222C44">
      <w:pPr>
        <w:pStyle w:val="a9"/>
        <w:rPr>
          <w:rFonts w:ascii="Arial" w:hAnsi="Arial" w:cs="Arial"/>
          <w:b/>
          <w:i/>
          <w:iCs/>
          <w:color w:val="FF0000"/>
          <w:sz w:val="22"/>
        </w:rPr>
      </w:pPr>
      <w:r>
        <w:rPr>
          <w:rFonts w:ascii="Arial" w:hAnsi="Arial" w:cs="Arial"/>
          <w:b/>
          <w:i/>
          <w:iCs/>
          <w:sz w:val="22"/>
        </w:rPr>
        <w:t xml:space="preserve">7. </w:t>
      </w:r>
      <w:r>
        <w:rPr>
          <w:rFonts w:ascii="Arial" w:hAnsi="Arial" w:cs="Arial"/>
          <w:b/>
          <w:i/>
          <w:iCs/>
          <w:sz w:val="22"/>
          <w:u w:val="single"/>
        </w:rPr>
        <w:t>Εγγυήσεις – Ασφάλιση</w:t>
      </w:r>
      <w:r>
        <w:rPr>
          <w:rFonts w:ascii="Arial" w:hAnsi="Arial" w:cs="Arial"/>
          <w:b/>
          <w:i/>
          <w:iCs/>
          <w:sz w:val="22"/>
        </w:rPr>
        <w:t xml:space="preserve"> </w:t>
      </w:r>
    </w:p>
    <w:p w:rsidR="00222C44" w:rsidRDefault="00222C44" w:rsidP="00222C44">
      <w:pPr>
        <w:jc w:val="both"/>
        <w:rPr>
          <w:rFonts w:ascii="Arial" w:hAnsi="Arial" w:cs="Arial"/>
          <w:i/>
          <w:iCs/>
          <w:sz w:val="22"/>
          <w:szCs w:val="22"/>
        </w:rPr>
      </w:pPr>
      <w:r>
        <w:rPr>
          <w:rFonts w:ascii="Arial" w:hAnsi="Arial" w:cs="Arial"/>
          <w:b/>
          <w:i/>
          <w:iCs/>
          <w:color w:val="FF0000"/>
          <w:sz w:val="22"/>
          <w:szCs w:val="22"/>
        </w:rPr>
        <w:tab/>
      </w:r>
      <w:r>
        <w:rPr>
          <w:rFonts w:ascii="Arial" w:hAnsi="Arial" w:cs="Arial"/>
          <w:i/>
          <w:iCs/>
          <w:sz w:val="22"/>
          <w:szCs w:val="22"/>
        </w:rPr>
        <w:t xml:space="preserve">Για την καλή εκτέλεση των παραπάνω εργασιών ο Πάροχος οφείλει, εντός </w:t>
      </w:r>
      <w:r>
        <w:rPr>
          <w:rFonts w:ascii="Arial" w:hAnsi="Arial" w:cs="Arial"/>
          <w:b/>
          <w:i/>
          <w:iCs/>
          <w:sz w:val="22"/>
          <w:szCs w:val="22"/>
        </w:rPr>
        <w:t>είκοσι (20) ημερών</w:t>
      </w:r>
      <w:r>
        <w:rPr>
          <w:rFonts w:ascii="Arial" w:hAnsi="Arial" w:cs="Arial"/>
          <w:i/>
          <w:iCs/>
          <w:sz w:val="22"/>
          <w:szCs w:val="22"/>
        </w:rPr>
        <w:t xml:space="preserve"> από την κοινοποίηση της παρούσας, να υποβάλει Εγγυητική Επιστολή Καλής Εκτέλεσης ύψους </w:t>
      </w:r>
      <w:r>
        <w:rPr>
          <w:rFonts w:ascii="Arial" w:hAnsi="Arial" w:cs="Arial"/>
          <w:b/>
          <w:i/>
          <w:iCs/>
          <w:sz w:val="22"/>
          <w:szCs w:val="22"/>
        </w:rPr>
        <w:t>29,25</w:t>
      </w:r>
      <w:bookmarkStart w:id="7" w:name="OLE_LINK2"/>
      <w:r>
        <w:rPr>
          <w:rFonts w:ascii="Arial" w:hAnsi="Arial" w:cs="Arial"/>
          <w:i/>
          <w:iCs/>
          <w:sz w:val="22"/>
          <w:szCs w:val="22"/>
        </w:rPr>
        <w:t xml:space="preserve"> </w:t>
      </w:r>
      <w:bookmarkEnd w:id="7"/>
      <w:r>
        <w:rPr>
          <w:rFonts w:ascii="Arial" w:hAnsi="Arial" w:cs="Arial"/>
          <w:b/>
          <w:i/>
          <w:iCs/>
          <w:sz w:val="22"/>
          <w:szCs w:val="22"/>
        </w:rPr>
        <w:t>€</w:t>
      </w:r>
      <w:r>
        <w:rPr>
          <w:rFonts w:ascii="Arial" w:hAnsi="Arial" w:cs="Arial"/>
          <w:i/>
          <w:iCs/>
          <w:sz w:val="22"/>
          <w:szCs w:val="22"/>
        </w:rPr>
        <w:t xml:space="preserve">, το ύψος της οποίας υπολογίζεται σύμφωνα με το ΦΕΚ 42Α/30-3-2017 νόμος 4463/2017, όπως ισχύει (βλ. </w:t>
      </w:r>
      <w:r>
        <w:rPr>
          <w:rFonts w:ascii="Arial" w:hAnsi="Arial" w:cs="Arial"/>
          <w:b/>
          <w:i/>
          <w:iCs/>
          <w:sz w:val="22"/>
          <w:szCs w:val="22"/>
        </w:rPr>
        <w:t>Παράρτημα Γ΄</w:t>
      </w:r>
      <w:r>
        <w:rPr>
          <w:rFonts w:ascii="Arial" w:hAnsi="Arial" w:cs="Arial"/>
          <w:i/>
          <w:iCs/>
          <w:sz w:val="22"/>
          <w:szCs w:val="22"/>
        </w:rPr>
        <w:t xml:space="preserve">).  Η Εγγυητική Επιστολή διαρκεί τουλάχιστο για όσο χρόνο διαρκεί η εκτέλεση εργασιών για τις οποίες χορηγήθηκε η αντίστοιχη άδεια πλέον δώδεκα (12) μηνών. </w:t>
      </w:r>
    </w:p>
    <w:p w:rsidR="00222C44" w:rsidRDefault="00222C44" w:rsidP="00222C44">
      <w:pPr>
        <w:ind w:firstLine="720"/>
        <w:jc w:val="both"/>
        <w:rPr>
          <w:rFonts w:ascii="Arial" w:hAnsi="Arial" w:cs="Arial"/>
          <w:i/>
          <w:iCs/>
        </w:rPr>
      </w:pPr>
      <w:r>
        <w:rPr>
          <w:rFonts w:ascii="Arial" w:hAnsi="Arial" w:cs="Arial"/>
          <w:i/>
          <w:iCs/>
          <w:sz w:val="22"/>
          <w:szCs w:val="22"/>
        </w:rPr>
        <w:t xml:space="preserve">Ο Πάροχος οφείλει, </w:t>
      </w:r>
      <w:r>
        <w:rPr>
          <w:rFonts w:ascii="Arial" w:hAnsi="Arial" w:cs="Arial"/>
          <w:b/>
          <w:i/>
          <w:iCs/>
          <w:sz w:val="22"/>
          <w:szCs w:val="22"/>
        </w:rPr>
        <w:t>εντός είκοσι (20) ημερών</w:t>
      </w:r>
      <w:r>
        <w:rPr>
          <w:rFonts w:ascii="Arial" w:hAnsi="Arial" w:cs="Arial"/>
          <w:i/>
          <w:iCs/>
          <w:sz w:val="22"/>
          <w:szCs w:val="22"/>
        </w:rPr>
        <w:t xml:space="preserve"> από την κοινοποίηση της παρούσας, να προσκομίσει συμβόλαιο ασφάλισης αστικής ευθύνης, που θα καλύπτει κινδύνους σε άτομα (σωματικές βλάβες) και σε οχήματα και άλλα δίκτυα (υλικές ζημιές) ανά γεγονός και όχι σωρευτικά, κατά τη διάρκεια των εργασιών εκτέλεσης του έργου και αποκατάστασης του Δημοσίου ή Κοινοχρήστου Ακινήτου. </w:t>
      </w:r>
    </w:p>
    <w:p w:rsidR="00222C44" w:rsidRDefault="00222C44" w:rsidP="00222C44">
      <w:pPr>
        <w:ind w:firstLine="720"/>
        <w:jc w:val="both"/>
        <w:rPr>
          <w:rFonts w:ascii="Arial" w:hAnsi="Arial" w:cs="Arial"/>
          <w:i/>
          <w:iCs/>
        </w:rPr>
      </w:pPr>
    </w:p>
    <w:p w:rsidR="00222C44" w:rsidRDefault="00222C44" w:rsidP="00222C44">
      <w:pPr>
        <w:pStyle w:val="a9"/>
        <w:rPr>
          <w:rFonts w:ascii="Arial" w:hAnsi="Arial" w:cs="Arial"/>
          <w:i/>
          <w:iCs/>
          <w:sz w:val="22"/>
        </w:rPr>
      </w:pPr>
      <w:r>
        <w:rPr>
          <w:rFonts w:ascii="Arial" w:hAnsi="Arial" w:cs="Arial"/>
          <w:b/>
          <w:i/>
          <w:iCs/>
          <w:sz w:val="22"/>
        </w:rPr>
        <w:t xml:space="preserve">8. </w:t>
      </w:r>
      <w:r>
        <w:rPr>
          <w:rFonts w:ascii="Arial" w:hAnsi="Arial" w:cs="Arial"/>
          <w:b/>
          <w:i/>
          <w:iCs/>
          <w:sz w:val="22"/>
          <w:u w:val="single"/>
        </w:rPr>
        <w:t>Υποχρεώσεις του Παρόχου</w:t>
      </w:r>
    </w:p>
    <w:p w:rsidR="00222C44" w:rsidRDefault="00222C44" w:rsidP="00222C44">
      <w:pPr>
        <w:tabs>
          <w:tab w:val="left" w:pos="360"/>
        </w:tabs>
        <w:jc w:val="both"/>
        <w:rPr>
          <w:rFonts w:ascii="Arial" w:hAnsi="Arial" w:cs="Arial"/>
          <w:i/>
          <w:iCs/>
          <w:sz w:val="22"/>
          <w:szCs w:val="22"/>
        </w:rPr>
      </w:pPr>
      <w:r>
        <w:rPr>
          <w:rFonts w:ascii="Arial" w:hAnsi="Arial" w:cs="Arial"/>
          <w:i/>
          <w:iCs/>
          <w:sz w:val="22"/>
          <w:szCs w:val="22"/>
        </w:rPr>
        <w:t xml:space="preserve">8.1 </w:t>
      </w:r>
      <w:r>
        <w:rPr>
          <w:rFonts w:ascii="Arial" w:hAnsi="Arial" w:cs="Arial"/>
          <w:i/>
          <w:iCs/>
          <w:sz w:val="22"/>
          <w:szCs w:val="22"/>
          <w:u w:val="single"/>
        </w:rPr>
        <w:t>Όροι εκτέλεσης της τομής</w:t>
      </w:r>
    </w:p>
    <w:p w:rsidR="00222C44" w:rsidRDefault="00222C44" w:rsidP="00222C44">
      <w:pPr>
        <w:jc w:val="both"/>
        <w:rPr>
          <w:rFonts w:ascii="Arial" w:hAnsi="Arial" w:cs="Arial"/>
          <w:i/>
          <w:iCs/>
          <w:sz w:val="22"/>
          <w:szCs w:val="22"/>
        </w:rPr>
      </w:pPr>
      <w:r>
        <w:rPr>
          <w:rFonts w:ascii="Arial" w:hAnsi="Arial" w:cs="Arial"/>
          <w:i/>
          <w:iCs/>
          <w:sz w:val="22"/>
          <w:szCs w:val="22"/>
        </w:rPr>
        <w:t xml:space="preserve">8.1.1 Ο Πάροχος δηλώνει και εγγυάται, ότι η εταιρεία στην οποία ανατέθηκε η εκτέλεση του έργου, </w:t>
      </w:r>
      <w:r>
        <w:rPr>
          <w:rFonts w:ascii="Arial" w:eastAsia="MS Mincho" w:hAnsi="Arial" w:cs="Arial"/>
          <w:b/>
          <w:i/>
          <w:iCs/>
          <w:sz w:val="22"/>
          <w:szCs w:val="22"/>
        </w:rPr>
        <w:t>ΙΝΤΡΑΚΟΜ ΚΑΤΑΣΚΕΥΕΣ Α.Ε.</w:t>
      </w:r>
      <w:r>
        <w:rPr>
          <w:rFonts w:ascii="Arial" w:hAnsi="Arial" w:cs="Arial"/>
          <w:i/>
          <w:iCs/>
          <w:sz w:val="22"/>
          <w:szCs w:val="22"/>
        </w:rPr>
        <w:t xml:space="preserve">, διαθέτει την εμπειρία και την </w:t>
      </w:r>
      <w:r>
        <w:rPr>
          <w:rFonts w:ascii="Arial" w:hAnsi="Arial" w:cs="Arial"/>
          <w:i/>
          <w:iCs/>
          <w:sz w:val="22"/>
          <w:szCs w:val="22"/>
        </w:rPr>
        <w:lastRenderedPageBreak/>
        <w:t xml:space="preserve">τεχνογνωσία, καθώς και ότι κατέχει το προσωπικό και τον εξοπλισμό, που είναι απαραίτητα για την εκτέλεση του Έργου και την εξασφάλιση των τεχνικών και ποιοτικών προδιαγραφών του, σύμφωνα με το </w:t>
      </w:r>
      <w:r>
        <w:rPr>
          <w:rFonts w:ascii="Arial" w:hAnsi="Arial" w:cs="Arial"/>
          <w:i/>
          <w:iCs/>
          <w:sz w:val="22"/>
          <w:szCs w:val="22"/>
          <w:u w:val="single"/>
        </w:rPr>
        <w:t>περιεχόμενο</w:t>
      </w:r>
      <w:r>
        <w:rPr>
          <w:rFonts w:ascii="Arial" w:hAnsi="Arial" w:cs="Arial"/>
          <w:i/>
          <w:iCs/>
          <w:sz w:val="22"/>
          <w:szCs w:val="22"/>
        </w:rPr>
        <w:t xml:space="preserve"> του </w:t>
      </w:r>
      <w:r>
        <w:rPr>
          <w:rFonts w:ascii="Arial" w:hAnsi="Arial" w:cs="Arial"/>
          <w:b/>
          <w:i/>
          <w:iCs/>
          <w:sz w:val="22"/>
          <w:szCs w:val="22"/>
        </w:rPr>
        <w:t>Παραρτήματος Α΄</w:t>
      </w:r>
      <w:r>
        <w:rPr>
          <w:rFonts w:ascii="Arial" w:hAnsi="Arial" w:cs="Arial"/>
          <w:i/>
          <w:iCs/>
          <w:sz w:val="22"/>
          <w:szCs w:val="22"/>
        </w:rPr>
        <w:t xml:space="preserve"> της παρούσας.</w:t>
      </w:r>
    </w:p>
    <w:p w:rsidR="00222C44" w:rsidRDefault="00222C44" w:rsidP="00222C44">
      <w:pPr>
        <w:jc w:val="both"/>
        <w:rPr>
          <w:rFonts w:ascii="Arial" w:hAnsi="Arial" w:cs="Arial"/>
          <w:i/>
          <w:iCs/>
          <w:sz w:val="22"/>
          <w:szCs w:val="22"/>
        </w:rPr>
      </w:pPr>
      <w:r>
        <w:rPr>
          <w:rFonts w:ascii="Arial" w:hAnsi="Arial" w:cs="Arial"/>
          <w:i/>
          <w:iCs/>
          <w:sz w:val="22"/>
          <w:szCs w:val="22"/>
        </w:rPr>
        <w:t xml:space="preserve">8.1.2 Ο Πάροχος υποχρεούται να εκτελεί προσηκόντως και κατά πλήρη εφαρμογή των κανόνων της οικείας τέχνης και επιστήμης το σύνολο των εργασιών, που είναι απαραίτητες για την έντεχνη εκτέλεση και ολοκλήρωση του Έργου, κατά απόλυτη τήρηση των οριζόμενων στην παρούσα και στο </w:t>
      </w:r>
      <w:r>
        <w:rPr>
          <w:rFonts w:ascii="Arial" w:hAnsi="Arial" w:cs="Arial"/>
          <w:b/>
          <w:i/>
          <w:iCs/>
          <w:sz w:val="22"/>
          <w:szCs w:val="22"/>
        </w:rPr>
        <w:t>Παράρτημα Α΄.</w:t>
      </w:r>
    </w:p>
    <w:p w:rsidR="00222C44" w:rsidRDefault="00222C44" w:rsidP="00222C44">
      <w:pPr>
        <w:jc w:val="both"/>
        <w:rPr>
          <w:rFonts w:ascii="Arial" w:hAnsi="Arial" w:cs="Arial"/>
          <w:i/>
          <w:iCs/>
          <w:sz w:val="22"/>
          <w:szCs w:val="22"/>
        </w:rPr>
      </w:pPr>
      <w:r>
        <w:rPr>
          <w:rFonts w:ascii="Arial" w:hAnsi="Arial" w:cs="Arial"/>
          <w:i/>
          <w:iCs/>
          <w:sz w:val="22"/>
          <w:szCs w:val="22"/>
        </w:rPr>
        <w:t xml:space="preserve">8.1.3 Ο Πάροχος υποχρεούται να τοποθετήσει τον αγωγό του Δικτύου του σε θέση που να επιτρέπει μελλοντικά την απρόσκοπτη κατασκευή κρασπέδων, ρείθρων, πεζοδρομίων και γενικά να επιτρέπει κάθε μελλοντική επέμβαση, συντήρηση, βελτίωση ή ανακαίνιση της οδού στην οποία εκτέλεσε εργασίες, σύμφωνα με τις υποδείξεις της Υπηρεσίας. Σε καμία περίπτωση οι εργασίες του Παρόχου δε θα παρεμβάλουν εμπόδια στην εκτέλεση μελλοντικών εργασιών οδοποιίας  ή έργων  βελτίωσης της οδού, στο χώρο εκτέλεσης του έργου.                                                                      </w:t>
      </w:r>
    </w:p>
    <w:p w:rsidR="00222C44" w:rsidRDefault="00222C44" w:rsidP="00222C44">
      <w:pPr>
        <w:jc w:val="both"/>
        <w:rPr>
          <w:rFonts w:ascii="Arial" w:hAnsi="Arial" w:cs="Arial"/>
          <w:i/>
          <w:iCs/>
          <w:sz w:val="22"/>
          <w:szCs w:val="22"/>
        </w:rPr>
      </w:pPr>
      <w:r>
        <w:rPr>
          <w:rFonts w:ascii="Arial" w:hAnsi="Arial" w:cs="Arial"/>
          <w:i/>
          <w:iCs/>
          <w:sz w:val="22"/>
          <w:szCs w:val="22"/>
        </w:rPr>
        <w:t>8.1.4 Η εκσκαφή πρέπει να γίνει με μεγάλη προσοχή γιατί υπάρχει πιθανότητα στο σημείο που γίνεται η τομή να υπάρχουν εγκαταστάσεις των άλλων δικτύων (ΔΕΗ, ΟΤΕ, ΕΥΔΑΠ, ΔΕΠΑ κλπ). Απόλυτα υπεύθυνος για να πάρει σχέδια και στοιχεία για την ύπαρξη άλλων δικτύων είναι ο Πάροχος.</w:t>
      </w:r>
    </w:p>
    <w:p w:rsidR="00222C44" w:rsidRDefault="00222C44" w:rsidP="00222C44">
      <w:pPr>
        <w:jc w:val="both"/>
        <w:rPr>
          <w:rFonts w:ascii="Arial" w:hAnsi="Arial" w:cs="Arial"/>
          <w:i/>
          <w:iCs/>
          <w:sz w:val="22"/>
          <w:szCs w:val="22"/>
        </w:rPr>
      </w:pPr>
      <w:r>
        <w:rPr>
          <w:rFonts w:ascii="Arial" w:hAnsi="Arial" w:cs="Arial"/>
          <w:i/>
          <w:iCs/>
          <w:sz w:val="22"/>
          <w:szCs w:val="22"/>
        </w:rPr>
        <w:t>8.1.5 Ο Πάροχος είναι υποχρεωμένος να προβαίνει σε τμηματική αποκατάσταση της τομής σύμφωνα με την πρόοδο των σχετικών εργασιών, ώστε να μη μείνει ανοικτό όρυγμα για διάστημα υπερβαίνον τις δέκα ημέρες από το πέρας των εργασιών επί των οικείων τμημάτων, σύμφωνα με το άρθρο 7 παρ. 7 εδ. α΄ του Ν. 3481/2006. Ειδικώς επισημαίνεται ότι κατά την διάρκεια εκτέλεσης των εργασιών τομής σε καμία περίπτωση δε θα υπάρχει ανοικτό κατά μήκος όρυγμα μεγαλύτερο των πενήντα (50) μέτρων, εγκάρσιο μεγαλύτερο των τριών (3) μέτρων και θα εξασφαλιστεί με μέριμνα του Παρόχου ασφαλής και απρόσκοπτη κυκλοφορία των πεζών και των οχημάτων. Επίσης δε θα παραμένουν ανοικτά ορύγματα για την εκ των υστέρων κατασκευή των φρεατίων επίσκεψης και κατά την διάρκεια κατασκευής τους (των φρεατίων επίσκεψης), κάθε μέρα μετά το πέρας των εργασιών, τα ανοικτά ορύγματα κατασκευής των φρεατίων θα καλύπτονται με σιδηρές λαμαρίνες πάχους τουλάχιστον δύο (2) εκατοστών εδραζόμενες σταθερά περιμετρικά του ορύγματος, τουλάχιστον πενήντα (50) εκατοστά. Επίσης στις διασταυρώσεις με άλλες κάθετες οδούς δε θα παραμένει ανοικτό όρυγμα, αλλά αυτό θα καλύπτεται με σιδηρές λαμαρίνες, όπως αυτές περιγράφονται παραπάνω.</w:t>
      </w:r>
    </w:p>
    <w:p w:rsidR="00222C44" w:rsidRDefault="00222C44" w:rsidP="00222C44">
      <w:pPr>
        <w:jc w:val="both"/>
        <w:rPr>
          <w:rFonts w:ascii="Arial" w:hAnsi="Arial" w:cs="Arial"/>
          <w:i/>
          <w:iCs/>
          <w:sz w:val="22"/>
          <w:szCs w:val="22"/>
        </w:rPr>
      </w:pPr>
      <w:r>
        <w:rPr>
          <w:rFonts w:ascii="Arial" w:hAnsi="Arial" w:cs="Arial"/>
          <w:i/>
          <w:iCs/>
          <w:sz w:val="22"/>
          <w:szCs w:val="22"/>
        </w:rPr>
        <w:t>8.1.6 Σε καμία περίπτωση δεν επιτρέπεται η απόθεση, ούτε και προσωρινά, των προϊόντων εκσκαφής επί της οδού ή σε παράπλευρους χώρους αυτής, αλλά ο Πάροχος έχει την υποχρέωση να επιμελείται της φορτώσεως και της απορρίψεως αυτών σε επιτρεπόμενα προς τούτο μέρη ταυτόχρονα με την εκτέλεση της εκσκαφής.</w:t>
      </w:r>
    </w:p>
    <w:p w:rsidR="00222C44" w:rsidRDefault="00222C44" w:rsidP="00222C44">
      <w:pPr>
        <w:jc w:val="both"/>
        <w:rPr>
          <w:rFonts w:ascii="Arial" w:hAnsi="Arial" w:cs="Arial"/>
          <w:i/>
          <w:iCs/>
          <w:sz w:val="22"/>
          <w:szCs w:val="22"/>
        </w:rPr>
      </w:pPr>
      <w:r>
        <w:rPr>
          <w:rFonts w:ascii="Arial" w:hAnsi="Arial" w:cs="Arial"/>
          <w:i/>
          <w:iCs/>
          <w:sz w:val="22"/>
          <w:szCs w:val="22"/>
        </w:rPr>
        <w:t>8.1.7 Ειδικά στην κατασκευή των φρεατίων επίσκεψης του δικτύου θα πρέπει:</w:t>
      </w:r>
    </w:p>
    <w:p w:rsidR="00222C44" w:rsidRDefault="00222C44" w:rsidP="00222C44">
      <w:pPr>
        <w:ind w:left="567"/>
        <w:jc w:val="both"/>
        <w:rPr>
          <w:rFonts w:ascii="Arial" w:hAnsi="Arial" w:cs="Arial"/>
          <w:i/>
          <w:iCs/>
          <w:sz w:val="22"/>
          <w:szCs w:val="22"/>
        </w:rPr>
      </w:pPr>
      <w:r>
        <w:rPr>
          <w:rFonts w:ascii="Arial" w:hAnsi="Arial" w:cs="Arial"/>
          <w:i/>
          <w:iCs/>
          <w:sz w:val="22"/>
          <w:szCs w:val="22"/>
        </w:rPr>
        <w:t xml:space="preserve">α) Η ποιότητα του σκυροδέματος να είναι </w:t>
      </w:r>
      <w:r>
        <w:rPr>
          <w:rFonts w:ascii="Arial" w:hAnsi="Arial" w:cs="Arial"/>
          <w:i/>
          <w:iCs/>
          <w:sz w:val="22"/>
          <w:szCs w:val="22"/>
          <w:lang w:val="en-US"/>
        </w:rPr>
        <w:t>C</w:t>
      </w:r>
      <w:r>
        <w:rPr>
          <w:rFonts w:ascii="Arial" w:hAnsi="Arial" w:cs="Arial"/>
          <w:i/>
          <w:iCs/>
          <w:sz w:val="22"/>
          <w:szCs w:val="22"/>
        </w:rPr>
        <w:t xml:space="preserve"> 20/25 και ανώτερη.</w:t>
      </w:r>
    </w:p>
    <w:p w:rsidR="00222C44" w:rsidRDefault="00222C44" w:rsidP="00222C44">
      <w:pPr>
        <w:ind w:left="567"/>
        <w:jc w:val="both"/>
        <w:rPr>
          <w:rFonts w:ascii="Arial" w:hAnsi="Arial" w:cs="Arial"/>
          <w:i/>
          <w:iCs/>
          <w:sz w:val="22"/>
          <w:szCs w:val="22"/>
        </w:rPr>
      </w:pPr>
      <w:r>
        <w:rPr>
          <w:rFonts w:ascii="Arial" w:hAnsi="Arial" w:cs="Arial"/>
          <w:i/>
          <w:iCs/>
          <w:sz w:val="22"/>
          <w:szCs w:val="22"/>
        </w:rPr>
        <w:t>β) Στα καπάκια επίσκεψης των φρεατίων να δίδεται ιδιαίτερη προσοχή, ώστε να μη δημιουργείται θόρυβος από την κυκλοφορία των οχημάτων, δηλαδή να αποφεύγεται το “κτύπημα” των καπακιών φρεατίων, άλλως αυτά θα αντικαθίστανται άμεσα.</w:t>
      </w:r>
    </w:p>
    <w:p w:rsidR="00222C44" w:rsidRDefault="00222C44" w:rsidP="00222C44">
      <w:pPr>
        <w:jc w:val="both"/>
        <w:rPr>
          <w:rFonts w:ascii="Arial" w:hAnsi="Arial" w:cs="Arial"/>
          <w:i/>
          <w:iCs/>
          <w:sz w:val="22"/>
          <w:szCs w:val="22"/>
        </w:rPr>
      </w:pPr>
      <w:r>
        <w:rPr>
          <w:rFonts w:ascii="Arial" w:hAnsi="Arial" w:cs="Arial"/>
          <w:i/>
          <w:iCs/>
          <w:sz w:val="22"/>
          <w:szCs w:val="22"/>
        </w:rPr>
        <w:t xml:space="preserve">8.2 </w:t>
      </w:r>
      <w:r>
        <w:rPr>
          <w:rFonts w:ascii="Arial" w:hAnsi="Arial" w:cs="Arial"/>
          <w:i/>
          <w:iCs/>
          <w:sz w:val="22"/>
          <w:szCs w:val="22"/>
          <w:u w:val="single"/>
        </w:rPr>
        <w:t>Όροι αποκατάστασης της τομής</w:t>
      </w:r>
    </w:p>
    <w:p w:rsidR="00222C44" w:rsidRDefault="00222C44" w:rsidP="00222C44">
      <w:pPr>
        <w:jc w:val="both"/>
        <w:rPr>
          <w:rFonts w:ascii="Arial" w:hAnsi="Arial" w:cs="Arial"/>
          <w:i/>
          <w:iCs/>
          <w:sz w:val="22"/>
          <w:szCs w:val="22"/>
        </w:rPr>
      </w:pPr>
      <w:r>
        <w:rPr>
          <w:rFonts w:ascii="Arial" w:hAnsi="Arial" w:cs="Arial"/>
          <w:i/>
          <w:iCs/>
          <w:sz w:val="22"/>
          <w:szCs w:val="22"/>
        </w:rPr>
        <w:t>8.2.1 Μετά την ολοκλήρωση της εγκατάστασης του Δικτύου του ο Πάροχος υποχρεούται να προβεί στην επίχωση της τομής, σύμφωνα με την τυπική διατομή την οποία έχει καταθέσει στην Υπηρεσία η οποία αποτελεί τμήμα του Παραρτήματος Α. Η δε οδός θα αποκατασταθεί πλήρως στην προτέρα της μορφή.</w:t>
      </w:r>
    </w:p>
    <w:p w:rsidR="00222C44" w:rsidRDefault="00222C44" w:rsidP="00222C44">
      <w:pPr>
        <w:tabs>
          <w:tab w:val="left" w:pos="-142"/>
          <w:tab w:val="left" w:pos="0"/>
        </w:tabs>
        <w:jc w:val="both"/>
        <w:rPr>
          <w:rFonts w:ascii="Arial" w:hAnsi="Arial" w:cs="Arial"/>
          <w:i/>
          <w:iCs/>
          <w:sz w:val="22"/>
          <w:szCs w:val="22"/>
        </w:rPr>
      </w:pPr>
      <w:r>
        <w:rPr>
          <w:rFonts w:ascii="Arial" w:hAnsi="Arial" w:cs="Arial"/>
          <w:i/>
          <w:iCs/>
          <w:sz w:val="22"/>
          <w:szCs w:val="22"/>
        </w:rPr>
        <w:t>8.2.2 Επίσης υποχρεούται να προβεί στην αποκατάσταση της οριζόντιας και κατακόρυφης σήμανσης των οδών στην περίπτωση που αυτές καταστραφούν λόγω των εργασιών τομής.</w:t>
      </w:r>
    </w:p>
    <w:p w:rsidR="00222C44" w:rsidRDefault="00222C44" w:rsidP="00222C44">
      <w:pPr>
        <w:tabs>
          <w:tab w:val="left" w:pos="-142"/>
          <w:tab w:val="left" w:pos="0"/>
        </w:tabs>
        <w:jc w:val="both"/>
        <w:rPr>
          <w:rFonts w:ascii="Arial" w:hAnsi="Arial" w:cs="Arial"/>
          <w:i/>
          <w:iCs/>
          <w:sz w:val="22"/>
          <w:szCs w:val="22"/>
        </w:rPr>
      </w:pPr>
      <w:r>
        <w:rPr>
          <w:rFonts w:ascii="Arial" w:hAnsi="Arial" w:cs="Arial"/>
          <w:i/>
          <w:iCs/>
          <w:sz w:val="22"/>
          <w:szCs w:val="22"/>
        </w:rPr>
        <w:t xml:space="preserve">8.2.3 Η επιφάνεια της τομής, που θα προκύψει μετά το πέρας των εργασιών αποκατάστασής της, πρέπει να είναι απόλυτα προσαρμοσμένη υψομετρικά με το </w:t>
      </w:r>
      <w:r>
        <w:rPr>
          <w:rFonts w:ascii="Arial" w:hAnsi="Arial" w:cs="Arial"/>
          <w:i/>
          <w:iCs/>
          <w:sz w:val="22"/>
          <w:szCs w:val="22"/>
        </w:rPr>
        <w:lastRenderedPageBreak/>
        <w:t>υπόλοιπο οδόστρωμα της οδού, το έρεισμα, το πεζοδρόμια κ.λ.π.. Εξυπακούεται, ότι ο Πάροχος βαρύνεται, πέραν της αποκατάστασης της τομής, με την απομάκρυνση όλων των υλικών που θα έχουν απομείνει, την απόρριψή τους σε επιτρεπόμενους χώρους και θέσεις, τον καθαρισμό της οδού, των πεζοδρομίων, των ερεισμάτων και την αποκατάσταση της μορφής των οδών και των γύρω χώρων της στην πρότερή τους κατάσταση.</w:t>
      </w:r>
    </w:p>
    <w:p w:rsidR="00222C44" w:rsidRDefault="00222C44" w:rsidP="00222C44">
      <w:pPr>
        <w:jc w:val="both"/>
        <w:rPr>
          <w:rFonts w:ascii="Arial" w:hAnsi="Arial" w:cs="Arial"/>
          <w:i/>
          <w:iCs/>
          <w:sz w:val="22"/>
          <w:szCs w:val="22"/>
        </w:rPr>
      </w:pPr>
      <w:r>
        <w:rPr>
          <w:rFonts w:ascii="Arial" w:hAnsi="Arial" w:cs="Arial"/>
          <w:i/>
          <w:iCs/>
          <w:sz w:val="22"/>
          <w:szCs w:val="22"/>
        </w:rPr>
        <w:t xml:space="preserve">8.2.4 </w:t>
      </w:r>
      <w:r>
        <w:rPr>
          <w:rFonts w:ascii="Arial" w:hAnsi="Arial" w:cs="Arial"/>
          <w:b/>
          <w:i/>
          <w:iCs/>
          <w:sz w:val="22"/>
          <w:szCs w:val="22"/>
          <w:u w:val="single"/>
        </w:rPr>
        <w:t xml:space="preserve">Ειδικά </w:t>
      </w:r>
      <w:r>
        <w:rPr>
          <w:rFonts w:ascii="Arial" w:hAnsi="Arial" w:cs="Arial"/>
          <w:b/>
          <w:i/>
          <w:iCs/>
          <w:u w:val="single"/>
        </w:rPr>
        <w:t>η αποκατάσταση των ασφαλτικών οδοστρωμάτων θα γίνεται με φρεζάρισμα και νέο αντιολισθηρό ασφαλτικό τάπητα πάχους τουλάχιστον 10 εκατοστών και πλάτους 50 εκατοστών (10 εκατοστά η τομή και 20 εκατοστά εκατέρωθεν του σκάμματος) κατά την όδευση της τομής.</w:t>
      </w:r>
      <w:r>
        <w:rPr>
          <w:rFonts w:ascii="Arial" w:hAnsi="Arial" w:cs="Arial"/>
          <w:b/>
          <w:i/>
          <w:iCs/>
        </w:rPr>
        <w:t xml:space="preserve">                                                                  </w:t>
      </w:r>
    </w:p>
    <w:p w:rsidR="00222C44" w:rsidRDefault="00222C44" w:rsidP="00222C44">
      <w:pPr>
        <w:jc w:val="both"/>
        <w:rPr>
          <w:rFonts w:ascii="Arial" w:hAnsi="Arial" w:cs="Arial"/>
          <w:i/>
          <w:iCs/>
          <w:sz w:val="22"/>
          <w:szCs w:val="22"/>
        </w:rPr>
      </w:pPr>
      <w:r>
        <w:rPr>
          <w:rFonts w:ascii="Arial" w:hAnsi="Arial" w:cs="Arial"/>
          <w:i/>
          <w:iCs/>
          <w:sz w:val="22"/>
          <w:szCs w:val="22"/>
        </w:rPr>
        <w:t xml:space="preserve">8.2.5 </w:t>
      </w:r>
      <w:r>
        <w:rPr>
          <w:rFonts w:ascii="Arial" w:hAnsi="Arial" w:cs="Arial"/>
          <w:bCs/>
          <w:i/>
          <w:iCs/>
          <w:sz w:val="22"/>
          <w:szCs w:val="22"/>
        </w:rPr>
        <w:t>Όλες οι εργασίες αποκατάστασης που προβλέπονται στους ανωτέρω όρους 8.2.1, 8.2.2, 8.2.3, 8.2.4, πρέπει να ολοκληρωθούν από τον Πάροχο εντός προθεσμίας δέκα ημερών από το πέρας των οικείων εργασιών, σύμφωνα με το άρθρο 7 παρ. 7 εδ. α΄ του Ν. 3481/2006.</w:t>
      </w:r>
    </w:p>
    <w:p w:rsidR="00222C44" w:rsidRDefault="00222C44" w:rsidP="00222C44">
      <w:pPr>
        <w:jc w:val="both"/>
        <w:rPr>
          <w:rFonts w:ascii="Arial" w:hAnsi="Arial" w:cs="Arial"/>
          <w:i/>
          <w:iCs/>
          <w:sz w:val="22"/>
          <w:szCs w:val="22"/>
        </w:rPr>
      </w:pPr>
      <w:r>
        <w:rPr>
          <w:rFonts w:ascii="Arial" w:hAnsi="Arial" w:cs="Arial"/>
          <w:i/>
          <w:iCs/>
          <w:sz w:val="22"/>
          <w:szCs w:val="22"/>
        </w:rPr>
        <w:t xml:space="preserve">8.3 </w:t>
      </w:r>
      <w:r>
        <w:rPr>
          <w:rFonts w:ascii="Arial" w:hAnsi="Arial" w:cs="Arial"/>
          <w:i/>
          <w:iCs/>
          <w:sz w:val="22"/>
          <w:szCs w:val="22"/>
          <w:u w:val="single"/>
        </w:rPr>
        <w:t>Πρόσθετες Υποχρεώσεις</w:t>
      </w:r>
    </w:p>
    <w:p w:rsidR="00222C44" w:rsidRDefault="00222C44" w:rsidP="00222C44">
      <w:pPr>
        <w:jc w:val="both"/>
        <w:rPr>
          <w:rFonts w:ascii="Arial" w:hAnsi="Arial" w:cs="Arial"/>
          <w:i/>
          <w:iCs/>
          <w:sz w:val="22"/>
          <w:szCs w:val="22"/>
        </w:rPr>
      </w:pPr>
      <w:r>
        <w:rPr>
          <w:rFonts w:ascii="Arial" w:hAnsi="Arial" w:cs="Arial"/>
          <w:i/>
          <w:iCs/>
          <w:sz w:val="22"/>
          <w:szCs w:val="22"/>
        </w:rPr>
        <w:t>Μετά την περάτωση του Έργου ο Πάροχος υποχρεούται να γνωστοποιήσει εγγράφως στην Υπηρεσία την τοιαύτη περάτωση, όπως επίσης να συντάξει και να υποβάλει στην Υπηρεσία οριζοντιογραφία (σε κλίμακα 1:500), όπου θα σημειώνεται η ακριβής θέση της γραμμής του αγωγού που έχει κατασκευαστεί, τόσο οριζοντιογραφικά όσο και υψομετρικά εξαρτώμενη από σταθερά σημεία, νομίμως υπογεγραμμένα από διπλωματούχο μηχανικό. Επιπροσθέτως, θα αναφέρονται επί της οριζοντιογραφίας και όλα τα λοιπά δίκτυα και οι αντίστοιχες κατασκευές που συναντήθηκαν κατά την εκτέλεση του Έργου, θα σημειώνεται η ακριβής θέση τους και θα είναι και αυτά οριζοντιογραφικά και υψομετρικά εξαρτημένα από σταθερά σημεία.</w:t>
      </w:r>
    </w:p>
    <w:p w:rsidR="00222C44" w:rsidRDefault="00222C44" w:rsidP="00222C44">
      <w:pPr>
        <w:jc w:val="both"/>
        <w:rPr>
          <w:rFonts w:ascii="Arial" w:hAnsi="Arial" w:cs="Arial"/>
          <w:i/>
          <w:iCs/>
          <w:sz w:val="22"/>
          <w:szCs w:val="22"/>
        </w:rPr>
      </w:pPr>
    </w:p>
    <w:p w:rsidR="00222C44" w:rsidRDefault="00222C44" w:rsidP="00222C44">
      <w:pPr>
        <w:jc w:val="both"/>
        <w:rPr>
          <w:rFonts w:ascii="Arial" w:hAnsi="Arial" w:cs="Arial"/>
          <w:i/>
          <w:iCs/>
          <w:sz w:val="22"/>
          <w:szCs w:val="22"/>
        </w:rPr>
      </w:pPr>
    </w:p>
    <w:p w:rsidR="00222C44" w:rsidRDefault="00222C44" w:rsidP="00222C44">
      <w:pPr>
        <w:jc w:val="both"/>
        <w:rPr>
          <w:rFonts w:ascii="Arial" w:hAnsi="Arial" w:cs="Arial"/>
          <w:i/>
          <w:iCs/>
          <w:sz w:val="22"/>
          <w:szCs w:val="22"/>
        </w:rPr>
      </w:pPr>
      <w:r>
        <w:rPr>
          <w:rFonts w:ascii="Arial" w:hAnsi="Arial" w:cs="Arial"/>
          <w:i/>
          <w:iCs/>
          <w:sz w:val="22"/>
          <w:szCs w:val="22"/>
        </w:rPr>
        <w:t xml:space="preserve">8.4 </w:t>
      </w:r>
      <w:r>
        <w:rPr>
          <w:rFonts w:ascii="Arial" w:hAnsi="Arial" w:cs="Arial"/>
          <w:i/>
          <w:iCs/>
          <w:sz w:val="22"/>
          <w:szCs w:val="22"/>
          <w:u w:val="single"/>
        </w:rPr>
        <w:t>Συντήρηση – Επισκευή Δικτύου</w:t>
      </w:r>
    </w:p>
    <w:p w:rsidR="00222C44" w:rsidRDefault="00222C44" w:rsidP="00222C44">
      <w:pPr>
        <w:jc w:val="both"/>
        <w:rPr>
          <w:rFonts w:ascii="Arial" w:hAnsi="Arial" w:cs="Arial"/>
          <w:i/>
          <w:iCs/>
          <w:sz w:val="22"/>
          <w:szCs w:val="22"/>
        </w:rPr>
      </w:pPr>
      <w:r>
        <w:rPr>
          <w:rFonts w:ascii="Arial" w:hAnsi="Arial" w:cs="Arial"/>
          <w:i/>
          <w:iCs/>
          <w:sz w:val="22"/>
          <w:szCs w:val="22"/>
        </w:rPr>
        <w:t>Η συντήρηση και η επισκευή του Δικτύου, το οποίο θα εγκαταστήσει ο Πάροχος με βάση το παρόν, βαρύνει αποκλειστικά τον ίδιο, ο οποίος είναι υποχρεωμένος με δικές του δαπάνες και με δική του ευθύνη να αποκαθιστά κάθε βλάβη η οποία θα παρουσιαστεί (καθιζήσεις, φθορά ασφαλτικών κ.λ.π.), αφού προηγουμένως αποκτήσει τη σχετική άδεια της Υπηρεσίας, η οποία θα τη χορηγεί στον Πάροχο εντός της εύλογης ανά περίπτωση προθεσμίας, προκειμένου να πραγματοποιείται εντός της συντομότερης δυνατής προθεσμίας η απαιτούμενη συντήρηση ή επισκευή, λαμβανομένων υπόψη των αναφερομένων στην παρ. 8.6.3 για τις ασφαλτικές εργασίες.</w:t>
      </w:r>
    </w:p>
    <w:p w:rsidR="00222C44" w:rsidRDefault="00222C44" w:rsidP="00222C44">
      <w:pPr>
        <w:jc w:val="both"/>
        <w:rPr>
          <w:rFonts w:ascii="Arial" w:hAnsi="Arial" w:cs="Arial"/>
          <w:i/>
          <w:iCs/>
          <w:sz w:val="22"/>
          <w:szCs w:val="22"/>
        </w:rPr>
      </w:pPr>
      <w:r>
        <w:rPr>
          <w:rFonts w:ascii="Arial" w:hAnsi="Arial" w:cs="Arial"/>
          <w:i/>
          <w:iCs/>
          <w:sz w:val="22"/>
          <w:szCs w:val="22"/>
        </w:rPr>
        <w:t xml:space="preserve">8.5 </w:t>
      </w:r>
      <w:r>
        <w:rPr>
          <w:rFonts w:ascii="Arial" w:hAnsi="Arial" w:cs="Arial"/>
          <w:i/>
          <w:iCs/>
          <w:sz w:val="22"/>
          <w:szCs w:val="22"/>
          <w:u w:val="single"/>
        </w:rPr>
        <w:t>Μέτρα Ασφαλείας</w:t>
      </w:r>
    </w:p>
    <w:p w:rsidR="00222C44" w:rsidRDefault="00222C44" w:rsidP="00222C44">
      <w:pPr>
        <w:jc w:val="both"/>
        <w:rPr>
          <w:rFonts w:ascii="Arial" w:hAnsi="Arial" w:cs="Arial"/>
          <w:i/>
          <w:iCs/>
          <w:sz w:val="22"/>
          <w:szCs w:val="22"/>
        </w:rPr>
      </w:pPr>
      <w:r>
        <w:rPr>
          <w:rFonts w:ascii="Arial" w:hAnsi="Arial" w:cs="Arial"/>
          <w:i/>
          <w:iCs/>
          <w:sz w:val="22"/>
          <w:szCs w:val="22"/>
        </w:rPr>
        <w:t>8.5.1 Σε κάθε περίπτωση ο Πάροχος υποχρεούται να λαμβάνει κατά την εκτέλεση του Έργου όλα τα μέτρα ασφάλειας, σχετικά με τους πεζούς και τα οχήματα, όπως αυτά προβλέπονται από τις κείμενες διατάξεις, όπως επίσης θα λαμβάνει και κάθε άλλο μέτρο ασφάλειας το οποίο θα υποδειχθεί είτε από τις αρμόδιες αστυνομικές αρχές είτε από την Υπηρεσία.</w:t>
      </w:r>
    </w:p>
    <w:p w:rsidR="00222C44" w:rsidRDefault="00222C44" w:rsidP="00222C44">
      <w:pPr>
        <w:pStyle w:val="10"/>
        <w:spacing w:line="240" w:lineRule="auto"/>
        <w:ind w:left="0" w:right="0" w:firstLine="0"/>
        <w:rPr>
          <w:rFonts w:ascii="Arial" w:hAnsi="Arial" w:cs="Arial"/>
          <w:i/>
          <w:iCs/>
          <w:sz w:val="22"/>
          <w:szCs w:val="22"/>
        </w:rPr>
      </w:pPr>
      <w:r>
        <w:rPr>
          <w:rFonts w:ascii="Arial" w:hAnsi="Arial" w:cs="Arial"/>
          <w:i/>
          <w:iCs/>
          <w:sz w:val="22"/>
          <w:szCs w:val="22"/>
        </w:rPr>
        <w:t>Επίσης ο Πάροχος αναλαμβάνει την υποχρέωση τήρησης των όρων και προϋποθέσεων εκτέλεσης του έργου και εναπόθεσης των υλικών που προβλέπονται στο άρθρο 47 του Ν. 2696/1999.</w:t>
      </w:r>
    </w:p>
    <w:p w:rsidR="00222C44" w:rsidRDefault="00222C44" w:rsidP="00222C44">
      <w:pPr>
        <w:jc w:val="both"/>
        <w:rPr>
          <w:rFonts w:ascii="Arial" w:hAnsi="Arial" w:cs="Arial"/>
          <w:i/>
          <w:iCs/>
          <w:sz w:val="22"/>
          <w:szCs w:val="22"/>
        </w:rPr>
      </w:pPr>
      <w:r>
        <w:rPr>
          <w:rFonts w:ascii="Arial" w:hAnsi="Arial" w:cs="Arial"/>
          <w:i/>
          <w:iCs/>
          <w:sz w:val="22"/>
          <w:szCs w:val="22"/>
        </w:rPr>
        <w:t xml:space="preserve">8.5.2 Σε όλη την διάρκεια της εκτέλεσης του Έργου θα τοποθετηθούν με μέριμνα, ευθύνη και έξοδα του Παρόχου πρόσθετες πληροφοριακές, προειδοποιητικές κ.λ.π. πινακίδες οριζόντιας σήμανσης, όπως επίσης και κατάλληλα στηθαία περίφραξης του ορύγματος, φωτεινοί σηματοδότες, αναλάμποντα προειδοποιητικά σήματα κ.λ.π. και θα λαμβάνεται κάθε μέριμνα για την αποφυγή ατυχημάτων. </w:t>
      </w:r>
      <w:r>
        <w:rPr>
          <w:rFonts w:ascii="Arial" w:hAnsi="Arial" w:cs="Arial"/>
          <w:i/>
          <w:iCs/>
          <w:sz w:val="22"/>
          <w:szCs w:val="22"/>
          <w:u w:val="single"/>
        </w:rPr>
        <w:t xml:space="preserve">Επίσης, ο Πάροχος υποχρεούται εκτός των άλλων να εφαρμόζει τα μέτρα ασφάλειας όπως αυτά αναφέρονται στην Τεχνική προδιαγραφή Σήμανσης Εκτελούμενων Οδικών Έργων </w:t>
      </w:r>
      <w:r>
        <w:rPr>
          <w:rFonts w:ascii="Arial" w:hAnsi="Arial" w:cs="Arial"/>
          <w:i/>
          <w:iCs/>
          <w:sz w:val="22"/>
          <w:szCs w:val="22"/>
          <w:u w:val="single"/>
        </w:rPr>
        <w:lastRenderedPageBreak/>
        <w:t>εντός και εκτός κατοικημένων περιοχών (ΔΙΠΑΔ/οικ.502/1-7-2003 – ΦΕΚ 946/Β/9-7-2003) όπως αυτή ισχύει σήμερα.</w:t>
      </w:r>
    </w:p>
    <w:p w:rsidR="00222C44" w:rsidRDefault="00222C44" w:rsidP="00222C44">
      <w:pPr>
        <w:jc w:val="both"/>
        <w:rPr>
          <w:rFonts w:ascii="Arial" w:hAnsi="Arial" w:cs="Arial"/>
          <w:i/>
          <w:iCs/>
          <w:sz w:val="22"/>
          <w:szCs w:val="22"/>
        </w:rPr>
      </w:pPr>
      <w:r>
        <w:rPr>
          <w:rFonts w:ascii="Arial" w:hAnsi="Arial" w:cs="Arial"/>
          <w:i/>
          <w:iCs/>
          <w:sz w:val="22"/>
          <w:szCs w:val="22"/>
        </w:rPr>
        <w:t>8.5.3 Ο Πάροχος αναλαμβάνει την υποχρέωση να κατασκευάζει οποιοδήποτε πρόσθετο μέτρο ασφαλείας της κυκλοφορίας (οχημάτων και πεζών), το οποίο θα του υποδειχθεί από τις αρμόδιες αστυνομικές αρχές ή την Υπηρεσία.</w:t>
      </w:r>
    </w:p>
    <w:p w:rsidR="00222C44" w:rsidRDefault="00222C44" w:rsidP="00222C44">
      <w:pPr>
        <w:jc w:val="both"/>
        <w:rPr>
          <w:rFonts w:ascii="Arial" w:hAnsi="Arial" w:cs="Arial"/>
          <w:i/>
          <w:iCs/>
          <w:sz w:val="22"/>
          <w:szCs w:val="22"/>
        </w:rPr>
      </w:pPr>
      <w:r>
        <w:rPr>
          <w:rFonts w:ascii="Arial" w:hAnsi="Arial" w:cs="Arial"/>
          <w:i/>
          <w:iCs/>
          <w:sz w:val="22"/>
          <w:szCs w:val="22"/>
        </w:rPr>
        <w:t>8.5.4 Κάθε πινακίδα σήμανσης, οριοδείκτης ή φωτεινός σηματοδότης, που θα υφίσταται ζημιά κατά τη διάρκεια εκτέλεσης του Έργου, θα αντικαθίσταται άμεσα με δαπάνες και ευθύνη του Παρόχου.</w:t>
      </w:r>
    </w:p>
    <w:p w:rsidR="00222C44" w:rsidRDefault="00222C44" w:rsidP="00222C44">
      <w:pPr>
        <w:jc w:val="both"/>
        <w:rPr>
          <w:rFonts w:ascii="Arial" w:hAnsi="Arial" w:cs="Arial"/>
          <w:i/>
          <w:iCs/>
          <w:sz w:val="22"/>
          <w:szCs w:val="22"/>
        </w:rPr>
      </w:pPr>
      <w:r>
        <w:rPr>
          <w:rFonts w:ascii="Arial" w:hAnsi="Arial" w:cs="Arial"/>
          <w:i/>
          <w:iCs/>
          <w:sz w:val="22"/>
          <w:szCs w:val="22"/>
        </w:rPr>
        <w:t xml:space="preserve">8.6 </w:t>
      </w:r>
      <w:r>
        <w:rPr>
          <w:rFonts w:ascii="Arial" w:hAnsi="Arial" w:cs="Arial"/>
          <w:i/>
          <w:iCs/>
          <w:sz w:val="22"/>
          <w:szCs w:val="22"/>
          <w:u w:val="single"/>
        </w:rPr>
        <w:t>Ευθύνη</w:t>
      </w:r>
    </w:p>
    <w:p w:rsidR="00222C44" w:rsidRDefault="00222C44" w:rsidP="00222C44">
      <w:pPr>
        <w:jc w:val="both"/>
        <w:rPr>
          <w:rFonts w:ascii="Arial" w:hAnsi="Arial" w:cs="Arial"/>
          <w:i/>
          <w:iCs/>
          <w:sz w:val="22"/>
          <w:szCs w:val="22"/>
        </w:rPr>
      </w:pPr>
      <w:r>
        <w:rPr>
          <w:rFonts w:ascii="Arial" w:hAnsi="Arial" w:cs="Arial"/>
          <w:i/>
          <w:iCs/>
          <w:sz w:val="22"/>
          <w:szCs w:val="22"/>
        </w:rPr>
        <w:t>8.6.1 Ο Πάροχος είναι απόλυτα και αποκλειστικά υπεύθυνος για κάθε ζημιά, που θα προκύψει στους αγωγούς και τα δίκτυα των λοιπών οργανισμών κ.λ.π., που θα συναντά κατά την εκτέλεση του Έργου, έστω και αν δεν είναι γνωστή η θέση τους.</w:t>
      </w:r>
    </w:p>
    <w:p w:rsidR="00222C44" w:rsidRDefault="00222C44" w:rsidP="00222C44">
      <w:pPr>
        <w:jc w:val="both"/>
        <w:rPr>
          <w:rFonts w:ascii="Arial" w:hAnsi="Arial" w:cs="Arial"/>
          <w:i/>
          <w:iCs/>
          <w:sz w:val="22"/>
          <w:szCs w:val="22"/>
        </w:rPr>
      </w:pPr>
      <w:r>
        <w:rPr>
          <w:rFonts w:ascii="Arial" w:hAnsi="Arial" w:cs="Arial"/>
          <w:i/>
          <w:iCs/>
          <w:sz w:val="22"/>
          <w:szCs w:val="22"/>
        </w:rPr>
        <w:t xml:space="preserve">8.6.2 Ο Πάροχος είναι απόλυτα και αποκλειστικά υπεύθυνος, ποινικώς και αστικώς, έναντι παντός τρίτου σε περίπτωση οποιουδήποτε ατυχήματος ή ζημίας προκληθεί κατά την εκτέλεση του Έργου. </w:t>
      </w:r>
    </w:p>
    <w:p w:rsidR="00222C44" w:rsidRDefault="00222C44" w:rsidP="00222C44">
      <w:pPr>
        <w:jc w:val="both"/>
        <w:rPr>
          <w:rFonts w:ascii="Arial" w:hAnsi="Arial" w:cs="Arial"/>
          <w:i/>
          <w:iCs/>
          <w:sz w:val="22"/>
          <w:szCs w:val="22"/>
          <w:u w:val="single"/>
        </w:rPr>
      </w:pPr>
      <w:r>
        <w:rPr>
          <w:rFonts w:ascii="Arial" w:hAnsi="Arial" w:cs="Arial"/>
          <w:i/>
          <w:iCs/>
          <w:sz w:val="22"/>
          <w:szCs w:val="22"/>
        </w:rPr>
        <w:t>8.6.3 Ο Πάροχος είναι απόλυτα και αποκλειστικά υπεύθυνος για την τήρηση των πάσης φύσεως υποχρεώσεών του, που απορρέουν από και κατά την εκτέλεση του Έργου, από την εργατική, την ασφαλιστική και την ανά περίπτωση εφαρμοζόμενη νομοθεσία, έναντι του προσωπικού του, των προμηθευτών του, των υπεργολάβων, των φορέων κοινωνικής ασφάλισης και παντός τρίτου εν γένει, χωρίς να υφίσταται οποιαδήποτε ευθύνη της Υπηρεσίας.</w:t>
      </w:r>
    </w:p>
    <w:p w:rsidR="00222C44" w:rsidRDefault="00222C44" w:rsidP="00222C44">
      <w:pPr>
        <w:jc w:val="both"/>
        <w:rPr>
          <w:rFonts w:ascii="Arial" w:hAnsi="Arial" w:cs="Arial"/>
          <w:i/>
          <w:iCs/>
          <w:sz w:val="22"/>
          <w:szCs w:val="22"/>
        </w:rPr>
      </w:pPr>
      <w:r>
        <w:rPr>
          <w:rFonts w:ascii="Arial" w:hAnsi="Arial" w:cs="Arial"/>
          <w:i/>
          <w:iCs/>
          <w:sz w:val="22"/>
          <w:szCs w:val="22"/>
          <w:u w:val="single"/>
        </w:rPr>
        <w:t>Ο Πάροχος για μία διετία είναι υποχρεωμένος να αποκαθιστά με δικές του εξολοκλήρου δαπάνες οιαδήποτε ζημιά προκύψει επί του οδοστρώματος στα σημεία και την όδευση της τομής, άλλως θα είναι πλήρως και αποκλειστικά (ποινικά και αστικά) υπεύθυνος για οτιδήποτε προκύψει.</w:t>
      </w:r>
    </w:p>
    <w:p w:rsidR="00222C44" w:rsidRDefault="00222C44" w:rsidP="00222C44">
      <w:pPr>
        <w:jc w:val="both"/>
        <w:rPr>
          <w:rFonts w:ascii="Arial" w:hAnsi="Arial" w:cs="Arial"/>
          <w:i/>
          <w:iCs/>
          <w:sz w:val="22"/>
        </w:rPr>
      </w:pPr>
      <w:r>
        <w:rPr>
          <w:rFonts w:ascii="Arial" w:hAnsi="Arial" w:cs="Arial"/>
          <w:i/>
          <w:iCs/>
          <w:sz w:val="22"/>
          <w:szCs w:val="22"/>
        </w:rPr>
        <w:t xml:space="preserve">8.7 </w:t>
      </w:r>
      <w:r>
        <w:rPr>
          <w:rFonts w:ascii="Arial" w:hAnsi="Arial" w:cs="Arial"/>
          <w:i/>
          <w:iCs/>
          <w:sz w:val="22"/>
          <w:szCs w:val="22"/>
          <w:u w:val="single"/>
        </w:rPr>
        <w:t>Λοιπές Υποχρεώσεις του Παρόχου</w:t>
      </w:r>
    </w:p>
    <w:p w:rsidR="00222C44" w:rsidRDefault="00222C44" w:rsidP="00222C44">
      <w:pPr>
        <w:pStyle w:val="a9"/>
        <w:rPr>
          <w:rFonts w:ascii="Arial" w:hAnsi="Arial" w:cs="Arial"/>
          <w:i/>
          <w:iCs/>
          <w:sz w:val="22"/>
        </w:rPr>
      </w:pPr>
      <w:r>
        <w:rPr>
          <w:rFonts w:ascii="Arial" w:hAnsi="Arial" w:cs="Arial"/>
          <w:i/>
          <w:iCs/>
          <w:sz w:val="22"/>
        </w:rPr>
        <w:t>8.7.1 Πριν από την εκτέλεση οποιασδήποτε εργασίας επί, υπό ή υπέρ χώρων που προβλέπονται στο άρθρο 29 του Ν. 3431/2006, όπως ισχύει (άρθρο 28 του Ν. 4070/2012), οι δικαιούχοι Πάροχοι, όπως αυτοί προσδιορίζονται στο άρθρο 3 της παρούσας, τηρούν τις διαδικασίες, τους όρους και τις προϋποθέσεις χορήγησης Δικαιώματος Διέλευσης που ορίζονται στην παρούσα.</w:t>
      </w:r>
    </w:p>
    <w:p w:rsidR="00222C44" w:rsidRDefault="00222C44" w:rsidP="00222C44">
      <w:pPr>
        <w:pStyle w:val="a9"/>
        <w:rPr>
          <w:rFonts w:ascii="Arial" w:hAnsi="Arial" w:cs="Arial"/>
          <w:i/>
          <w:iCs/>
          <w:sz w:val="22"/>
        </w:rPr>
      </w:pPr>
      <w:r>
        <w:rPr>
          <w:rFonts w:ascii="Arial" w:hAnsi="Arial" w:cs="Arial"/>
          <w:i/>
          <w:iCs/>
          <w:sz w:val="22"/>
        </w:rPr>
        <w:t xml:space="preserve">8.7.2 Ο Πάροχος δικτύου ηλεκτρονικών επικοινωνιών γνωστοποιεί με έγγραφη ειδοποίηση (ή με τηλεομοιοτυπία ή με ηλεκτρονική αποστολή, ή με e-mail) προς την αρμόδια Δημόσια Αρχή, βάσει του ν. 4463/2017, και του ν. 4070/2012 (κανονισμός καθορισμού τελών ΦΕΚ 6168/31-12-2018), την ολοκλήρωση τμήματος ή του συνόλου των προγραμματισμένων εργασιών του, όπως αυτές προσδιορίζονται στην παρούσα.  Η γνωστοποίηση αυτή κοινοποιείται επίσης και κατά περίπτωση στις υπηρεσίες. </w:t>
      </w:r>
    </w:p>
    <w:p w:rsidR="00222C44" w:rsidRDefault="00222C44" w:rsidP="00222C44">
      <w:pPr>
        <w:pStyle w:val="a9"/>
        <w:rPr>
          <w:rFonts w:ascii="Arial" w:hAnsi="Arial" w:cs="Arial"/>
          <w:i/>
          <w:iCs/>
          <w:sz w:val="22"/>
        </w:rPr>
      </w:pPr>
      <w:r>
        <w:rPr>
          <w:rFonts w:ascii="Arial" w:hAnsi="Arial" w:cs="Arial"/>
          <w:i/>
          <w:iCs/>
          <w:sz w:val="22"/>
        </w:rPr>
        <w:t>8.7.3 Ο Πάροχος δικτύου ηλεκτρονικών επικοινωνιών γνωστοποιεί με έγγραφη ειδοποίηση προς την Υπηρεσία και την εκάστοτε αρμόδια Αστυνομική Αρχή την πρόθεσή του να προβεί σε πράξεις ή έργα που είναι ευλόγως αναγκαία για την αποκατάσταση βλαβών στο δίκτυό του. Στο κείμενο της γνωστοποίησης περιλαμβάνεται υποχρεωτικά μνεία του αριθμού και της ημερομηνίας της αντίστοιχης απόφασης χορήγησης Δικαιωμάτων Διέλευσης και του χρονοδιαγράμματος των προβλεπόμενων εργασιών αποκατάστασης. Η γνωστοποίηση κοινοποιείται επίσης και στις κατά περίπτωση αρμόδιες υπηρεσίες, όπως αυτές προσδιορίζονται στο ν. 4463/2017, και του ν. 4070/2012 (κανονισμός καθορισμού τελών ΦΕΚ 6168/31-12-2018). Η εκτέλεση του έργου καθ’ όλη τη διάρκειά της πρέπει να γίνεται σε συμμόρφωση με τις διατάξεις του (ΚΟΚ), και αν είναι απαραίτητο για τον σκοπό αυτό ο Πάροχος υποχρεούται να απευθυνθεί στην αρμόδια Υπηρεσία για την εκπόνηση κυκλοφοριακής / συγκοινωνιακής μελέτης για το έργο πριν από την εκτέλεση των εργασιών.</w:t>
      </w:r>
    </w:p>
    <w:p w:rsidR="00222C44" w:rsidRDefault="00222C44" w:rsidP="00222C44">
      <w:pPr>
        <w:pStyle w:val="a9"/>
        <w:rPr>
          <w:rFonts w:ascii="Arial" w:hAnsi="Arial" w:cs="Arial"/>
          <w:i/>
          <w:iCs/>
          <w:sz w:val="22"/>
        </w:rPr>
      </w:pPr>
      <w:r>
        <w:rPr>
          <w:rFonts w:ascii="Arial" w:hAnsi="Arial" w:cs="Arial"/>
          <w:i/>
          <w:iCs/>
          <w:sz w:val="22"/>
        </w:rPr>
        <w:t xml:space="preserve">8.7.4 Ο Πάροχος κοινοποιεί στο Υπουργείο Υποδομών, Μεταφορών και Δικτύων και στην Ε.Ε.Τ.Τ., σε ηλεκτρονική μορφή, την απόφαση χορήγησης Δικαιωμάτων </w:t>
      </w:r>
      <w:r>
        <w:rPr>
          <w:rFonts w:ascii="Arial" w:hAnsi="Arial" w:cs="Arial"/>
          <w:i/>
          <w:iCs/>
          <w:sz w:val="22"/>
        </w:rPr>
        <w:lastRenderedPageBreak/>
        <w:t>Διέλευσης και τα δικαιολογητικά βάσει του ν. 4463/2017, και του ν. 4070/2012 (κανονισμός καθορισμού τελών ΦΕΚ 6168/31-12-2018)  στην τελική τους μορφή (</w:t>
      </w:r>
      <w:r>
        <w:rPr>
          <w:rFonts w:ascii="Arial" w:hAnsi="Arial" w:cs="Arial"/>
          <w:i/>
          <w:iCs/>
          <w:sz w:val="22"/>
          <w:lang w:val="en-US"/>
        </w:rPr>
        <w:t>as</w:t>
      </w:r>
      <w:r w:rsidRPr="00222C44">
        <w:rPr>
          <w:rFonts w:ascii="Arial" w:hAnsi="Arial" w:cs="Arial"/>
          <w:i/>
          <w:iCs/>
          <w:sz w:val="22"/>
        </w:rPr>
        <w:t xml:space="preserve"> </w:t>
      </w:r>
      <w:r>
        <w:rPr>
          <w:rFonts w:ascii="Arial" w:hAnsi="Arial" w:cs="Arial"/>
          <w:i/>
          <w:iCs/>
          <w:sz w:val="22"/>
          <w:lang w:val="en-US"/>
        </w:rPr>
        <w:t>build</w:t>
      </w:r>
      <w:r w:rsidRPr="00222C44">
        <w:rPr>
          <w:rFonts w:ascii="Arial" w:hAnsi="Arial" w:cs="Arial"/>
          <w:i/>
          <w:iCs/>
          <w:sz w:val="22"/>
        </w:rPr>
        <w:t xml:space="preserve"> </w:t>
      </w:r>
      <w:r>
        <w:rPr>
          <w:rFonts w:ascii="Arial" w:hAnsi="Arial" w:cs="Arial"/>
          <w:i/>
          <w:iCs/>
          <w:sz w:val="22"/>
          <w:lang w:val="en-US"/>
        </w:rPr>
        <w:t>documents</w:t>
      </w:r>
      <w:r>
        <w:rPr>
          <w:rFonts w:ascii="Arial" w:hAnsi="Arial" w:cs="Arial"/>
          <w:i/>
          <w:iCs/>
          <w:sz w:val="22"/>
        </w:rPr>
        <w:t>). Το Υπουργείο Μεταφορών και Επικοινωνιών τηρεί ηλεκτρονικό Αρχείο των στοιχείων αυτών για τη βέλτιστη άσκηση των κατά Νόμο αρμοδιοτήτων του.</w:t>
      </w:r>
    </w:p>
    <w:p w:rsidR="00222C44" w:rsidRDefault="00222C44" w:rsidP="00222C44">
      <w:pPr>
        <w:pStyle w:val="a9"/>
        <w:rPr>
          <w:rFonts w:ascii="Arial" w:hAnsi="Arial" w:cs="Arial"/>
          <w:i/>
          <w:iCs/>
          <w:sz w:val="22"/>
        </w:rPr>
      </w:pPr>
      <w:r>
        <w:rPr>
          <w:rFonts w:ascii="Arial" w:hAnsi="Arial" w:cs="Arial"/>
          <w:i/>
          <w:iCs/>
          <w:sz w:val="22"/>
        </w:rPr>
        <w:t>8.7.5 Ο Πάροχος υποχρεούται, κατά τη διάρκεια των εργασιών προς εγκατάσταση ή/και συντήρηση που εκτελεί βάσει του Δικαιώματος Διέλευσης που του χορηγήθηκε, να λαμβάνει όλα τα κατάλληλα μέτρα, ώστε να μην προκαλούνται βλάβες και ζημίες σε πρόσωπα, εγκαταστάσεις ή περιουσίες τρίτων.</w:t>
      </w:r>
    </w:p>
    <w:p w:rsidR="00222C44" w:rsidRDefault="00222C44" w:rsidP="00222C44">
      <w:pPr>
        <w:pStyle w:val="a9"/>
        <w:rPr>
          <w:rFonts w:ascii="Arial" w:hAnsi="Arial" w:cs="Arial"/>
          <w:i/>
          <w:iCs/>
          <w:sz w:val="22"/>
        </w:rPr>
      </w:pPr>
      <w:r>
        <w:rPr>
          <w:rFonts w:ascii="Arial" w:hAnsi="Arial" w:cs="Arial"/>
          <w:i/>
          <w:iCs/>
          <w:sz w:val="22"/>
        </w:rPr>
        <w:t>8.7.6 Ο Πάροχος είναι αποκλειστικώς υπεύθυνος για κάθε ζημία που προκαλεί σε πρόσωπα, εγκαταστάσεις ή περιουσίες τρίτων ως αποτέλεσμα των εργασιών εγκατάστασης ή/και συντήρησης του δικτύου του και υποχρεούται σε αποκατάσταση κάθε θετικής ή αποθετικής ζημίας εξ αυτού του λόγου.</w:t>
      </w:r>
    </w:p>
    <w:p w:rsidR="00222C44" w:rsidRDefault="00222C44" w:rsidP="00222C44">
      <w:pPr>
        <w:pStyle w:val="a9"/>
        <w:rPr>
          <w:rFonts w:ascii="Arial" w:hAnsi="Arial" w:cs="Arial"/>
          <w:i/>
          <w:iCs/>
          <w:sz w:val="22"/>
        </w:rPr>
      </w:pPr>
      <w:r>
        <w:rPr>
          <w:rFonts w:ascii="Arial" w:hAnsi="Arial" w:cs="Arial"/>
          <w:i/>
          <w:iCs/>
          <w:sz w:val="22"/>
        </w:rPr>
        <w:t>8.7.7 Ο Πάροχος μεριμνά για την πλήρη αποκατάσταση του χώρου επί, υπέρ ή υπό του οποίου εξετέλεσε εργασίες στο πλαίσιο του χορηγηθέντος σε αυτόν Δικαιώματος Διέλευσης κατά τις αρχές της τέχνης και της επιστήμης και βάσει των εκάστοτε ισχυουσών τεχνικών προδιαγραφών του Υπουργείου Υποδομών, Μεταφορών και Δικτύων ή άλλου αρμόδιου δημόσιου φορέα, σύμφωνα με την κείμενη νομοθεσία. Ο Πάροχος υποχρεούται, με την ολοκλήρωση των έργων, να επαναφέρει στην προηγούμενη κατάσταση όλα τα πράγματα (ενδεικτικά αναφέρονται ασφαλτοτάπητες, πεζοδρόμια, ρείθρα, κράσπεδα), τα οποία έχουν υποστεί ζημιές κατά την εκτέλεση των έργων και να δηλώσει εγγράφως στην αρμόδια Δημόσια Αρχή την ημερομηνία περάτωσης των εργασιών. Εάν κατά το χρόνο ισχύος της εγγυητικής επιστολής καλής εκτέλεσης,  διαπιστωθούν από την αρμόδια Δημόσια Αρχή, που είναι υπεύθυνη για τη συντήρηση της οδού ατέλειες στην αποκατάσταση (όπως βαθουλώματα, λακκούβες), ο Πάροχος υποχρεούται αμέσως να επαναλάβει τις αναγκαίες εργασίες αποκατάστασης. Σε κάθε περίπτωση ο Πάροχος μπορεί να έρθει σε συμφωνία με τον αρμόδιο φορέα που είναι υπεύθυνος για τη συντήρηση του χώρου, ώστε η αποκατάσταση του Δημοσίου ή Κοινοχρήστου Ακινήτου να υλοποιηθεί από τον δεύτερο, έναντι ευλόγου τιμήματος, το οποίο καταβάλλει ο Πάροχος σε αυτόν.</w:t>
      </w:r>
    </w:p>
    <w:p w:rsidR="00222C44" w:rsidRDefault="00222C44" w:rsidP="00222C44">
      <w:pPr>
        <w:pStyle w:val="a9"/>
        <w:rPr>
          <w:rFonts w:ascii="Arial" w:hAnsi="Arial" w:cs="Arial"/>
          <w:i/>
          <w:iCs/>
          <w:sz w:val="22"/>
        </w:rPr>
      </w:pPr>
      <w:r>
        <w:rPr>
          <w:rFonts w:ascii="Arial" w:hAnsi="Arial" w:cs="Arial"/>
          <w:i/>
          <w:iCs/>
          <w:sz w:val="22"/>
        </w:rPr>
        <w:t>8.7.8 Πέραν των υποχρεώσεων που ορίζονται στην παρούσα απόφαση, ο Πάροχος ουδεμία άλλη υποχρέωση υπέχει σε σχέση με την εγκατάσταση, λειτουργία, αξιοποίηση και συντήρηση ευκολιών επί, υπέρ ή υπό χώρων που προβλέπονται στο άρθρο 29 του Ν. 3431/2006, όπως ισχύει (άρθρο 28 του Ν. 4070/2012).</w:t>
      </w:r>
    </w:p>
    <w:p w:rsidR="00222C44" w:rsidRDefault="00222C44" w:rsidP="00222C44">
      <w:pPr>
        <w:pStyle w:val="a9"/>
        <w:rPr>
          <w:rFonts w:ascii="Arial" w:hAnsi="Arial" w:cs="Arial"/>
          <w:i/>
          <w:iCs/>
          <w:sz w:val="22"/>
        </w:rPr>
      </w:pPr>
      <w:r>
        <w:rPr>
          <w:rFonts w:ascii="Arial" w:hAnsi="Arial" w:cs="Arial"/>
          <w:i/>
          <w:iCs/>
          <w:sz w:val="22"/>
        </w:rPr>
        <w:t>8.7.9 Ο Πάροχος απαιτείται κατά τη μελέτη, υλοποίηση και συντήρηση της εγκατάστασης να τηρεί τις κείμενες διατάξεις περί Ηλεκτρομαγνητικής Συμβατότητας.</w:t>
      </w:r>
    </w:p>
    <w:p w:rsidR="00222C44" w:rsidRDefault="00222C44" w:rsidP="00222C44">
      <w:pPr>
        <w:pStyle w:val="a9"/>
        <w:rPr>
          <w:rFonts w:ascii="Arial" w:hAnsi="Arial" w:cs="Arial"/>
          <w:i/>
          <w:iCs/>
          <w:sz w:val="22"/>
        </w:rPr>
      </w:pPr>
      <w:r>
        <w:rPr>
          <w:rFonts w:ascii="Arial" w:hAnsi="Arial" w:cs="Arial"/>
          <w:i/>
          <w:iCs/>
          <w:sz w:val="22"/>
        </w:rPr>
        <w:t>8.7.10 Σε κάθε περίπτωση ο Πάροχος υποχρεούται να λάβει όλα τα αναγκαία μέτρα που θα εξασφαλίζουν:</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ασφαλή διέλευση πεζών, σύμφωνα με το άρθρο 48 του Κώδικα Οδικής Κυκλοφορίας (ΚΟΚ), που κυρώθηκε με το Ν. 2696/1999, όπως ισχύει</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ασφαλή διέλευση οχημάτων</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αποφυγή ζημιών στις όμορες ιδιοκτησίες</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αποφυγή ζημιών στα άλλα δίκτυα κοινής ωφέλειας</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κατάλληλη οδική σήμανση σύμφωνα με το άρθρο 9 του ΚΟΚ</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τον απεγκλωβισμό των ήδη σταθμευμένων οχημάτων.</w:t>
      </w:r>
    </w:p>
    <w:p w:rsidR="00222C44" w:rsidRDefault="00222C44" w:rsidP="00222C44">
      <w:pPr>
        <w:pStyle w:val="a9"/>
        <w:rPr>
          <w:rFonts w:ascii="Arial" w:hAnsi="Arial" w:cs="Arial"/>
          <w:i/>
          <w:iCs/>
          <w:sz w:val="22"/>
        </w:rPr>
      </w:pPr>
      <w:r>
        <w:rPr>
          <w:rFonts w:ascii="Arial" w:hAnsi="Arial" w:cs="Arial"/>
          <w:i/>
          <w:iCs/>
          <w:sz w:val="22"/>
        </w:rPr>
        <w:t>Είναι υποχρεωτική επίσης η τοποθέτηση από τον Πάροχο πινακίδας πληροφόρησης, όπου θα αναγράφεται ο κύριος του έργου (Πάροχος), ο ανάδοχος, καθώς επίσης και ο αριθμός πρωτοκόλλου της απόφασης χορήγησης του Δικαιώματος Διέλευσης.</w:t>
      </w:r>
    </w:p>
    <w:p w:rsidR="00222C44" w:rsidRDefault="00222C44" w:rsidP="00222C44">
      <w:pPr>
        <w:pStyle w:val="a9"/>
        <w:rPr>
          <w:rFonts w:ascii="Arial" w:hAnsi="Arial" w:cs="Arial"/>
          <w:i/>
          <w:iCs/>
          <w:sz w:val="22"/>
        </w:rPr>
      </w:pPr>
      <w:r>
        <w:rPr>
          <w:rFonts w:ascii="Arial" w:hAnsi="Arial" w:cs="Arial"/>
          <w:i/>
          <w:iCs/>
          <w:sz w:val="22"/>
        </w:rPr>
        <w:t xml:space="preserve">8.7.11 Το κατάστρωμα του δρόμου πρέπει να αποδίδεται ολόκληρο στην κυκλοφορία ελεύθερο από μηχανήματα, μπάζα, ανωμαλίες επιφανείας κ.λπ. μέχρι το πρωί της επόμενης ημέρας και από το μεσημέρι της παραμονής αργιών και γιορτών μέχρι το </w:t>
      </w:r>
      <w:r>
        <w:rPr>
          <w:rFonts w:ascii="Arial" w:hAnsi="Arial" w:cs="Arial"/>
          <w:i/>
          <w:iCs/>
          <w:sz w:val="22"/>
        </w:rPr>
        <w:lastRenderedPageBreak/>
        <w:t>πρωί της επόμενης αργιών και εορτών. Οι εργασίες μπορεί να εκτελούνται, λόγω του επείγοντος του έργου, τα Σαββατοκύριακα και τις αργίες, κατόπιν έγκρισης σχετικού αιτήματος και ύστερα από συνεννόηση με το αρμόδιο Τμήμα της Τροχαίας.</w:t>
      </w:r>
    </w:p>
    <w:p w:rsidR="00222C44" w:rsidRDefault="00222C44" w:rsidP="00222C44">
      <w:pPr>
        <w:pStyle w:val="a9"/>
        <w:rPr>
          <w:rFonts w:ascii="Arial" w:hAnsi="Arial" w:cs="Arial"/>
          <w:i/>
          <w:iCs/>
        </w:rPr>
      </w:pPr>
      <w:r>
        <w:rPr>
          <w:rFonts w:ascii="Arial" w:hAnsi="Arial" w:cs="Arial"/>
          <w:i/>
          <w:iCs/>
          <w:sz w:val="22"/>
        </w:rPr>
        <w:t xml:space="preserve">8.7.12 Για τις περιπτώσεις που η εγκατάσταση και λειτουργία δικτύων ηλεκτρονικών επικοινωνιών εμπίπτει εντός ορίων προστατευομένων περιοχών του Δικτύου </w:t>
      </w:r>
      <w:r>
        <w:rPr>
          <w:rFonts w:ascii="Arial" w:hAnsi="Arial" w:cs="Arial"/>
          <w:i/>
          <w:iCs/>
          <w:sz w:val="22"/>
          <w:lang w:val="en-US"/>
        </w:rPr>
        <w:t>Natura</w:t>
      </w:r>
      <w:r>
        <w:rPr>
          <w:rFonts w:ascii="Arial" w:hAnsi="Arial" w:cs="Arial"/>
          <w:i/>
          <w:iCs/>
          <w:sz w:val="22"/>
        </w:rPr>
        <w:t xml:space="preserve"> 2000, </w:t>
      </w:r>
      <w:r>
        <w:rPr>
          <w:rFonts w:ascii="Arial" w:hAnsi="Arial" w:cs="Arial"/>
          <w:i/>
          <w:iCs/>
          <w:sz w:val="22"/>
          <w:lang w:val="en-US"/>
        </w:rPr>
        <w:t>o</w:t>
      </w:r>
      <w:r>
        <w:rPr>
          <w:rFonts w:ascii="Arial" w:hAnsi="Arial" w:cs="Arial"/>
          <w:i/>
          <w:iCs/>
          <w:sz w:val="22"/>
        </w:rPr>
        <w:t xml:space="preserve"> φάκελος αίτησης θα πρέπει να περιλαμβάνει χάρτη κατάλληλης κλίμακας στον οποίο να αποτυπώνονται οι τύποι οικοτόπων της κοινής υπουργικής απόφασης 33318/3028/98 (ΦΕΚ 1289/Β/28−12−1998), όπως ισχύει, που απαντώνται στην άμεση περιοχή Διέλευσης του Δικτύου Ηλεκτρονικών Επικοινωνιών.</w:t>
      </w:r>
    </w:p>
    <w:p w:rsidR="00222C44" w:rsidRDefault="00222C44" w:rsidP="00222C44">
      <w:pPr>
        <w:pStyle w:val="a9"/>
        <w:rPr>
          <w:rFonts w:ascii="Arial" w:hAnsi="Arial" w:cs="Arial"/>
          <w:i/>
          <w:iCs/>
        </w:rPr>
      </w:pPr>
    </w:p>
    <w:p w:rsidR="00222C44" w:rsidRDefault="00222C44" w:rsidP="00222C44">
      <w:pPr>
        <w:jc w:val="both"/>
        <w:rPr>
          <w:rFonts w:ascii="Arial" w:hAnsi="Arial" w:cs="Arial"/>
          <w:i/>
          <w:iCs/>
          <w:sz w:val="22"/>
        </w:rPr>
      </w:pPr>
      <w:r>
        <w:rPr>
          <w:rFonts w:ascii="Arial" w:hAnsi="Arial" w:cs="Arial"/>
          <w:b/>
          <w:bCs/>
          <w:i/>
          <w:iCs/>
          <w:sz w:val="22"/>
          <w:szCs w:val="22"/>
        </w:rPr>
        <w:t xml:space="preserve">9. </w:t>
      </w:r>
      <w:r>
        <w:rPr>
          <w:rFonts w:ascii="Arial" w:hAnsi="Arial" w:cs="Arial"/>
          <w:b/>
          <w:bCs/>
          <w:i/>
          <w:iCs/>
          <w:sz w:val="22"/>
          <w:szCs w:val="22"/>
          <w:u w:val="single"/>
        </w:rPr>
        <w:t>Δικαιώματα του Παρόχου</w:t>
      </w:r>
    </w:p>
    <w:p w:rsidR="00222C44" w:rsidRDefault="00222C44" w:rsidP="00222C44">
      <w:pPr>
        <w:pStyle w:val="a9"/>
        <w:rPr>
          <w:rFonts w:ascii="Arial" w:hAnsi="Arial" w:cs="Arial"/>
          <w:i/>
          <w:iCs/>
          <w:sz w:val="22"/>
        </w:rPr>
      </w:pPr>
      <w:r>
        <w:rPr>
          <w:rFonts w:ascii="Arial" w:hAnsi="Arial" w:cs="Arial"/>
          <w:i/>
          <w:iCs/>
          <w:sz w:val="22"/>
        </w:rPr>
        <w:t>Με την παρούσα χορηγούνται στον Πάροχο δικαιώματα εκτέλεσης πάσης φύσεως εργασιών εγκατάστασης και συντήρησης των προβλεπόμενων ευκολιών καθ’ όλη τη διάρκεια ισχύος της. Ρητά αναφέρεται ότι επέχει και θέση άδειας εκσκαφών, όπου απαιτείται.</w:t>
      </w:r>
    </w:p>
    <w:p w:rsidR="00222C44" w:rsidRDefault="00222C44" w:rsidP="00222C44">
      <w:pPr>
        <w:pStyle w:val="a9"/>
        <w:rPr>
          <w:rFonts w:ascii="Arial" w:hAnsi="Arial" w:cs="Arial"/>
          <w:i/>
          <w:iCs/>
          <w:sz w:val="22"/>
        </w:rPr>
      </w:pPr>
      <w:r>
        <w:rPr>
          <w:rFonts w:ascii="Arial" w:hAnsi="Arial" w:cs="Arial"/>
          <w:i/>
          <w:iCs/>
          <w:sz w:val="22"/>
        </w:rPr>
        <w:t>Η αρμόδια Δημόσια Αρχή, εφόσον προβεί σε ανακατασκευή ή/ και επέκταση οδικών δικτύων, στα οποία έχουν εγκατασταθεί ή/ και λειτουργούν δίκτυα και ευκολίες ηλεκτρονικών επικοινωνιών, αναλαμβάνει την υποχρέωση μεταφοράς αυτών και κάλυψης των σχετικών εξόδων. Η διακοπή, επανασύνδεση και επανενεργοποίηση του δικτύου και των ευκολιών γίνεται με ευθύνη του Παρόχου.</w:t>
      </w:r>
    </w:p>
    <w:p w:rsidR="00222C44" w:rsidRDefault="00222C44" w:rsidP="00222C44">
      <w:pPr>
        <w:pStyle w:val="a9"/>
        <w:rPr>
          <w:rFonts w:ascii="Arial" w:hAnsi="Arial" w:cs="Arial"/>
          <w:i/>
          <w:iCs/>
          <w:sz w:val="22"/>
        </w:rPr>
      </w:pPr>
    </w:p>
    <w:p w:rsidR="00222C44" w:rsidRDefault="00222C44" w:rsidP="00222C44">
      <w:pPr>
        <w:jc w:val="both"/>
        <w:rPr>
          <w:rFonts w:ascii="Arial" w:hAnsi="Arial" w:cs="Arial"/>
          <w:i/>
          <w:iCs/>
          <w:sz w:val="22"/>
        </w:rPr>
      </w:pPr>
      <w:r>
        <w:rPr>
          <w:rFonts w:ascii="Arial" w:hAnsi="Arial" w:cs="Arial"/>
          <w:b/>
          <w:bCs/>
          <w:i/>
          <w:iCs/>
          <w:sz w:val="22"/>
          <w:szCs w:val="22"/>
        </w:rPr>
        <w:t xml:space="preserve">10. </w:t>
      </w:r>
      <w:r>
        <w:rPr>
          <w:rFonts w:ascii="Arial" w:hAnsi="Arial" w:cs="Arial"/>
          <w:b/>
          <w:bCs/>
          <w:i/>
          <w:iCs/>
          <w:sz w:val="22"/>
          <w:szCs w:val="22"/>
          <w:u w:val="single"/>
        </w:rPr>
        <w:t>Ανωτέρα βία</w:t>
      </w:r>
    </w:p>
    <w:p w:rsidR="00222C44" w:rsidRDefault="00222C44" w:rsidP="00222C44">
      <w:pPr>
        <w:pStyle w:val="a9"/>
        <w:rPr>
          <w:rFonts w:ascii="Arial" w:hAnsi="Arial" w:cs="Arial"/>
          <w:i/>
          <w:iCs/>
          <w:sz w:val="22"/>
        </w:rPr>
      </w:pPr>
      <w:r>
        <w:rPr>
          <w:rFonts w:ascii="Arial" w:hAnsi="Arial" w:cs="Arial"/>
          <w:i/>
          <w:iCs/>
          <w:sz w:val="22"/>
        </w:rPr>
        <w:t>Ο Πάροχος δεν θεωρείται ότι παραβιάζει τις απορρέουσες από την παρούσα υποχρεώσεις του, εάν εμποδίζεται να τις εκπληρώσει για λόγους ανωτέρας βίας. Ως γεγονός ανωτέρας βίας θεωρείται, κατά τις διατάξεις της κείμενης νομοθεσίας, κάθε γεγονός το οποίο βρίσκεται εκτός της σφαίρας επιρροής των μερών και το οποίο αντικειμενικά δεν θα μπορούσε να αποτραπεί ούτε με την επίδειξη άκρως εξιδιασμένης επιμέλειας, εφόσον αυτό συνεπάγεται αντικειμενική αδυναμία του πληττόμενου μέρους προς εκπλήρωση των υποχρεώσεών του. Σε περίπτωση επέλευσης γεγονότων ανωτέρας βίας, οι υποχρεώσεις του Παρόχου, που απορρέουν από την παρούσα και συνδέονται αιτιωδώς με την ανωτέρα βία, αναστέλλονται για όλη τη διάρκεια ισχύος των γεγονότων αυτών, η απόδειξη των οποίων βαρύνει εξ ολοκλήρου τον Πάροχο.</w:t>
      </w:r>
    </w:p>
    <w:p w:rsidR="00222C44" w:rsidRDefault="00222C44" w:rsidP="00222C44">
      <w:pPr>
        <w:pStyle w:val="a9"/>
        <w:rPr>
          <w:rFonts w:ascii="Arial" w:hAnsi="Arial" w:cs="Arial"/>
          <w:i/>
          <w:iCs/>
          <w:sz w:val="22"/>
        </w:rPr>
      </w:pPr>
      <w:r>
        <w:rPr>
          <w:rFonts w:ascii="Arial" w:hAnsi="Arial" w:cs="Arial"/>
          <w:i/>
          <w:iCs/>
          <w:sz w:val="22"/>
        </w:rPr>
        <w:t>Η μη εκπλήρωση υποχρεώσεων από την πλευρά του προσωπικού, των προμηθευτών, των συνεργατών και των υπεργολάβων του Παρόχου και γενικά των προσώπων που συνεργάζονται μαζί του, οι εργατικές διαφορές, οι απεργίες του προσωπικού του ή τα οικονομικά προβλήματα (αναφερόμενα ενδεικτικά) δεν μπορούν να προβάλλονται ως γεγονότα ανωτέρας βίας.</w:t>
      </w:r>
    </w:p>
    <w:p w:rsidR="00222C44" w:rsidRDefault="00222C44" w:rsidP="00222C44">
      <w:pPr>
        <w:pStyle w:val="a9"/>
        <w:rPr>
          <w:rFonts w:ascii="Arial" w:hAnsi="Arial" w:cs="Arial"/>
          <w:i/>
          <w:iCs/>
          <w:sz w:val="22"/>
        </w:rPr>
      </w:pPr>
    </w:p>
    <w:p w:rsidR="00222C44" w:rsidRDefault="00222C44" w:rsidP="00222C44">
      <w:pPr>
        <w:jc w:val="both"/>
        <w:rPr>
          <w:rFonts w:ascii="Arial" w:hAnsi="Arial" w:cs="Arial"/>
          <w:i/>
          <w:iCs/>
          <w:sz w:val="22"/>
        </w:rPr>
      </w:pPr>
      <w:r>
        <w:rPr>
          <w:rFonts w:ascii="Arial" w:hAnsi="Arial" w:cs="Arial"/>
          <w:b/>
          <w:bCs/>
          <w:i/>
          <w:iCs/>
          <w:sz w:val="22"/>
          <w:szCs w:val="22"/>
        </w:rPr>
        <w:t xml:space="preserve">11. </w:t>
      </w:r>
      <w:r>
        <w:rPr>
          <w:rFonts w:ascii="Arial" w:hAnsi="Arial" w:cs="Arial"/>
          <w:b/>
          <w:bCs/>
          <w:i/>
          <w:iCs/>
          <w:sz w:val="22"/>
          <w:szCs w:val="22"/>
          <w:u w:val="single"/>
        </w:rPr>
        <w:t>Υποβολή Εγγυήσεων και Εγγράφων</w:t>
      </w:r>
    </w:p>
    <w:p w:rsidR="00222C44" w:rsidRDefault="00222C44" w:rsidP="00222C44">
      <w:pPr>
        <w:pStyle w:val="a9"/>
        <w:rPr>
          <w:rFonts w:ascii="Arial" w:hAnsi="Arial" w:cs="Arial"/>
          <w:i/>
          <w:iCs/>
          <w:sz w:val="22"/>
        </w:rPr>
      </w:pPr>
      <w:r>
        <w:rPr>
          <w:rFonts w:ascii="Arial" w:hAnsi="Arial" w:cs="Arial"/>
          <w:i/>
          <w:iCs/>
          <w:sz w:val="22"/>
        </w:rPr>
        <w:t xml:space="preserve">Ο Πάροχος καλείται όπως υποβάλει, </w:t>
      </w:r>
      <w:r>
        <w:rPr>
          <w:rFonts w:ascii="Arial" w:hAnsi="Arial" w:cs="Arial"/>
          <w:b/>
          <w:i/>
          <w:iCs/>
          <w:sz w:val="22"/>
        </w:rPr>
        <w:t>εντός είκοσι (20) ημερών</w:t>
      </w:r>
      <w:r>
        <w:rPr>
          <w:rFonts w:ascii="Arial" w:hAnsi="Arial" w:cs="Arial"/>
          <w:i/>
          <w:iCs/>
          <w:sz w:val="22"/>
        </w:rPr>
        <w:t xml:space="preserve"> από την κοινοποίηση της παρούσας, τα ακόλουθα:</w:t>
      </w:r>
    </w:p>
    <w:p w:rsidR="00222C44" w:rsidRDefault="00222C44" w:rsidP="00222C44">
      <w:pPr>
        <w:pStyle w:val="a9"/>
        <w:rPr>
          <w:rFonts w:ascii="Arial" w:hAnsi="Arial" w:cs="Arial"/>
          <w:i/>
          <w:iCs/>
          <w:sz w:val="22"/>
        </w:rPr>
      </w:pPr>
      <w:r>
        <w:rPr>
          <w:rFonts w:ascii="Arial" w:hAnsi="Arial" w:cs="Arial"/>
          <w:i/>
          <w:iCs/>
          <w:sz w:val="22"/>
        </w:rPr>
        <w:t>α</w:t>
      </w:r>
      <w:r>
        <w:rPr>
          <w:rFonts w:ascii="Arial" w:hAnsi="Arial" w:cs="Arial"/>
          <w:i/>
          <w:iCs/>
          <w:sz w:val="22"/>
          <w:u w:val="single"/>
        </w:rPr>
        <w:t>. Εγγυητική Επιστολή Καλής Εκτέλεσης</w:t>
      </w:r>
      <w:r>
        <w:rPr>
          <w:rFonts w:ascii="Arial" w:hAnsi="Arial" w:cs="Arial"/>
          <w:i/>
          <w:iCs/>
          <w:sz w:val="22"/>
        </w:rPr>
        <w:t>, το ύψος της οποίας, σύμφωνα</w:t>
      </w:r>
      <w:r>
        <w:rPr>
          <w:rFonts w:ascii="Arial" w:hAnsi="Arial" w:cs="Arial"/>
          <w:i/>
          <w:iCs/>
        </w:rPr>
        <w:t xml:space="preserve"> με το </w:t>
      </w:r>
      <w:r>
        <w:rPr>
          <w:rFonts w:ascii="Arial" w:hAnsi="Arial" w:cs="Arial"/>
          <w:i/>
          <w:iCs/>
          <w:sz w:val="22"/>
        </w:rPr>
        <w:t xml:space="preserve">ΦΕΚ 42Α/30-3-2017 νόμος 4463/2017, όπως ισχύει, προσδιορίζεται με Κανονισμό που εκδίδεται από την Ε.Ε.Τ.Τ. και ορίζεται στο 100% του κόστους αποκατάστασης όπως προσδιορίζεται στον αναλυτικό προϋπολογισμό των εργασιών που έχει υποβληθεί. </w:t>
      </w:r>
      <w:r>
        <w:rPr>
          <w:rFonts w:ascii="Arial" w:hAnsi="Arial" w:cs="Arial"/>
          <w:b/>
          <w:i/>
          <w:iCs/>
          <w:sz w:val="22"/>
        </w:rPr>
        <w:t xml:space="preserve">Η Εγγυητική Επιστολή καλής Εκτέλεσης </w:t>
      </w:r>
      <w:r>
        <w:rPr>
          <w:rFonts w:ascii="Arial" w:hAnsi="Arial" w:cs="Arial"/>
          <w:b/>
          <w:i/>
          <w:iCs/>
          <w:sz w:val="22"/>
          <w:u w:val="single"/>
        </w:rPr>
        <w:t>διαρκεί τουλάχιστο για όσο χρόνο διαρκεί η εκτέλεση εργασιών για τις οποίες χορηγήθηκε η αντίστοιχη άδεια πλέον δώδεκα (12) μηνών.</w:t>
      </w:r>
      <w:r>
        <w:rPr>
          <w:rFonts w:ascii="Arial" w:hAnsi="Arial" w:cs="Arial"/>
          <w:i/>
          <w:iCs/>
          <w:sz w:val="22"/>
        </w:rPr>
        <w:t xml:space="preserve"> Μετά την πάροδο της διάρκειας της η Εγγυητική </w:t>
      </w:r>
      <w:r>
        <w:rPr>
          <w:rFonts w:ascii="Arial" w:hAnsi="Arial" w:cs="Arial"/>
          <w:i/>
          <w:iCs/>
          <w:sz w:val="22"/>
        </w:rPr>
        <w:lastRenderedPageBreak/>
        <w:t>Επιστολή καλής Εκτέλεσης επιστρέφεται στον Πάροχο Δικτύου Ηλεκτρονικών Επικοινωνιών.</w:t>
      </w:r>
    </w:p>
    <w:p w:rsidR="00222C44" w:rsidRDefault="00222C44" w:rsidP="00222C44">
      <w:pPr>
        <w:pStyle w:val="a9"/>
        <w:rPr>
          <w:rFonts w:ascii="Arial" w:hAnsi="Arial" w:cs="Arial"/>
          <w:i/>
          <w:iCs/>
          <w:sz w:val="22"/>
        </w:rPr>
      </w:pPr>
      <w:r>
        <w:rPr>
          <w:rFonts w:ascii="Arial" w:hAnsi="Arial" w:cs="Arial"/>
          <w:i/>
          <w:iCs/>
          <w:sz w:val="22"/>
        </w:rPr>
        <w:t>β. Στις περιπτώσεις όπου η αρμόδια Δημόσια Αρχή έχει τροποποιήσει το υποβληθέν σχέδιο όδευσης, ο Πάροχος υποχρεούται να υποβάλει και το τελικό σχεδιάγραμμα όδευσης με όλες τις κατασκευαστικές λεπτομέρειες στα ιδιάζοντα σημεία της όδευσης (ενδεικτικά αναφέρονται διαβάσεις πεζών, διασταυρώσεις, πεζοδρόμια, άλλα δίκτυα). Επιπλέον ο Πάροχος στις ανωτέρω περιπτώσεις υποχρεούται να υποβάλει και το οριστικό σχέδιο κατασκευαστικών λεπτομερειών των ευκολιών που περιλαμβάνει υποχρεωτικά την τεχνική περιγραφή τεχνικών έργων που θα εκτελεστούν και του εξοπλισμού (ενδεικτικά αναφέρονται Υπαίθριες Μονάδες δικτύου, Οικίσκοι), που θα εγκατασταθεί. Κατά περίπτωση θα περιλαμβάνει, ενδεικτικά, τις λεπτομέρειες τυπικών διατομών που θα χρησιμοποιηθούν κατά την όδευση του δικτύου, τις λεπτομέρειες των φρεατίων, τα μέσα ανάρτησης εναέριων δικτύων, τον αριθμό και τη θέση των δέντρων, των οποίων ο αιτών Πάροχος αιτείται την κοπή, τις λεπτομέρειες, σε περίπτωση εγκατάστασής τους, Υπαίθριων Μονάδων δικτύου και Οικίσκων.</w:t>
      </w:r>
    </w:p>
    <w:p w:rsidR="00222C44" w:rsidRDefault="00222C44" w:rsidP="00222C44">
      <w:pPr>
        <w:pStyle w:val="a9"/>
        <w:rPr>
          <w:rFonts w:ascii="Arial" w:hAnsi="Arial" w:cs="Arial"/>
          <w:i/>
          <w:iCs/>
          <w:sz w:val="22"/>
        </w:rPr>
      </w:pPr>
      <w:r>
        <w:rPr>
          <w:rFonts w:ascii="Arial" w:hAnsi="Arial" w:cs="Arial"/>
          <w:i/>
          <w:iCs/>
          <w:sz w:val="22"/>
        </w:rPr>
        <w:t xml:space="preserve">γ.    Υπεύθυνη   Δήλωση   του   Ν. 1599/1986   του νόμιμου  εκπροσώπου  του  Παρόχου  για  τη </w:t>
      </w:r>
    </w:p>
    <w:p w:rsidR="00222C44" w:rsidRDefault="00222C44" w:rsidP="00222C44">
      <w:pPr>
        <w:pStyle w:val="a9"/>
        <w:rPr>
          <w:rFonts w:ascii="Arial" w:hAnsi="Arial" w:cs="Arial"/>
          <w:i/>
          <w:iCs/>
        </w:rPr>
      </w:pPr>
      <w:r>
        <w:rPr>
          <w:rFonts w:ascii="Arial" w:hAnsi="Arial" w:cs="Arial"/>
          <w:i/>
          <w:iCs/>
          <w:sz w:val="22"/>
        </w:rPr>
        <w:t>γνωστοποίηση στην κατά τόπο αρμόδια Αστυνομική Αρχή του χρονοδιαγράμματος εκτέλεσης των απαιτούμενων για την ενάσκηση του συγκεκριμένου Δικαιώματος Διέλευσης έργων. Σε περίπτωση, κατά την οποία ο Πάροχος δεν υποβάλει τα ως άνω έγγραφα εντός της προβλεπόμενης προθεσμίας, η αρμόδια Δημόσια Αρχή δύναται, κατόπιν αιτιολογημένης Απόφασής της, να προβεί σε αναστολή ή/ και ανάκληση της σχετικής απόφασης χορήγησης Δικαιώματος Διέλευσης.</w:t>
      </w:r>
    </w:p>
    <w:p w:rsidR="00222C44" w:rsidRDefault="00222C44" w:rsidP="00222C44">
      <w:pPr>
        <w:jc w:val="both"/>
        <w:rPr>
          <w:rFonts w:ascii="Arial" w:hAnsi="Arial" w:cs="Arial"/>
          <w:i/>
          <w:iCs/>
          <w:sz w:val="22"/>
          <w:szCs w:val="22"/>
        </w:rPr>
      </w:pPr>
      <w:r>
        <w:rPr>
          <w:rFonts w:ascii="Arial" w:hAnsi="Arial" w:cs="Arial"/>
          <w:b/>
          <w:i/>
          <w:iCs/>
          <w:sz w:val="22"/>
          <w:szCs w:val="22"/>
        </w:rPr>
        <w:t xml:space="preserve">12. </w:t>
      </w:r>
      <w:r>
        <w:rPr>
          <w:rFonts w:ascii="Arial" w:hAnsi="Arial" w:cs="Arial"/>
          <w:b/>
          <w:i/>
          <w:iCs/>
          <w:sz w:val="22"/>
          <w:szCs w:val="22"/>
          <w:u w:val="single"/>
        </w:rPr>
        <w:t>Λοιπές Άδειες</w:t>
      </w:r>
    </w:p>
    <w:p w:rsidR="00222C44" w:rsidRDefault="00222C44" w:rsidP="00222C44">
      <w:pPr>
        <w:jc w:val="both"/>
        <w:rPr>
          <w:rFonts w:ascii="Arial" w:hAnsi="Arial" w:cs="Arial"/>
          <w:i/>
          <w:iCs/>
          <w:sz w:val="22"/>
          <w:szCs w:val="22"/>
        </w:rPr>
      </w:pPr>
      <w:r>
        <w:rPr>
          <w:rFonts w:ascii="Arial" w:hAnsi="Arial" w:cs="Arial"/>
          <w:i/>
          <w:iCs/>
          <w:sz w:val="22"/>
          <w:szCs w:val="22"/>
        </w:rPr>
        <w:t>12.1 Η παρούσα άδεια τομής δεν υποκαθιστά άλλες άδειες, τις οποίες είναι υποχρεωμένος ο Πάροχος να λάβει από άλλους αρμόδιους κατά περίπτωση φορείς για την εκτέλεση των εργασιών, που αποτελούν αντικείμενο του παρόντος.</w:t>
      </w:r>
    </w:p>
    <w:p w:rsidR="00222C44" w:rsidRDefault="00222C44" w:rsidP="00222C44">
      <w:pPr>
        <w:jc w:val="both"/>
        <w:rPr>
          <w:rFonts w:ascii="Arial" w:hAnsi="Arial" w:cs="Arial"/>
          <w:i/>
          <w:iCs/>
          <w:sz w:val="22"/>
          <w:szCs w:val="22"/>
        </w:rPr>
      </w:pPr>
      <w:r>
        <w:rPr>
          <w:rFonts w:ascii="Arial" w:hAnsi="Arial" w:cs="Arial"/>
          <w:i/>
          <w:iCs/>
          <w:sz w:val="22"/>
          <w:szCs w:val="22"/>
        </w:rPr>
        <w:t>12.2 Ο Πάροχος υποχρεούται πριν την έναρξη των εργασιών τομής να λάβει την προβλεπόμενη από την οικεία νομοθεσία άδεια από τις κατά τόπους αρμόδιες αστυνομικές αρχές.</w:t>
      </w:r>
    </w:p>
    <w:p w:rsidR="00222C44" w:rsidRDefault="00222C44" w:rsidP="00222C44">
      <w:pPr>
        <w:jc w:val="both"/>
        <w:rPr>
          <w:rFonts w:ascii="Arial" w:hAnsi="Arial" w:cs="Arial"/>
          <w:i/>
          <w:iCs/>
          <w:sz w:val="22"/>
          <w:szCs w:val="22"/>
        </w:rPr>
      </w:pPr>
    </w:p>
    <w:p w:rsidR="00222C44" w:rsidRDefault="00222C44" w:rsidP="00222C44">
      <w:pPr>
        <w:jc w:val="both"/>
        <w:rPr>
          <w:rFonts w:ascii="Arial" w:hAnsi="Arial" w:cs="Arial"/>
          <w:i/>
          <w:iCs/>
          <w:sz w:val="22"/>
        </w:rPr>
      </w:pPr>
      <w:r>
        <w:rPr>
          <w:rFonts w:ascii="Arial" w:hAnsi="Arial" w:cs="Arial"/>
          <w:b/>
          <w:bCs/>
          <w:i/>
          <w:iCs/>
          <w:sz w:val="22"/>
          <w:szCs w:val="22"/>
        </w:rPr>
        <w:t xml:space="preserve">13. </w:t>
      </w:r>
      <w:r>
        <w:rPr>
          <w:rFonts w:ascii="Arial" w:hAnsi="Arial" w:cs="Arial"/>
          <w:b/>
          <w:bCs/>
          <w:i/>
          <w:iCs/>
          <w:sz w:val="22"/>
          <w:szCs w:val="22"/>
          <w:u w:val="single"/>
        </w:rPr>
        <w:t>Παραρτήματα</w:t>
      </w:r>
    </w:p>
    <w:p w:rsidR="00222C44" w:rsidRDefault="00222C44" w:rsidP="00222C44">
      <w:pPr>
        <w:pStyle w:val="a9"/>
        <w:rPr>
          <w:rFonts w:ascii="Arial" w:hAnsi="Arial" w:cs="Arial"/>
          <w:i/>
          <w:iCs/>
          <w:sz w:val="22"/>
        </w:rPr>
      </w:pPr>
      <w:r>
        <w:rPr>
          <w:rFonts w:ascii="Arial" w:hAnsi="Arial" w:cs="Arial"/>
          <w:i/>
          <w:iCs/>
          <w:sz w:val="22"/>
        </w:rPr>
        <w:t xml:space="preserve">Στην παρούσα απόφαση επισυνάπτονται και αποτελούν αναπόσπαστο μέρος αυτής τα παρακάτω Παραρτήματα: </w:t>
      </w:r>
    </w:p>
    <w:p w:rsidR="00222C44" w:rsidRDefault="00222C44" w:rsidP="00222C44">
      <w:pPr>
        <w:pStyle w:val="a9"/>
        <w:rPr>
          <w:rFonts w:ascii="Arial" w:hAnsi="Arial" w:cs="Arial"/>
          <w:i/>
          <w:iCs/>
          <w:sz w:val="22"/>
        </w:rPr>
      </w:pPr>
      <w:r>
        <w:rPr>
          <w:rFonts w:ascii="Arial" w:hAnsi="Arial" w:cs="Arial"/>
          <w:i/>
          <w:iCs/>
          <w:sz w:val="22"/>
        </w:rPr>
        <w:t>Παράρτημα Α'—Κατασκευαστικές μελέτες και λοιπά Σχέδια Ευκολιών Δικτύου που καλύπτονται από την παρούσα.</w:t>
      </w:r>
    </w:p>
    <w:p w:rsidR="00222C44" w:rsidRDefault="00222C44" w:rsidP="00222C44">
      <w:pPr>
        <w:pStyle w:val="a9"/>
        <w:rPr>
          <w:rFonts w:ascii="Arial" w:hAnsi="Arial" w:cs="Arial"/>
          <w:i/>
          <w:iCs/>
          <w:sz w:val="22"/>
        </w:rPr>
      </w:pPr>
      <w:r>
        <w:rPr>
          <w:rFonts w:ascii="Arial" w:hAnsi="Arial" w:cs="Arial"/>
          <w:i/>
          <w:iCs/>
          <w:sz w:val="22"/>
        </w:rPr>
        <w:t>Παράρτημα Β'—Χρονοδιάγραμμα Εργασιών</w:t>
      </w:r>
    </w:p>
    <w:p w:rsidR="00222C44" w:rsidRDefault="00222C44" w:rsidP="00222C44">
      <w:pPr>
        <w:pStyle w:val="a9"/>
        <w:rPr>
          <w:rFonts w:ascii="Arial" w:hAnsi="Arial" w:cs="Arial"/>
          <w:i/>
          <w:iCs/>
          <w:sz w:val="22"/>
        </w:rPr>
      </w:pPr>
      <w:r>
        <w:rPr>
          <w:rFonts w:ascii="Arial" w:hAnsi="Arial" w:cs="Arial"/>
          <w:i/>
          <w:iCs/>
          <w:sz w:val="22"/>
        </w:rPr>
        <w:t>Παράρτημα Γ'—Υπολογισμός Τελών Διέλευσης και Τελών Χρήσης Δικαιωμάτων Διέλευσης – Εγγυητικής Επιστολής Καλής Εκτέλεσης</w:t>
      </w:r>
    </w:p>
    <w:p w:rsidR="00222C44" w:rsidRDefault="00222C44" w:rsidP="00222C44">
      <w:pPr>
        <w:ind w:right="70"/>
        <w:jc w:val="both"/>
        <w:rPr>
          <w:rFonts w:ascii="Arial" w:hAnsi="Arial" w:cs="Arial"/>
          <w:i/>
          <w:iCs/>
          <w:sz w:val="22"/>
          <w:szCs w:val="22"/>
        </w:rPr>
      </w:pP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Παρακαλούμε όπως εισηγηθείτε στο σώμα  για την λήψη σχετικής απόφασης.</w:t>
      </w: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p>
    <w:tbl>
      <w:tblPr>
        <w:tblW w:w="0" w:type="auto"/>
        <w:tblLayout w:type="fixed"/>
        <w:tblLook w:val="04A0" w:firstRow="1" w:lastRow="0" w:firstColumn="1" w:lastColumn="0" w:noHBand="0" w:noVBand="1"/>
      </w:tblPr>
      <w:tblGrid>
        <w:gridCol w:w="5006"/>
        <w:gridCol w:w="5007"/>
      </w:tblGrid>
      <w:tr w:rsidR="00222C44" w:rsidTr="00222C44">
        <w:tc>
          <w:tcPr>
            <w:tcW w:w="5006" w:type="dxa"/>
          </w:tcPr>
          <w:p w:rsidR="00222C44" w:rsidRDefault="00222C44">
            <w:pPr>
              <w:suppressAutoHyphens/>
              <w:snapToGrid w:val="0"/>
              <w:rPr>
                <w:rFonts w:ascii="Arial" w:hAnsi="Arial" w:cs="Arial"/>
                <w:i/>
                <w:iCs/>
                <w:color w:val="000000"/>
                <w:lang w:eastAsia="ar-SA"/>
              </w:rPr>
            </w:pPr>
          </w:p>
        </w:tc>
        <w:tc>
          <w:tcPr>
            <w:tcW w:w="5007" w:type="dxa"/>
            <w:vAlign w:val="center"/>
          </w:tcPr>
          <w:p w:rsidR="00222C44" w:rsidRDefault="00222C44">
            <w:pPr>
              <w:jc w:val="center"/>
              <w:rPr>
                <w:rFonts w:ascii="Arial" w:hAnsi="Arial" w:cs="Arial"/>
                <w:i/>
                <w:iCs/>
                <w:sz w:val="22"/>
                <w:lang w:eastAsia="ar-SA"/>
              </w:rPr>
            </w:pPr>
            <w:r>
              <w:rPr>
                <w:rFonts w:ascii="Arial" w:hAnsi="Arial" w:cs="Arial"/>
                <w:i/>
                <w:iCs/>
                <w:sz w:val="22"/>
              </w:rPr>
              <w:t xml:space="preserve">Ο  ΑΝΤΙΔΗΜΑΡΧΟΣ </w:t>
            </w:r>
          </w:p>
          <w:p w:rsidR="00222C44" w:rsidRDefault="00222C44">
            <w:pPr>
              <w:jc w:val="center"/>
              <w:rPr>
                <w:rFonts w:ascii="Arial" w:hAnsi="Arial" w:cs="Arial"/>
                <w:i/>
                <w:iCs/>
                <w:sz w:val="22"/>
              </w:rPr>
            </w:pPr>
            <w:r>
              <w:rPr>
                <w:rFonts w:ascii="Arial" w:hAnsi="Arial" w:cs="Arial"/>
                <w:i/>
                <w:iCs/>
                <w:sz w:val="22"/>
              </w:rPr>
              <w:t xml:space="preserve">ΤΕΧΝΙΚΩΝ ΥΠΗΡΕΣΙΩΝ </w:t>
            </w:r>
          </w:p>
          <w:p w:rsidR="00222C44" w:rsidRDefault="00222C44">
            <w:pPr>
              <w:jc w:val="center"/>
              <w:rPr>
                <w:rFonts w:ascii="Arial" w:hAnsi="Arial" w:cs="Arial"/>
                <w:b/>
                <w:i/>
                <w:iCs/>
                <w:sz w:val="22"/>
              </w:rPr>
            </w:pPr>
          </w:p>
          <w:p w:rsidR="00222C44" w:rsidRDefault="00222C44">
            <w:pPr>
              <w:jc w:val="center"/>
              <w:rPr>
                <w:rFonts w:ascii="Arial" w:hAnsi="Arial" w:cs="Arial"/>
                <w:b/>
                <w:i/>
                <w:iCs/>
                <w:sz w:val="22"/>
              </w:rPr>
            </w:pPr>
          </w:p>
          <w:p w:rsidR="00222C44" w:rsidRDefault="00222C44">
            <w:pPr>
              <w:suppressAutoHyphens/>
              <w:jc w:val="center"/>
              <w:rPr>
                <w:rFonts w:ascii="Arial" w:hAnsi="Arial" w:cs="Arial"/>
                <w:b/>
                <w:i/>
                <w:iCs/>
                <w:sz w:val="22"/>
              </w:rPr>
            </w:pPr>
            <w:r>
              <w:rPr>
                <w:rFonts w:ascii="Arial" w:hAnsi="Arial" w:cs="Arial"/>
                <w:b/>
                <w:i/>
                <w:iCs/>
                <w:sz w:val="22"/>
              </w:rPr>
              <w:t>ΓΕΩΡΓΙΟΣ ΣΙΔΗΡΟΠΟΥΛΟΣ</w:t>
            </w:r>
          </w:p>
          <w:p w:rsidR="00222C44" w:rsidRDefault="00222C44">
            <w:pPr>
              <w:suppressAutoHyphens/>
              <w:jc w:val="center"/>
              <w:rPr>
                <w:rFonts w:ascii="Arial" w:hAnsi="Arial" w:cs="Arial"/>
                <w:b/>
                <w:i/>
                <w:iCs/>
                <w:sz w:val="22"/>
              </w:rPr>
            </w:pPr>
          </w:p>
          <w:p w:rsidR="00222C44" w:rsidRDefault="00222C44">
            <w:pPr>
              <w:suppressAutoHyphens/>
              <w:jc w:val="center"/>
              <w:rPr>
                <w:rFonts w:ascii="Arial" w:hAnsi="Arial" w:cs="Arial"/>
                <w:b/>
                <w:i/>
                <w:iCs/>
                <w:sz w:val="22"/>
              </w:rPr>
            </w:pPr>
          </w:p>
          <w:p w:rsidR="00222C44" w:rsidRDefault="00222C44">
            <w:pPr>
              <w:suppressAutoHyphens/>
              <w:jc w:val="center"/>
              <w:rPr>
                <w:i/>
                <w:lang w:eastAsia="ar-SA"/>
              </w:rPr>
            </w:pPr>
          </w:p>
        </w:tc>
      </w:tr>
    </w:tbl>
    <w:p w:rsidR="00222C44" w:rsidRDefault="00222C44" w:rsidP="00EA643B">
      <w:r>
        <w:lastRenderedPageBreak/>
        <w:t>21</w:t>
      </w:r>
      <w:r w:rsidRPr="00222C44">
        <w:rPr>
          <w:vertAlign w:val="superscript"/>
        </w:rPr>
        <w:t>ο</w:t>
      </w:r>
    </w:p>
    <w:tbl>
      <w:tblPr>
        <w:tblW w:w="0" w:type="auto"/>
        <w:tblInd w:w="39" w:type="dxa"/>
        <w:tblLayout w:type="fixed"/>
        <w:tblCellMar>
          <w:top w:w="55" w:type="dxa"/>
          <w:left w:w="55" w:type="dxa"/>
          <w:bottom w:w="55" w:type="dxa"/>
          <w:right w:w="55" w:type="dxa"/>
        </w:tblCellMar>
        <w:tblLook w:val="04A0" w:firstRow="1" w:lastRow="0" w:firstColumn="1" w:lastColumn="0" w:noHBand="0" w:noVBand="1"/>
      </w:tblPr>
      <w:tblGrid>
        <w:gridCol w:w="1603"/>
        <w:gridCol w:w="3423"/>
        <w:gridCol w:w="2551"/>
        <w:gridCol w:w="2231"/>
      </w:tblGrid>
      <w:tr w:rsidR="00222C44" w:rsidTr="00222C44">
        <w:trPr>
          <w:trHeight w:val="1075"/>
        </w:trPr>
        <w:tc>
          <w:tcPr>
            <w:tcW w:w="1603" w:type="dxa"/>
            <w:hideMark/>
          </w:tcPr>
          <w:p w:rsidR="00222C44" w:rsidRDefault="00222C44">
            <w:pPr>
              <w:suppressAutoHyphens/>
              <w:jc w:val="center"/>
              <w:rPr>
                <w:rFonts w:ascii="Comic Sans MS" w:hAnsi="Comic Sans MS" w:cs="Comic Sans MS"/>
                <w:b/>
                <w:bCs/>
                <w:i/>
                <w:sz w:val="20"/>
                <w:lang w:eastAsia="ar-SA"/>
              </w:rPr>
            </w:pPr>
            <w:r>
              <w:rPr>
                <w:i/>
                <w:noProof/>
              </w:rPr>
              <w:drawing>
                <wp:inline distT="0" distB="0" distL="0" distR="0">
                  <wp:extent cx="668655" cy="614045"/>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614045"/>
                          </a:xfrm>
                          <a:prstGeom prst="rect">
                            <a:avLst/>
                          </a:prstGeom>
                          <a:solidFill>
                            <a:srgbClr val="FFFFFF"/>
                          </a:solidFill>
                          <a:ln>
                            <a:noFill/>
                          </a:ln>
                        </pic:spPr>
                      </pic:pic>
                    </a:graphicData>
                  </a:graphic>
                </wp:inline>
              </w:drawing>
            </w:r>
          </w:p>
        </w:tc>
        <w:tc>
          <w:tcPr>
            <w:tcW w:w="3423" w:type="dxa"/>
          </w:tcPr>
          <w:p w:rsidR="00222C44" w:rsidRDefault="00222C44">
            <w:pPr>
              <w:pStyle w:val="a3"/>
              <w:snapToGrid w:val="0"/>
              <w:ind w:firstLine="146"/>
              <w:jc w:val="center"/>
              <w:rPr>
                <w:rFonts w:ascii="Comic Sans MS" w:hAnsi="Comic Sans MS" w:cs="Comic Sans MS"/>
                <w:b/>
                <w:bCs/>
                <w:i/>
                <w:lang w:eastAsia="ar-SA"/>
              </w:rPr>
            </w:pPr>
          </w:p>
        </w:tc>
        <w:tc>
          <w:tcPr>
            <w:tcW w:w="2551" w:type="dxa"/>
          </w:tcPr>
          <w:p w:rsidR="00222C44" w:rsidRDefault="00222C44">
            <w:pPr>
              <w:pStyle w:val="a3"/>
              <w:snapToGrid w:val="0"/>
              <w:ind w:right="213"/>
              <w:jc w:val="center"/>
              <w:rPr>
                <w:rFonts w:cs="Microsoft Sans Serif"/>
                <w:b/>
                <w:bCs/>
                <w:i/>
                <w:szCs w:val="24"/>
                <w:lang w:eastAsia="ar-SA"/>
              </w:rPr>
            </w:pPr>
          </w:p>
        </w:tc>
        <w:tc>
          <w:tcPr>
            <w:tcW w:w="2231" w:type="dxa"/>
            <w:hideMark/>
          </w:tcPr>
          <w:p w:rsidR="00222C44" w:rsidRDefault="00222C44">
            <w:pPr>
              <w:pStyle w:val="a3"/>
              <w:ind w:right="213"/>
              <w:jc w:val="center"/>
              <w:rPr>
                <w:i/>
                <w:lang w:eastAsia="ar-SA"/>
              </w:rPr>
            </w:pPr>
            <w:r>
              <w:rPr>
                <w:i/>
                <w:noProof/>
              </w:rPr>
              <w:drawing>
                <wp:inline distT="0" distB="0" distL="0" distR="0">
                  <wp:extent cx="737235" cy="491490"/>
                  <wp:effectExtent l="19050" t="19050" r="24765" b="2286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737235" cy="491490"/>
                          </a:xfrm>
                          <a:prstGeom prst="rect">
                            <a:avLst/>
                          </a:prstGeom>
                          <a:solidFill>
                            <a:srgbClr val="FFFFFF"/>
                          </a:solidFill>
                          <a:ln w="6350" cmpd="sng">
                            <a:solidFill>
                              <a:srgbClr val="FFFFFF"/>
                            </a:solidFill>
                            <a:miter lim="800000"/>
                            <a:headEnd/>
                            <a:tailEnd/>
                          </a:ln>
                          <a:effectLst/>
                        </pic:spPr>
                      </pic:pic>
                    </a:graphicData>
                  </a:graphic>
                </wp:inline>
              </w:drawing>
            </w:r>
          </w:p>
        </w:tc>
      </w:tr>
    </w:tbl>
    <w:p w:rsidR="00222C44" w:rsidRDefault="00222C44" w:rsidP="00222C44">
      <w:pPr>
        <w:rPr>
          <w:rFonts w:ascii="Arial" w:hAnsi="Arial" w:cs="Arial"/>
          <w:i/>
          <w:iCs/>
          <w:sz w:val="22"/>
          <w:szCs w:val="22"/>
          <w:lang w:eastAsia="ar-SA"/>
        </w:rPr>
      </w:pPr>
    </w:p>
    <w:tbl>
      <w:tblPr>
        <w:tblW w:w="0" w:type="auto"/>
        <w:tblInd w:w="104" w:type="dxa"/>
        <w:tblLayout w:type="fixed"/>
        <w:tblLook w:val="04A0" w:firstRow="1" w:lastRow="0" w:firstColumn="1" w:lastColumn="0" w:noHBand="0" w:noVBand="1"/>
      </w:tblPr>
      <w:tblGrid>
        <w:gridCol w:w="5218"/>
        <w:gridCol w:w="4590"/>
      </w:tblGrid>
      <w:tr w:rsidR="00222C44" w:rsidTr="00222C44">
        <w:trPr>
          <w:trHeight w:val="348"/>
        </w:trPr>
        <w:tc>
          <w:tcPr>
            <w:tcW w:w="5218" w:type="dxa"/>
            <w:hideMark/>
          </w:tcPr>
          <w:p w:rsidR="00222C44" w:rsidRDefault="00222C44">
            <w:pPr>
              <w:suppressAutoHyphens/>
              <w:rPr>
                <w:rFonts w:ascii="Arial" w:hAnsi="Arial" w:cs="Arial"/>
                <w:b/>
                <w:i/>
                <w:iCs/>
                <w:sz w:val="22"/>
                <w:szCs w:val="22"/>
                <w:lang w:eastAsia="ar-SA"/>
              </w:rPr>
            </w:pPr>
            <w:r>
              <w:rPr>
                <w:rFonts w:ascii="Arial" w:hAnsi="Arial" w:cs="Arial"/>
                <w:b/>
                <w:i/>
                <w:iCs/>
                <w:sz w:val="22"/>
                <w:szCs w:val="22"/>
              </w:rPr>
              <w:t>ΕΛΛΗΝΙΚΗ ΔΗΜΟΚΡΑΤΙΑ</w:t>
            </w:r>
          </w:p>
        </w:tc>
        <w:tc>
          <w:tcPr>
            <w:tcW w:w="4590" w:type="dxa"/>
            <w:hideMark/>
          </w:tcPr>
          <w:p w:rsidR="00222C44" w:rsidRDefault="00222C44">
            <w:pPr>
              <w:suppressAutoHyphens/>
              <w:jc w:val="center"/>
              <w:rPr>
                <w:i/>
                <w:lang w:eastAsia="ar-SA"/>
              </w:rPr>
            </w:pPr>
            <w:r>
              <w:rPr>
                <w:rFonts w:ascii="Arial" w:hAnsi="Arial" w:cs="Arial"/>
                <w:b/>
                <w:i/>
                <w:iCs/>
                <w:sz w:val="22"/>
                <w:szCs w:val="22"/>
              </w:rPr>
              <w:t xml:space="preserve">    Αχαρνές …… / …… / 20</w:t>
            </w:r>
            <w:r>
              <w:rPr>
                <w:rFonts w:ascii="Arial" w:hAnsi="Arial" w:cs="Arial"/>
                <w:b/>
                <w:i/>
                <w:iCs/>
                <w:sz w:val="22"/>
                <w:szCs w:val="22"/>
                <w:lang w:val="en-US"/>
              </w:rPr>
              <w:t>20</w:t>
            </w:r>
          </w:p>
        </w:tc>
      </w:tr>
      <w:tr w:rsidR="00222C44" w:rsidTr="00222C44">
        <w:trPr>
          <w:trHeight w:val="343"/>
        </w:trPr>
        <w:tc>
          <w:tcPr>
            <w:tcW w:w="5218" w:type="dxa"/>
            <w:hideMark/>
          </w:tcPr>
          <w:p w:rsidR="00222C44" w:rsidRDefault="00222C44">
            <w:pPr>
              <w:suppressAutoHyphens/>
              <w:rPr>
                <w:rFonts w:ascii="Arial" w:hAnsi="Arial" w:cs="Arial"/>
                <w:i/>
                <w:iCs/>
                <w:sz w:val="22"/>
                <w:szCs w:val="22"/>
                <w:lang w:eastAsia="ar-SA"/>
              </w:rPr>
            </w:pPr>
            <w:r>
              <w:rPr>
                <w:rFonts w:ascii="Arial" w:hAnsi="Arial" w:cs="Arial"/>
                <w:b/>
                <w:i/>
                <w:iCs/>
                <w:sz w:val="22"/>
                <w:szCs w:val="22"/>
              </w:rPr>
              <w:t>ΔΗΜΟΣ ΑΧΑΡΝΩΝ</w:t>
            </w:r>
            <w:r>
              <w:rPr>
                <w:rFonts w:ascii="Arial" w:hAnsi="Arial" w:cs="Arial"/>
                <w:b/>
                <w:i/>
                <w:iCs/>
                <w:sz w:val="22"/>
                <w:szCs w:val="22"/>
              </w:rPr>
              <w:tab/>
            </w:r>
          </w:p>
        </w:tc>
        <w:tc>
          <w:tcPr>
            <w:tcW w:w="4590" w:type="dxa"/>
            <w:hideMark/>
          </w:tcPr>
          <w:p w:rsidR="00222C44" w:rsidRDefault="00222C44">
            <w:pPr>
              <w:suppressAutoHyphens/>
              <w:rPr>
                <w:i/>
                <w:lang w:eastAsia="ar-SA"/>
              </w:rPr>
            </w:pPr>
            <w:r>
              <w:rPr>
                <w:rFonts w:ascii="Arial" w:hAnsi="Arial" w:cs="Arial"/>
                <w:i/>
                <w:iCs/>
                <w:sz w:val="22"/>
                <w:szCs w:val="22"/>
              </w:rPr>
              <w:t xml:space="preserve">                 </w:t>
            </w:r>
          </w:p>
        </w:tc>
      </w:tr>
      <w:tr w:rsidR="00222C44" w:rsidTr="00222C44">
        <w:trPr>
          <w:trHeight w:val="368"/>
        </w:trPr>
        <w:tc>
          <w:tcPr>
            <w:tcW w:w="5218" w:type="dxa"/>
            <w:hideMark/>
          </w:tcPr>
          <w:p w:rsidR="00222C44" w:rsidRDefault="00222C44">
            <w:pPr>
              <w:suppressAutoHyphens/>
              <w:rPr>
                <w:rFonts w:ascii="Arial" w:hAnsi="Arial" w:cs="Arial"/>
                <w:i/>
                <w:iCs/>
                <w:sz w:val="22"/>
                <w:szCs w:val="22"/>
                <w:lang w:eastAsia="ar-SA"/>
              </w:rPr>
            </w:pPr>
            <w:r>
              <w:rPr>
                <w:rFonts w:ascii="Arial" w:hAnsi="Arial" w:cs="Arial"/>
                <w:b/>
                <w:i/>
                <w:iCs/>
                <w:sz w:val="22"/>
                <w:szCs w:val="22"/>
              </w:rPr>
              <w:t>Δ/νση Τεχνικών Υπηρεσιών</w:t>
            </w:r>
          </w:p>
        </w:tc>
        <w:tc>
          <w:tcPr>
            <w:tcW w:w="4590" w:type="dxa"/>
            <w:hideMark/>
          </w:tcPr>
          <w:p w:rsidR="00222C44" w:rsidRDefault="00222C44">
            <w:pPr>
              <w:suppressAutoHyphens/>
              <w:rPr>
                <w:i/>
                <w:lang w:eastAsia="ar-SA"/>
              </w:rPr>
            </w:pPr>
            <w:r>
              <w:rPr>
                <w:rFonts w:ascii="Arial" w:hAnsi="Arial" w:cs="Arial"/>
                <w:i/>
                <w:iCs/>
                <w:sz w:val="22"/>
                <w:szCs w:val="22"/>
              </w:rPr>
              <w:t xml:space="preserve">                       </w:t>
            </w:r>
          </w:p>
        </w:tc>
      </w:tr>
      <w:tr w:rsidR="00222C44" w:rsidTr="00222C44">
        <w:trPr>
          <w:trHeight w:val="368"/>
        </w:trPr>
        <w:tc>
          <w:tcPr>
            <w:tcW w:w="5218" w:type="dxa"/>
            <w:hideMark/>
          </w:tcPr>
          <w:p w:rsidR="00222C44" w:rsidRDefault="00222C44">
            <w:pPr>
              <w:suppressAutoHyphens/>
              <w:rPr>
                <w:rFonts w:ascii="Arial" w:hAnsi="Arial" w:cs="Arial"/>
                <w:b/>
                <w:i/>
                <w:iCs/>
                <w:sz w:val="22"/>
                <w:szCs w:val="22"/>
                <w:lang w:eastAsia="ar-SA"/>
              </w:rPr>
            </w:pPr>
            <w:r>
              <w:rPr>
                <w:rFonts w:ascii="Arial" w:hAnsi="Arial" w:cs="Arial"/>
                <w:i/>
                <w:iCs/>
                <w:sz w:val="22"/>
                <w:szCs w:val="22"/>
              </w:rPr>
              <w:t>Συντάκτης: Μάμμου Κωνσταντίνα</w:t>
            </w:r>
          </w:p>
        </w:tc>
        <w:tc>
          <w:tcPr>
            <w:tcW w:w="4590" w:type="dxa"/>
          </w:tcPr>
          <w:p w:rsidR="00222C44" w:rsidRDefault="00222C44">
            <w:pPr>
              <w:suppressAutoHyphens/>
              <w:snapToGrid w:val="0"/>
              <w:rPr>
                <w:rFonts w:ascii="Arial" w:hAnsi="Arial" w:cs="Arial"/>
                <w:b/>
                <w:i/>
                <w:iCs/>
                <w:sz w:val="22"/>
                <w:szCs w:val="22"/>
                <w:lang w:eastAsia="ar-SA"/>
              </w:rPr>
            </w:pPr>
          </w:p>
        </w:tc>
      </w:tr>
      <w:tr w:rsidR="00222C44" w:rsidTr="00222C44">
        <w:trPr>
          <w:trHeight w:val="368"/>
        </w:trPr>
        <w:tc>
          <w:tcPr>
            <w:tcW w:w="5218" w:type="dxa"/>
            <w:hideMark/>
          </w:tcPr>
          <w:p w:rsidR="00222C44" w:rsidRDefault="00222C44">
            <w:pPr>
              <w:suppressAutoHyphens/>
              <w:rPr>
                <w:rFonts w:ascii="Arial" w:hAnsi="Arial" w:cs="Arial"/>
                <w:i/>
                <w:iCs/>
                <w:sz w:val="22"/>
                <w:szCs w:val="22"/>
                <w:lang w:eastAsia="ar-SA"/>
              </w:rPr>
            </w:pPr>
            <w:r>
              <w:rPr>
                <w:rFonts w:ascii="Arial" w:hAnsi="Arial" w:cs="Arial"/>
                <w:i/>
                <w:iCs/>
                <w:sz w:val="22"/>
                <w:szCs w:val="22"/>
              </w:rPr>
              <w:t>Τηλ.: 213 20 72 448</w:t>
            </w:r>
          </w:p>
        </w:tc>
        <w:tc>
          <w:tcPr>
            <w:tcW w:w="4590" w:type="dxa"/>
          </w:tcPr>
          <w:p w:rsidR="00222C44" w:rsidRDefault="00222C44">
            <w:pPr>
              <w:suppressAutoHyphens/>
              <w:snapToGrid w:val="0"/>
              <w:rPr>
                <w:rFonts w:ascii="Arial" w:hAnsi="Arial" w:cs="Arial"/>
                <w:i/>
                <w:iCs/>
                <w:sz w:val="22"/>
                <w:szCs w:val="22"/>
                <w:lang w:eastAsia="ar-SA"/>
              </w:rPr>
            </w:pPr>
          </w:p>
        </w:tc>
      </w:tr>
      <w:tr w:rsidR="00222C44" w:rsidTr="00222C44">
        <w:trPr>
          <w:trHeight w:val="368"/>
        </w:trPr>
        <w:tc>
          <w:tcPr>
            <w:tcW w:w="5218" w:type="dxa"/>
            <w:hideMark/>
          </w:tcPr>
          <w:p w:rsidR="00222C44" w:rsidRDefault="00222C44">
            <w:pPr>
              <w:suppressAutoHyphens/>
              <w:rPr>
                <w:rFonts w:ascii="Arial" w:hAnsi="Arial" w:cs="Arial"/>
                <w:i/>
                <w:iCs/>
                <w:sz w:val="22"/>
                <w:szCs w:val="22"/>
                <w:lang w:eastAsia="ar-SA"/>
              </w:rPr>
            </w:pPr>
            <w:r>
              <w:rPr>
                <w:rFonts w:ascii="Arial" w:hAnsi="Arial" w:cs="Arial"/>
                <w:i/>
                <w:iCs/>
                <w:sz w:val="22"/>
                <w:szCs w:val="22"/>
                <w:lang w:val="en-US"/>
              </w:rPr>
              <w:t>Email</w:t>
            </w:r>
            <w:r>
              <w:rPr>
                <w:rFonts w:ascii="Arial" w:hAnsi="Arial" w:cs="Arial"/>
                <w:i/>
                <w:iCs/>
                <w:sz w:val="22"/>
                <w:szCs w:val="22"/>
              </w:rPr>
              <w:t xml:space="preserve"> : </w:t>
            </w:r>
            <w:r>
              <w:rPr>
                <w:rFonts w:ascii="Arial" w:hAnsi="Arial" w:cs="Arial"/>
                <w:i/>
                <w:iCs/>
                <w:sz w:val="22"/>
                <w:szCs w:val="22"/>
                <w:lang w:val="en-US"/>
              </w:rPr>
              <w:t>kmammou</w:t>
            </w:r>
            <w:r>
              <w:rPr>
                <w:rFonts w:ascii="Arial" w:hAnsi="Arial" w:cs="Arial"/>
                <w:i/>
                <w:iCs/>
                <w:sz w:val="22"/>
                <w:szCs w:val="22"/>
              </w:rPr>
              <w:t>@</w:t>
            </w:r>
            <w:r>
              <w:rPr>
                <w:rFonts w:ascii="Arial" w:hAnsi="Arial" w:cs="Arial"/>
                <w:i/>
                <w:iCs/>
                <w:sz w:val="22"/>
                <w:szCs w:val="22"/>
                <w:lang w:val="en-US"/>
              </w:rPr>
              <w:t>acharnes</w:t>
            </w:r>
            <w:r>
              <w:rPr>
                <w:rFonts w:ascii="Arial" w:hAnsi="Arial" w:cs="Arial"/>
                <w:i/>
                <w:iCs/>
                <w:sz w:val="22"/>
                <w:szCs w:val="22"/>
              </w:rPr>
              <w:t>.</w:t>
            </w:r>
            <w:r>
              <w:rPr>
                <w:rFonts w:ascii="Arial" w:hAnsi="Arial" w:cs="Arial"/>
                <w:i/>
                <w:iCs/>
                <w:sz w:val="22"/>
                <w:szCs w:val="22"/>
                <w:lang w:val="en-US"/>
              </w:rPr>
              <w:t>gr</w:t>
            </w:r>
          </w:p>
        </w:tc>
        <w:tc>
          <w:tcPr>
            <w:tcW w:w="4590" w:type="dxa"/>
          </w:tcPr>
          <w:p w:rsidR="00222C44" w:rsidRDefault="00222C44">
            <w:pPr>
              <w:suppressAutoHyphens/>
              <w:snapToGrid w:val="0"/>
              <w:rPr>
                <w:rFonts w:ascii="Arial" w:hAnsi="Arial" w:cs="Arial"/>
                <w:i/>
                <w:iCs/>
                <w:sz w:val="22"/>
                <w:szCs w:val="22"/>
                <w:lang w:eastAsia="ar-SA"/>
              </w:rPr>
            </w:pPr>
          </w:p>
        </w:tc>
      </w:tr>
      <w:tr w:rsidR="00222C44" w:rsidTr="00222C44">
        <w:trPr>
          <w:trHeight w:val="368"/>
        </w:trPr>
        <w:tc>
          <w:tcPr>
            <w:tcW w:w="5218" w:type="dxa"/>
          </w:tcPr>
          <w:p w:rsidR="00222C44" w:rsidRDefault="00222C44">
            <w:pPr>
              <w:suppressAutoHyphens/>
              <w:snapToGrid w:val="0"/>
              <w:rPr>
                <w:rFonts w:ascii="Arial" w:hAnsi="Arial" w:cs="Arial"/>
                <w:b/>
                <w:i/>
                <w:iCs/>
                <w:sz w:val="22"/>
                <w:szCs w:val="22"/>
                <w:lang w:eastAsia="ar-SA"/>
              </w:rPr>
            </w:pPr>
          </w:p>
        </w:tc>
        <w:tc>
          <w:tcPr>
            <w:tcW w:w="4590" w:type="dxa"/>
            <w:hideMark/>
          </w:tcPr>
          <w:p w:rsidR="00222C44" w:rsidRDefault="00222C44">
            <w:pPr>
              <w:suppressAutoHyphens/>
              <w:ind w:right="28"/>
              <w:jc w:val="center"/>
              <w:rPr>
                <w:i/>
                <w:lang w:eastAsia="ar-SA"/>
              </w:rPr>
            </w:pPr>
            <w:r>
              <w:rPr>
                <w:rFonts w:ascii="Arial" w:hAnsi="Arial" w:cs="Arial"/>
                <w:b/>
                <w:i/>
                <w:iCs/>
                <w:sz w:val="22"/>
                <w:szCs w:val="22"/>
              </w:rPr>
              <w:t>Ε Ι Σ Η Γ Η Σ Η</w:t>
            </w:r>
          </w:p>
        </w:tc>
      </w:tr>
    </w:tbl>
    <w:p w:rsidR="00222C44" w:rsidRDefault="00222C44" w:rsidP="00222C44">
      <w:pPr>
        <w:rPr>
          <w:rFonts w:ascii="Arial" w:hAnsi="Arial" w:cs="Arial"/>
          <w:b/>
          <w:i/>
          <w:iCs/>
          <w:sz w:val="22"/>
          <w:szCs w:val="22"/>
          <w:lang w:eastAsia="ar-SA"/>
        </w:rPr>
      </w:pPr>
      <w:r>
        <w:rPr>
          <w:rFonts w:ascii="Arial" w:hAnsi="Arial" w:cs="Arial"/>
          <w:i/>
          <w:iCs/>
          <w:sz w:val="22"/>
          <w:szCs w:val="22"/>
        </w:rPr>
        <w:tab/>
      </w:r>
    </w:p>
    <w:tbl>
      <w:tblPr>
        <w:tblW w:w="0" w:type="auto"/>
        <w:tblInd w:w="6228" w:type="dxa"/>
        <w:tblLayout w:type="fixed"/>
        <w:tblLook w:val="04A0" w:firstRow="1" w:lastRow="0" w:firstColumn="1" w:lastColumn="0" w:noHBand="0" w:noVBand="1"/>
      </w:tblPr>
      <w:tblGrid>
        <w:gridCol w:w="3420"/>
      </w:tblGrid>
      <w:tr w:rsidR="00222C44" w:rsidTr="00222C44">
        <w:tc>
          <w:tcPr>
            <w:tcW w:w="3420" w:type="dxa"/>
            <w:hideMark/>
          </w:tcPr>
          <w:p w:rsidR="00222C44" w:rsidRDefault="00222C44">
            <w:pPr>
              <w:suppressAutoHyphens/>
              <w:jc w:val="center"/>
              <w:rPr>
                <w:i/>
                <w:lang w:eastAsia="ar-SA"/>
              </w:rPr>
            </w:pPr>
            <w:r>
              <w:rPr>
                <w:rFonts w:ascii="Arial" w:hAnsi="Arial" w:cs="Arial"/>
                <w:b/>
                <w:i/>
                <w:iCs/>
                <w:sz w:val="22"/>
                <w:szCs w:val="22"/>
              </w:rPr>
              <w:t>ΠΡΟΣ</w:t>
            </w:r>
          </w:p>
        </w:tc>
      </w:tr>
      <w:tr w:rsidR="00222C44" w:rsidTr="00222C44">
        <w:tc>
          <w:tcPr>
            <w:tcW w:w="3420" w:type="dxa"/>
            <w:hideMark/>
          </w:tcPr>
          <w:p w:rsidR="00222C44" w:rsidRDefault="00222C44">
            <w:pPr>
              <w:suppressAutoHyphens/>
              <w:jc w:val="center"/>
              <w:rPr>
                <w:i/>
                <w:lang w:eastAsia="ar-SA"/>
              </w:rPr>
            </w:pPr>
            <w:r>
              <w:rPr>
                <w:rFonts w:ascii="Arial" w:hAnsi="Arial" w:cs="Arial"/>
                <w:i/>
                <w:iCs/>
                <w:sz w:val="22"/>
                <w:szCs w:val="22"/>
              </w:rPr>
              <w:t>Την κα Πρόεδρο</w:t>
            </w:r>
          </w:p>
        </w:tc>
      </w:tr>
      <w:tr w:rsidR="00222C44" w:rsidTr="00222C44">
        <w:tc>
          <w:tcPr>
            <w:tcW w:w="3420" w:type="dxa"/>
            <w:hideMark/>
          </w:tcPr>
          <w:p w:rsidR="00222C44" w:rsidRDefault="00222C44">
            <w:pPr>
              <w:suppressAutoHyphens/>
              <w:jc w:val="center"/>
              <w:rPr>
                <w:i/>
                <w:lang w:eastAsia="ar-SA"/>
              </w:rPr>
            </w:pPr>
            <w:r>
              <w:rPr>
                <w:rFonts w:ascii="Arial" w:hAnsi="Arial" w:cs="Arial"/>
                <w:i/>
                <w:iCs/>
                <w:sz w:val="22"/>
                <w:szCs w:val="22"/>
              </w:rPr>
              <w:t>του Δημοτικού Συμβουλίου</w:t>
            </w:r>
          </w:p>
        </w:tc>
      </w:tr>
    </w:tbl>
    <w:p w:rsidR="00222C44" w:rsidRDefault="00222C44" w:rsidP="00222C44">
      <w:pPr>
        <w:rPr>
          <w:rFonts w:ascii="Arial" w:hAnsi="Arial" w:cs="Arial"/>
          <w:i/>
          <w:iCs/>
          <w:sz w:val="22"/>
          <w:szCs w:val="22"/>
          <w:lang w:eastAsia="ar-SA"/>
        </w:rPr>
      </w:pP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p>
    <w:tbl>
      <w:tblPr>
        <w:tblW w:w="9815" w:type="dxa"/>
        <w:tblInd w:w="-748" w:type="dxa"/>
        <w:tblLayout w:type="fixed"/>
        <w:tblLook w:val="04A0" w:firstRow="1" w:lastRow="0" w:firstColumn="1" w:lastColumn="0" w:noHBand="0" w:noVBand="1"/>
      </w:tblPr>
      <w:tblGrid>
        <w:gridCol w:w="9815"/>
      </w:tblGrid>
      <w:tr w:rsidR="00222C44" w:rsidTr="00F35B6F">
        <w:trPr>
          <w:trHeight w:val="335"/>
        </w:trPr>
        <w:tc>
          <w:tcPr>
            <w:tcW w:w="9815" w:type="dxa"/>
            <w:tcBorders>
              <w:top w:val="single" w:sz="4" w:space="0" w:color="000000"/>
              <w:left w:val="single" w:sz="4" w:space="0" w:color="000000"/>
              <w:bottom w:val="single" w:sz="4" w:space="0" w:color="000000"/>
              <w:right w:val="single" w:sz="4" w:space="0" w:color="000000"/>
            </w:tcBorders>
            <w:vAlign w:val="center"/>
            <w:hideMark/>
          </w:tcPr>
          <w:p w:rsidR="00222C44" w:rsidRDefault="00222C44">
            <w:pPr>
              <w:pStyle w:val="31"/>
              <w:spacing w:after="0"/>
              <w:ind w:left="0"/>
              <w:rPr>
                <w:i/>
                <w:lang w:eastAsia="ar-SA"/>
              </w:rPr>
            </w:pPr>
            <w:r>
              <w:rPr>
                <w:rFonts w:ascii="Arial" w:eastAsia="MS Mincho" w:hAnsi="Arial" w:cs="Arial"/>
                <w:b/>
                <w:i/>
                <w:iCs/>
                <w:sz w:val="22"/>
                <w:szCs w:val="22"/>
              </w:rPr>
              <w:t xml:space="preserve">ΘΕΜΑ : Χορήγηση Δικαιώματος Διέλευσης – Άδεια Εκτέλεσης Εργασιών στην εταιρεία  </w:t>
            </w:r>
            <w:r>
              <w:rPr>
                <w:rFonts w:ascii="Arial" w:eastAsia="MS Mincho" w:hAnsi="Arial" w:cs="Arial"/>
                <w:b/>
                <w:i/>
                <w:iCs/>
                <w:sz w:val="22"/>
                <w:szCs w:val="22"/>
                <w:lang w:val="en-US"/>
              </w:rPr>
              <w:t>VODAFONE</w:t>
            </w:r>
            <w:r>
              <w:rPr>
                <w:rFonts w:ascii="Arial" w:eastAsia="MS Mincho" w:hAnsi="Arial" w:cs="Arial"/>
                <w:b/>
                <w:i/>
                <w:iCs/>
                <w:sz w:val="22"/>
                <w:szCs w:val="22"/>
              </w:rPr>
              <w:t xml:space="preserve"> – </w:t>
            </w:r>
            <w:r>
              <w:rPr>
                <w:rFonts w:ascii="Arial" w:eastAsia="MS Mincho" w:hAnsi="Arial" w:cs="Arial"/>
                <w:b/>
                <w:i/>
                <w:iCs/>
                <w:sz w:val="22"/>
                <w:szCs w:val="22"/>
                <w:lang w:val="en-US"/>
              </w:rPr>
              <w:t>PANAFON</w:t>
            </w:r>
            <w:r>
              <w:rPr>
                <w:rFonts w:ascii="Arial" w:eastAsia="MS Mincho" w:hAnsi="Arial" w:cs="Arial"/>
                <w:b/>
                <w:i/>
                <w:iCs/>
                <w:sz w:val="22"/>
                <w:szCs w:val="22"/>
              </w:rPr>
              <w:t xml:space="preserve"> Α.Ε. (αρ. πρωτ. Αίτησης </w:t>
            </w:r>
            <w:r>
              <w:rPr>
                <w:rFonts w:ascii="Arial" w:eastAsia="MS Mincho" w:hAnsi="Arial" w:cs="Arial"/>
                <w:b/>
                <w:i/>
                <w:iCs/>
                <w:sz w:val="22"/>
                <w:szCs w:val="22"/>
                <w:lang w:val="en-US"/>
              </w:rPr>
              <w:t>17242/14-5-2020</w:t>
            </w:r>
            <w:r>
              <w:rPr>
                <w:rFonts w:ascii="Arial" w:eastAsia="MS Mincho" w:hAnsi="Arial" w:cs="Arial"/>
                <w:b/>
                <w:i/>
                <w:iCs/>
                <w:sz w:val="22"/>
                <w:szCs w:val="22"/>
              </w:rPr>
              <w:t xml:space="preserve">) με Ανάδοχο εταιρεία την ΙΝΤΡΑΚΟΜ ΚΑΤΑΣΚΕΥΕΣ Α.Ε.    </w:t>
            </w:r>
          </w:p>
        </w:tc>
      </w:tr>
    </w:tbl>
    <w:p w:rsidR="00222C44" w:rsidRDefault="00222C44" w:rsidP="00222C44">
      <w:pPr>
        <w:rPr>
          <w:rFonts w:ascii="Arial" w:hAnsi="Arial" w:cs="Arial"/>
          <w:i/>
          <w:iCs/>
          <w:sz w:val="22"/>
          <w:szCs w:val="22"/>
          <w:lang w:eastAsia="ar-SA"/>
        </w:rPr>
      </w:pP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r>
        <w:rPr>
          <w:rFonts w:ascii="Arial" w:hAnsi="Arial" w:cs="Arial"/>
          <w:i/>
          <w:iCs/>
          <w:sz w:val="22"/>
          <w:szCs w:val="22"/>
        </w:rPr>
        <w:t>Κυρία Πρόεδρε,</w:t>
      </w: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 xml:space="preserve">η   εταιρεία  </w:t>
      </w:r>
      <w:r>
        <w:rPr>
          <w:rFonts w:ascii="Arial" w:hAnsi="Arial" w:cs="Arial"/>
          <w:b/>
          <w:bCs/>
          <w:i/>
          <w:iCs/>
          <w:sz w:val="22"/>
          <w:szCs w:val="22"/>
          <w:lang w:val="en-US"/>
        </w:rPr>
        <w:t>VODAFONE</w:t>
      </w:r>
      <w:r>
        <w:rPr>
          <w:rFonts w:ascii="Arial" w:hAnsi="Arial" w:cs="Arial"/>
          <w:b/>
          <w:bCs/>
          <w:i/>
          <w:iCs/>
          <w:sz w:val="22"/>
          <w:szCs w:val="22"/>
        </w:rPr>
        <w:t xml:space="preserve"> – </w:t>
      </w:r>
      <w:r>
        <w:rPr>
          <w:rFonts w:ascii="Arial" w:eastAsia="MS Mincho" w:hAnsi="Arial" w:cs="Arial"/>
          <w:b/>
          <w:bCs/>
          <w:i/>
          <w:iCs/>
          <w:sz w:val="22"/>
          <w:szCs w:val="22"/>
          <w:lang w:val="en-US"/>
        </w:rPr>
        <w:t>PANAFON</w:t>
      </w:r>
      <w:r w:rsidRPr="00222C44">
        <w:rPr>
          <w:rFonts w:ascii="Arial" w:eastAsia="MS Mincho" w:hAnsi="Arial" w:cs="Arial"/>
          <w:b/>
          <w:bCs/>
          <w:i/>
          <w:iCs/>
          <w:sz w:val="22"/>
          <w:szCs w:val="22"/>
        </w:rPr>
        <w:t xml:space="preserve"> </w:t>
      </w:r>
      <w:r>
        <w:rPr>
          <w:rFonts w:ascii="Arial" w:eastAsia="MS Mincho" w:hAnsi="Arial" w:cs="Arial"/>
          <w:b/>
          <w:bCs/>
          <w:i/>
          <w:iCs/>
          <w:sz w:val="22"/>
          <w:szCs w:val="22"/>
          <w:lang w:val="en-US"/>
        </w:rPr>
        <w:t>AE</w:t>
      </w:r>
      <w:r>
        <w:rPr>
          <w:rFonts w:ascii="Arial" w:hAnsi="Arial" w:cs="Arial"/>
          <w:b/>
          <w:bCs/>
          <w:i/>
          <w:iCs/>
          <w:sz w:val="22"/>
          <w:szCs w:val="22"/>
        </w:rPr>
        <w:t xml:space="preserve"> με  την  υπ’ αριθμ. </w:t>
      </w:r>
      <w:r w:rsidRPr="00222C44">
        <w:rPr>
          <w:rFonts w:ascii="Arial" w:eastAsia="MS Mincho" w:hAnsi="Arial" w:cs="Arial"/>
          <w:b/>
          <w:bCs/>
          <w:i/>
          <w:iCs/>
          <w:sz w:val="22"/>
          <w:szCs w:val="22"/>
        </w:rPr>
        <w:t>17242/14-5</w:t>
      </w:r>
      <w:r>
        <w:rPr>
          <w:rFonts w:ascii="Arial" w:eastAsia="MS Mincho" w:hAnsi="Arial" w:cs="Arial"/>
          <w:b/>
          <w:bCs/>
          <w:i/>
          <w:iCs/>
          <w:sz w:val="22"/>
          <w:szCs w:val="22"/>
        </w:rPr>
        <w:t>-2020</w:t>
      </w:r>
      <w:r>
        <w:rPr>
          <w:rFonts w:ascii="Arial" w:eastAsia="MS Mincho" w:hAnsi="Arial" w:cs="Arial"/>
          <w:b/>
          <w:i/>
          <w:iCs/>
          <w:sz w:val="22"/>
          <w:szCs w:val="22"/>
        </w:rPr>
        <w:t xml:space="preserve"> </w:t>
      </w:r>
      <w:r>
        <w:rPr>
          <w:rFonts w:ascii="Arial" w:hAnsi="Arial" w:cs="Arial"/>
          <w:i/>
          <w:iCs/>
          <w:sz w:val="22"/>
          <w:szCs w:val="22"/>
        </w:rPr>
        <w:t xml:space="preserve">αίτησή της, ζητάει να της χορηγηθεί Δικαίωμα Διέλευσης για εγκατάσταση δικτύου ηλεκτρονικών επικοινωνιών,  σύμφωνα με τις διατάξεις του άρθρου 11 και του παραρτήματος Χ του ν.4463/2017, όπως ισχύει, και  της παρ. 9 του αρθρου 28, του ν.4070/2012 (ΦΕΚ 6168/31-12-2018) </w:t>
      </w:r>
    </w:p>
    <w:p w:rsidR="00222C44" w:rsidRDefault="00222C44" w:rsidP="00222C44">
      <w:pPr>
        <w:ind w:right="68" w:firstLine="539"/>
        <w:jc w:val="both"/>
        <w:rPr>
          <w:rFonts w:ascii="Arial" w:hAnsi="Arial" w:cs="Arial"/>
          <w:i/>
          <w:iCs/>
          <w:sz w:val="22"/>
          <w:szCs w:val="22"/>
        </w:rPr>
      </w:pP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Η εταιρεία έχει καταθέσει όλα τα απαραίτητα κάτωθι δικαιολογητικά, τα οποία ελέγχθηκαν από την Τεχνική Υπηρεσία και βρέθηκαν σωστά.</w:t>
      </w:r>
    </w:p>
    <w:p w:rsidR="00222C44" w:rsidRDefault="00222C44" w:rsidP="00222C44">
      <w:pPr>
        <w:ind w:right="68" w:firstLine="539"/>
        <w:jc w:val="both"/>
        <w:rPr>
          <w:rFonts w:ascii="Arial" w:hAnsi="Arial" w:cs="Arial"/>
          <w:i/>
          <w:iCs/>
          <w:sz w:val="22"/>
          <w:szCs w:val="22"/>
        </w:rPr>
      </w:pP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 xml:space="preserve">Δικαιολογητικά: </w:t>
      </w:r>
    </w:p>
    <w:p w:rsidR="00222C44" w:rsidRDefault="00222C44" w:rsidP="00222C44">
      <w:pPr>
        <w:numPr>
          <w:ilvl w:val="0"/>
          <w:numId w:val="20"/>
        </w:numPr>
        <w:suppressAutoHyphens/>
        <w:jc w:val="both"/>
        <w:rPr>
          <w:rFonts w:ascii="Arial" w:hAnsi="Arial" w:cs="Arial"/>
          <w:b/>
          <w:bCs/>
          <w:i/>
          <w:iCs/>
          <w:sz w:val="22"/>
          <w:szCs w:val="22"/>
          <w:u w:val="single"/>
        </w:rPr>
      </w:pPr>
      <w:r>
        <w:rPr>
          <w:rFonts w:ascii="Arial" w:hAnsi="Arial" w:cs="Arial"/>
          <w:i/>
          <w:iCs/>
          <w:sz w:val="22"/>
          <w:szCs w:val="22"/>
        </w:rPr>
        <w:t xml:space="preserve">Η υπ’ αριθμ. </w:t>
      </w:r>
      <w:r w:rsidRPr="00222C44">
        <w:rPr>
          <w:rFonts w:ascii="Arial" w:eastAsia="MS Mincho" w:hAnsi="Arial" w:cs="Arial"/>
          <w:b/>
          <w:i/>
          <w:iCs/>
          <w:sz w:val="22"/>
          <w:szCs w:val="22"/>
        </w:rPr>
        <w:t>17242/14-5</w:t>
      </w:r>
      <w:r>
        <w:rPr>
          <w:rFonts w:ascii="Arial" w:eastAsia="MS Mincho" w:hAnsi="Arial" w:cs="Arial"/>
          <w:b/>
          <w:i/>
          <w:iCs/>
          <w:sz w:val="22"/>
          <w:szCs w:val="22"/>
        </w:rPr>
        <w:t xml:space="preserve">-2020 </w:t>
      </w:r>
      <w:r>
        <w:rPr>
          <w:rFonts w:ascii="Arial" w:hAnsi="Arial" w:cs="Arial"/>
          <w:i/>
          <w:iCs/>
          <w:sz w:val="22"/>
          <w:szCs w:val="22"/>
        </w:rPr>
        <w:t>αίτηση, κατασκευαστικές μελέτες και λοιπά Σχέδια Ευκολιών Δικτύου .</w:t>
      </w:r>
    </w:p>
    <w:p w:rsidR="00222C44" w:rsidRDefault="00222C44" w:rsidP="00222C44">
      <w:pPr>
        <w:numPr>
          <w:ilvl w:val="0"/>
          <w:numId w:val="9"/>
        </w:numPr>
        <w:tabs>
          <w:tab w:val="clear" w:pos="720"/>
          <w:tab w:val="left" w:pos="-426"/>
          <w:tab w:val="num" w:pos="360"/>
        </w:tabs>
        <w:suppressAutoHyphens/>
        <w:ind w:left="360"/>
        <w:jc w:val="both"/>
        <w:rPr>
          <w:rFonts w:ascii="Arial" w:hAnsi="Arial" w:cs="Arial"/>
          <w:i/>
          <w:iCs/>
          <w:sz w:val="22"/>
          <w:szCs w:val="22"/>
        </w:rPr>
      </w:pPr>
      <w:r>
        <w:rPr>
          <w:rFonts w:ascii="Arial" w:hAnsi="Arial" w:cs="Arial"/>
          <w:b/>
          <w:bCs/>
          <w:i/>
          <w:iCs/>
          <w:sz w:val="22"/>
          <w:szCs w:val="22"/>
          <w:u w:val="single"/>
        </w:rPr>
        <w:t>Ορισμός Αντικλήτου και Στοιχεία Επικοινωνίας</w:t>
      </w:r>
    </w:p>
    <w:p w:rsidR="00222C44" w:rsidRDefault="00222C44" w:rsidP="00222C44">
      <w:pPr>
        <w:jc w:val="both"/>
        <w:rPr>
          <w:rFonts w:ascii="Arial" w:hAnsi="Arial" w:cs="Arial"/>
          <w:i/>
          <w:iCs/>
          <w:sz w:val="22"/>
          <w:szCs w:val="22"/>
        </w:rPr>
      </w:pPr>
      <w:r>
        <w:rPr>
          <w:rFonts w:ascii="Arial" w:hAnsi="Arial" w:cs="Arial"/>
          <w:i/>
          <w:iCs/>
          <w:sz w:val="22"/>
          <w:szCs w:val="22"/>
        </w:rPr>
        <w:t xml:space="preserve">Αντίκλητος: </w:t>
      </w:r>
      <w:r>
        <w:rPr>
          <w:rStyle w:val="FontStyle42"/>
          <w:i/>
          <w:iCs/>
        </w:rPr>
        <w:t>ΓΕΡΑΣΙΜΙΔΗΣ ΣΩΤΗΡΙΟΣ</w:t>
      </w:r>
    </w:p>
    <w:p w:rsidR="00222C44" w:rsidRDefault="00222C44" w:rsidP="00222C44">
      <w:pPr>
        <w:jc w:val="both"/>
        <w:rPr>
          <w:i/>
        </w:rPr>
      </w:pPr>
      <w:r>
        <w:rPr>
          <w:rFonts w:ascii="Arial" w:hAnsi="Arial" w:cs="Arial"/>
          <w:i/>
          <w:iCs/>
          <w:sz w:val="22"/>
          <w:szCs w:val="22"/>
        </w:rPr>
        <w:t xml:space="preserve">Πάροχος:  </w:t>
      </w:r>
      <w:r>
        <w:rPr>
          <w:rFonts w:ascii="Arial" w:hAnsi="Arial" w:cs="Arial"/>
          <w:b/>
          <w:bCs/>
          <w:i/>
          <w:iCs/>
          <w:sz w:val="22"/>
          <w:szCs w:val="22"/>
          <w:u w:val="single"/>
          <w:lang w:val="en-US"/>
        </w:rPr>
        <w:t>VODAFONE</w:t>
      </w:r>
      <w:r>
        <w:rPr>
          <w:rFonts w:ascii="Arial" w:hAnsi="Arial" w:cs="Arial"/>
          <w:b/>
          <w:bCs/>
          <w:i/>
          <w:iCs/>
          <w:sz w:val="22"/>
          <w:szCs w:val="22"/>
          <w:u w:val="single"/>
        </w:rPr>
        <w:t xml:space="preserve">  –  </w:t>
      </w:r>
      <w:r>
        <w:rPr>
          <w:rFonts w:ascii="Arial" w:eastAsia="MS Mincho" w:hAnsi="Arial" w:cs="Arial"/>
          <w:b/>
          <w:bCs/>
          <w:i/>
          <w:iCs/>
          <w:sz w:val="22"/>
          <w:szCs w:val="22"/>
          <w:u w:val="single"/>
          <w:lang w:val="en-US"/>
        </w:rPr>
        <w:t>PANAFON</w:t>
      </w:r>
      <w:r w:rsidRPr="00222C44">
        <w:rPr>
          <w:rFonts w:ascii="Arial" w:eastAsia="MS Mincho" w:hAnsi="Arial" w:cs="Arial"/>
          <w:b/>
          <w:bCs/>
          <w:i/>
          <w:iCs/>
          <w:sz w:val="22"/>
          <w:szCs w:val="22"/>
          <w:u w:val="single"/>
        </w:rPr>
        <w:t xml:space="preserve"> </w:t>
      </w:r>
      <w:r>
        <w:rPr>
          <w:rFonts w:ascii="Arial" w:eastAsia="MS Mincho" w:hAnsi="Arial" w:cs="Arial"/>
          <w:b/>
          <w:bCs/>
          <w:i/>
          <w:iCs/>
          <w:sz w:val="22"/>
          <w:szCs w:val="22"/>
          <w:u w:val="single"/>
          <w:lang w:val="en-US"/>
        </w:rPr>
        <w:t>AE</w:t>
      </w:r>
      <w:r>
        <w:rPr>
          <w:rFonts w:ascii="Arial" w:hAnsi="Arial" w:cs="Arial"/>
          <w:b/>
          <w:bCs/>
          <w:i/>
          <w:iCs/>
          <w:sz w:val="22"/>
          <w:szCs w:val="22"/>
          <w:u w:val="single"/>
        </w:rPr>
        <w:t xml:space="preserve">,  </w:t>
      </w:r>
      <w:r>
        <w:rPr>
          <w:rFonts w:ascii="Arial" w:hAnsi="Arial" w:cs="Arial"/>
          <w:i/>
          <w:iCs/>
          <w:sz w:val="22"/>
          <w:szCs w:val="22"/>
          <w:u w:val="single"/>
        </w:rPr>
        <w:t xml:space="preserve">η  οποία  εδρεύει  στην  οδό </w:t>
      </w:r>
      <w:r>
        <w:rPr>
          <w:rFonts w:ascii="Arial" w:hAnsi="Arial" w:cs="Arial"/>
          <w:b/>
          <w:bCs/>
          <w:i/>
          <w:iCs/>
          <w:sz w:val="22"/>
          <w:szCs w:val="22"/>
          <w:u w:val="single"/>
        </w:rPr>
        <w:t>ΤΖΑΒΕΛΛΑ 1-3 – ΧΑΛΑΝΔΡΙ – ΑΤΤΙΚΗ Τ.Κ. 152 31</w:t>
      </w:r>
      <w:r>
        <w:rPr>
          <w:rFonts w:ascii="Arial" w:hAnsi="Arial" w:cs="Arial"/>
          <w:i/>
          <w:iCs/>
          <w:sz w:val="22"/>
          <w:szCs w:val="22"/>
          <w:u w:val="single"/>
        </w:rPr>
        <w:t>,</w:t>
      </w:r>
      <w:r>
        <w:rPr>
          <w:rFonts w:ascii="Arial" w:hAnsi="Arial" w:cs="Arial"/>
          <w:b/>
          <w:bCs/>
          <w:i/>
          <w:iCs/>
          <w:sz w:val="22"/>
          <w:szCs w:val="22"/>
          <w:u w:val="single"/>
        </w:rPr>
        <w:t xml:space="preserve">  τηλ.:  213 000 4111,   </w:t>
      </w:r>
      <w:r>
        <w:rPr>
          <w:rStyle w:val="FontStyle42"/>
          <w:b/>
          <w:bCs/>
          <w:i/>
          <w:iCs/>
          <w:u w:val="single"/>
        </w:rPr>
        <w:t xml:space="preserve"> </w:t>
      </w:r>
      <w:r>
        <w:rPr>
          <w:rFonts w:ascii="Arial" w:hAnsi="Arial" w:cs="Arial"/>
          <w:b/>
          <w:bCs/>
          <w:i/>
          <w:iCs/>
          <w:sz w:val="22"/>
          <w:szCs w:val="22"/>
          <w:u w:val="single"/>
          <w:lang w:val="en-US"/>
        </w:rPr>
        <w:t>fax</w:t>
      </w:r>
      <w:r>
        <w:rPr>
          <w:rFonts w:ascii="Arial" w:hAnsi="Arial" w:cs="Arial"/>
          <w:b/>
          <w:bCs/>
          <w:i/>
          <w:iCs/>
          <w:sz w:val="22"/>
          <w:szCs w:val="22"/>
          <w:u w:val="single"/>
        </w:rPr>
        <w:t>: 213 000 5010.</w:t>
      </w:r>
    </w:p>
    <w:p w:rsidR="00222C44" w:rsidRDefault="00222C44" w:rsidP="00222C44">
      <w:pPr>
        <w:jc w:val="both"/>
        <w:rPr>
          <w:i/>
        </w:rPr>
      </w:pPr>
    </w:p>
    <w:p w:rsidR="00222C44" w:rsidRDefault="00222C44" w:rsidP="00222C44">
      <w:pPr>
        <w:jc w:val="both"/>
        <w:rPr>
          <w:i/>
        </w:rPr>
      </w:pPr>
    </w:p>
    <w:p w:rsidR="00222C44" w:rsidRDefault="00222C44" w:rsidP="00222C44">
      <w:pPr>
        <w:numPr>
          <w:ilvl w:val="0"/>
          <w:numId w:val="9"/>
        </w:numPr>
        <w:tabs>
          <w:tab w:val="clear" w:pos="720"/>
          <w:tab w:val="left" w:pos="-426"/>
          <w:tab w:val="num" w:pos="360"/>
        </w:tabs>
        <w:suppressAutoHyphens/>
        <w:ind w:left="360"/>
        <w:jc w:val="both"/>
        <w:rPr>
          <w:rFonts w:ascii="Arial" w:hAnsi="Arial" w:cs="Arial"/>
          <w:bCs/>
          <w:i/>
          <w:iCs/>
          <w:sz w:val="22"/>
          <w:szCs w:val="22"/>
        </w:rPr>
      </w:pPr>
      <w:r>
        <w:rPr>
          <w:rFonts w:ascii="Arial" w:hAnsi="Arial" w:cs="Arial"/>
          <w:b/>
          <w:bCs/>
          <w:i/>
          <w:iCs/>
          <w:sz w:val="22"/>
          <w:szCs w:val="22"/>
          <w:u w:val="single"/>
        </w:rPr>
        <w:t xml:space="preserve">Περιγραφή του χορηγηθέντος Δικαιώματος Διέλευσης – Διαδρομή όδευσης: </w:t>
      </w:r>
    </w:p>
    <w:p w:rsidR="00222C44" w:rsidRDefault="00222C44" w:rsidP="00222C44">
      <w:pPr>
        <w:tabs>
          <w:tab w:val="left" w:pos="-426"/>
        </w:tabs>
        <w:jc w:val="both"/>
        <w:rPr>
          <w:rStyle w:val="FontStyle42"/>
          <w:b/>
        </w:rPr>
      </w:pPr>
      <w:r>
        <w:rPr>
          <w:rFonts w:ascii="Arial" w:hAnsi="Arial" w:cs="Arial"/>
          <w:bCs/>
          <w:i/>
          <w:iCs/>
          <w:sz w:val="22"/>
          <w:szCs w:val="22"/>
        </w:rPr>
        <w:tab/>
        <w:t>Τα χορηγούμενα από την παρούσα Δικαιώματα διέλευσης αφορούν στα ακόλουθα:</w:t>
      </w:r>
    </w:p>
    <w:p w:rsidR="00222C44" w:rsidRDefault="00222C44" w:rsidP="00222C44">
      <w:pPr>
        <w:tabs>
          <w:tab w:val="left" w:pos="-426"/>
          <w:tab w:val="left" w:pos="426"/>
        </w:tabs>
        <w:jc w:val="both"/>
        <w:rPr>
          <w:rStyle w:val="FontStyle42"/>
          <w:i/>
          <w:iCs/>
        </w:rPr>
      </w:pPr>
      <w:r>
        <w:rPr>
          <w:rStyle w:val="FontStyle42"/>
          <w:b/>
          <w:i/>
          <w:iCs/>
        </w:rPr>
        <w:tab/>
      </w:r>
      <w:r>
        <w:rPr>
          <w:rStyle w:val="FontStyle42"/>
          <w:i/>
          <w:iCs/>
        </w:rPr>
        <w:t>2.1</w:t>
      </w:r>
      <w:r>
        <w:rPr>
          <w:rFonts w:ascii="Arial" w:hAnsi="Arial" w:cs="Arial"/>
          <w:bCs/>
          <w:i/>
          <w:iCs/>
          <w:sz w:val="22"/>
          <w:szCs w:val="22"/>
        </w:rPr>
        <w:t xml:space="preserve"> Εγκατάσταση δικτύων σε χαντάκια </w:t>
      </w:r>
      <w:r>
        <w:rPr>
          <w:rFonts w:ascii="Arial" w:hAnsi="Arial" w:cs="Arial"/>
          <w:b/>
          <w:bCs/>
          <w:i/>
          <w:iCs/>
          <w:sz w:val="22"/>
          <w:szCs w:val="22"/>
        </w:rPr>
        <w:t xml:space="preserve">συνολικού μήκους </w:t>
      </w:r>
      <w:r w:rsidRPr="00222C44">
        <w:rPr>
          <w:rFonts w:ascii="Arial" w:hAnsi="Arial" w:cs="Arial"/>
          <w:b/>
          <w:bCs/>
          <w:i/>
          <w:iCs/>
          <w:sz w:val="22"/>
          <w:szCs w:val="22"/>
        </w:rPr>
        <w:t>17</w:t>
      </w:r>
      <w:r>
        <w:rPr>
          <w:rFonts w:ascii="Arial" w:hAnsi="Arial" w:cs="Arial"/>
          <w:b/>
          <w:bCs/>
          <w:i/>
          <w:iCs/>
          <w:sz w:val="22"/>
          <w:szCs w:val="22"/>
        </w:rPr>
        <w:t xml:space="preserve">0 </w:t>
      </w:r>
      <w:r>
        <w:rPr>
          <w:rStyle w:val="FontStyle42"/>
          <w:b/>
          <w:i/>
          <w:iCs/>
          <w:lang w:val="en-US"/>
        </w:rPr>
        <w:t>m</w:t>
      </w:r>
      <w:r>
        <w:rPr>
          <w:rStyle w:val="FontStyle42"/>
          <w:b/>
          <w:i/>
          <w:iCs/>
        </w:rPr>
        <w:t>, ως εξής:</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pPr>
      <w:r>
        <w:rPr>
          <w:rStyle w:val="FontStyle42"/>
          <w:i/>
          <w:iCs/>
        </w:rPr>
        <w:lastRenderedPageBreak/>
        <w:t>Στο οδόστρωμα</w:t>
      </w:r>
      <w:r>
        <w:rPr>
          <w:rStyle w:val="FontStyle42"/>
          <w:b/>
          <w:bCs/>
          <w:i/>
          <w:iCs/>
        </w:rPr>
        <w:t xml:space="preserve"> Μεταμορφώσεως </w:t>
      </w:r>
      <w:r>
        <w:rPr>
          <w:rStyle w:val="FontStyle42"/>
          <w:i/>
          <w:iCs/>
        </w:rPr>
        <w:t xml:space="preserve">μεταξύ των οδών </w:t>
      </w:r>
      <w:r>
        <w:rPr>
          <w:rStyle w:val="FontStyle42"/>
          <w:b/>
          <w:bCs/>
          <w:i/>
          <w:iCs/>
        </w:rPr>
        <w:t>Αγ. Σωτήρος και Μεταμορφώσεως 100</w:t>
      </w:r>
      <w:r>
        <w:rPr>
          <w:rStyle w:val="FontStyle42"/>
          <w:i/>
          <w:iCs/>
        </w:rPr>
        <w:t xml:space="preserve">, </w:t>
      </w:r>
      <w:r>
        <w:rPr>
          <w:rStyle w:val="FontStyle42"/>
          <w:b/>
          <w:bCs/>
          <w:i/>
          <w:iCs/>
        </w:rPr>
        <w:t xml:space="preserve"> </w:t>
      </w:r>
      <w:r>
        <w:rPr>
          <w:rStyle w:val="FontStyle42"/>
          <w:i/>
          <w:iCs/>
        </w:rPr>
        <w:t>συνολικού μήκους</w:t>
      </w:r>
      <w:r>
        <w:rPr>
          <w:rStyle w:val="FontStyle42"/>
          <w:b/>
          <w:bCs/>
          <w:i/>
          <w:iCs/>
        </w:rPr>
        <w:t xml:space="preserve"> 170 </w:t>
      </w:r>
      <w:r>
        <w:rPr>
          <w:rStyle w:val="FontStyle42"/>
          <w:b/>
          <w:bCs/>
          <w:i/>
          <w:iCs/>
          <w:lang w:val="en-US"/>
        </w:rPr>
        <w:t>m</w:t>
      </w:r>
      <w:r>
        <w:rPr>
          <w:rStyle w:val="FontStyle42"/>
          <w:b/>
          <w:bCs/>
          <w:i/>
          <w:iCs/>
        </w:rPr>
        <w:t>, πλάτους …0,08..…</w:t>
      </w:r>
      <w:r>
        <w:rPr>
          <w:rStyle w:val="FontStyle42"/>
          <w:b/>
          <w:bCs/>
          <w:i/>
          <w:iCs/>
          <w:lang w:val="en-US"/>
        </w:rPr>
        <w:t>m</w:t>
      </w:r>
      <w:r>
        <w:rPr>
          <w:rStyle w:val="FontStyle42"/>
          <w:b/>
          <w:bCs/>
          <w:i/>
          <w:iCs/>
        </w:rPr>
        <w:t xml:space="preserve"> και βάθους…0,40…</w:t>
      </w:r>
      <w:r>
        <w:rPr>
          <w:rStyle w:val="FontStyle42"/>
          <w:b/>
          <w:bCs/>
          <w:i/>
          <w:iCs/>
          <w:lang w:val="en-US"/>
        </w:rPr>
        <w:t>m</w:t>
      </w:r>
      <w:r>
        <w:rPr>
          <w:rStyle w:val="FontStyle42"/>
          <w:b/>
          <w:bCs/>
          <w:i/>
          <w:iCs/>
        </w:rPr>
        <w:t xml:space="preserve">. </w:t>
      </w:r>
    </w:p>
    <w:p w:rsidR="00222C44" w:rsidRDefault="00222C44" w:rsidP="00222C44">
      <w:pPr>
        <w:pStyle w:val="Style6"/>
        <w:widowControl/>
        <w:tabs>
          <w:tab w:val="left" w:leader="dot" w:pos="4608"/>
          <w:tab w:val="left" w:leader="dot" w:pos="6312"/>
        </w:tabs>
        <w:rPr>
          <w:i/>
        </w:rPr>
      </w:pPr>
    </w:p>
    <w:p w:rsidR="00222C44" w:rsidRDefault="00222C44" w:rsidP="00222C44">
      <w:pPr>
        <w:pStyle w:val="Style6"/>
        <w:widowControl/>
        <w:tabs>
          <w:tab w:val="left" w:leader="dot" w:pos="4608"/>
          <w:tab w:val="left" w:leader="dot" w:pos="6312"/>
        </w:tabs>
        <w:ind w:left="14"/>
        <w:rPr>
          <w:rStyle w:val="FontStyle42"/>
          <w:iCs/>
        </w:rPr>
      </w:pPr>
      <w:r>
        <w:rPr>
          <w:rStyle w:val="FontStyle42"/>
          <w:b/>
          <w:bCs/>
          <w:i/>
          <w:iCs/>
        </w:rPr>
        <w:t xml:space="preserve">        </w:t>
      </w:r>
      <w:r>
        <w:rPr>
          <w:rStyle w:val="FontStyle42"/>
          <w:i/>
          <w:iCs/>
        </w:rPr>
        <w:t>2.2 Εγκατάσταση  ενός (1) φρεατίου, ως εξής:</w:t>
      </w:r>
    </w:p>
    <w:p w:rsidR="00222C44" w:rsidRDefault="00222C44" w:rsidP="00222C44">
      <w:pPr>
        <w:numPr>
          <w:ilvl w:val="0"/>
          <w:numId w:val="21"/>
        </w:numPr>
        <w:tabs>
          <w:tab w:val="clear" w:pos="1440"/>
          <w:tab w:val="left" w:pos="-426"/>
          <w:tab w:val="left" w:pos="426"/>
          <w:tab w:val="num" w:pos="720"/>
        </w:tabs>
        <w:suppressAutoHyphens/>
        <w:autoSpaceDE w:val="0"/>
        <w:ind w:left="720"/>
        <w:jc w:val="both"/>
      </w:pPr>
      <w:r>
        <w:rPr>
          <w:rStyle w:val="FontStyle42"/>
          <w:i/>
          <w:iCs/>
        </w:rPr>
        <w:t>Οδόστρωμα</w:t>
      </w:r>
      <w:r>
        <w:rPr>
          <w:rStyle w:val="FontStyle42"/>
          <w:b/>
          <w:bCs/>
          <w:i/>
          <w:iCs/>
        </w:rPr>
        <w:t xml:space="preserve"> Μεταμορφώσεως 100,</w:t>
      </w:r>
      <w:r>
        <w:rPr>
          <w:rStyle w:val="FontStyle42"/>
          <w:i/>
          <w:iCs/>
        </w:rPr>
        <w:t xml:space="preserve"> </w:t>
      </w:r>
      <w:r>
        <w:rPr>
          <w:rStyle w:val="FontStyle42"/>
          <w:b/>
          <w:bCs/>
          <w:i/>
          <w:iCs/>
        </w:rPr>
        <w:t xml:space="preserve">1 Φρεάτιο, διαστάσεων μήκους 0,70 </w:t>
      </w:r>
      <w:r>
        <w:rPr>
          <w:rStyle w:val="FontStyle42"/>
          <w:b/>
          <w:bCs/>
          <w:i/>
          <w:iCs/>
          <w:lang w:val="en-US"/>
        </w:rPr>
        <w:t>m</w:t>
      </w:r>
      <w:r>
        <w:rPr>
          <w:rStyle w:val="FontStyle42"/>
          <w:b/>
          <w:bCs/>
          <w:i/>
          <w:iCs/>
        </w:rPr>
        <w:t>, πλάτους …0,70..…</w:t>
      </w:r>
      <w:r>
        <w:rPr>
          <w:rStyle w:val="FontStyle42"/>
          <w:b/>
          <w:bCs/>
          <w:i/>
          <w:iCs/>
          <w:lang w:val="en-US"/>
        </w:rPr>
        <w:t>m</w:t>
      </w:r>
      <w:r>
        <w:rPr>
          <w:rStyle w:val="FontStyle42"/>
          <w:b/>
          <w:bCs/>
          <w:i/>
          <w:iCs/>
        </w:rPr>
        <w:t xml:space="preserve">  και βάθους…0,70…</w:t>
      </w:r>
      <w:r>
        <w:rPr>
          <w:rStyle w:val="FontStyle42"/>
          <w:b/>
          <w:bCs/>
          <w:i/>
          <w:iCs/>
          <w:lang w:val="en-US"/>
        </w:rPr>
        <w:t>m</w:t>
      </w:r>
      <w:r>
        <w:rPr>
          <w:rStyle w:val="FontStyle42"/>
          <w:b/>
          <w:bCs/>
          <w:i/>
          <w:iCs/>
        </w:rPr>
        <w:t>.</w:t>
      </w:r>
    </w:p>
    <w:p w:rsidR="00222C44" w:rsidRDefault="00222C44" w:rsidP="00222C44">
      <w:pPr>
        <w:ind w:firstLine="360"/>
        <w:jc w:val="both"/>
        <w:rPr>
          <w:i/>
        </w:rPr>
      </w:pPr>
      <w:r>
        <w:rPr>
          <w:rFonts w:ascii="Arial" w:hAnsi="Arial" w:cs="Arial"/>
          <w:i/>
          <w:iCs/>
          <w:sz w:val="22"/>
          <w:szCs w:val="22"/>
        </w:rPr>
        <w:t xml:space="preserve">Η εγκατάσταση των ανωτέρω ευκολιών απεικονίζεται αναλυτικά στην υποβληθείσα με </w:t>
      </w:r>
      <w:r>
        <w:rPr>
          <w:rFonts w:ascii="Arial" w:hAnsi="Arial" w:cs="Arial"/>
          <w:b/>
          <w:i/>
          <w:iCs/>
          <w:sz w:val="22"/>
          <w:szCs w:val="22"/>
        </w:rPr>
        <w:t>αρ. πρωτ. 17242/14-5-2020</w:t>
      </w:r>
      <w:r>
        <w:rPr>
          <w:rFonts w:ascii="Arial" w:eastAsia="MS Mincho" w:hAnsi="Arial" w:cs="Arial"/>
          <w:b/>
          <w:i/>
          <w:iCs/>
          <w:sz w:val="22"/>
          <w:szCs w:val="22"/>
        </w:rPr>
        <w:t xml:space="preserve"> </w:t>
      </w:r>
      <w:r>
        <w:rPr>
          <w:rFonts w:ascii="Arial" w:hAnsi="Arial" w:cs="Arial"/>
          <w:i/>
          <w:iCs/>
          <w:sz w:val="22"/>
          <w:szCs w:val="22"/>
        </w:rPr>
        <w:t>αίτηση του Παρόχου, στην οποία επισυνάπτονται οι κατασκευαστικές μελέτες και τα λοιπά σχετικά σχέδια ευκολιών δικτύου, όπως όδευση σε οριζοντιογραφία περιοχής έργου, οι τυπικές διατομές των τομών, κάτοψη, όψη των φρεατίων με τις κατασκευαστικές λεπτομέρειες αυτών. Τα παραπάνω επισυνάπτονται στην οριστική και εγκριθείσα από την Αρμόδια Δημόσια Αρχή μορφή στο Παράρτημα Α' της παρούσας.</w:t>
      </w:r>
    </w:p>
    <w:p w:rsidR="00222C44" w:rsidRDefault="00222C44" w:rsidP="00222C44">
      <w:pPr>
        <w:ind w:firstLine="360"/>
        <w:jc w:val="both"/>
        <w:rPr>
          <w:i/>
        </w:rPr>
      </w:pPr>
    </w:p>
    <w:p w:rsidR="00222C44" w:rsidRDefault="00222C44" w:rsidP="00222C44">
      <w:pPr>
        <w:jc w:val="both"/>
        <w:rPr>
          <w:rFonts w:ascii="Arial" w:hAnsi="Arial" w:cs="Arial"/>
          <w:b/>
          <w:bCs/>
          <w:i/>
          <w:iCs/>
          <w:sz w:val="22"/>
          <w:szCs w:val="22"/>
        </w:rPr>
      </w:pPr>
      <w:r>
        <w:rPr>
          <w:rFonts w:ascii="Arial" w:hAnsi="Arial" w:cs="Arial"/>
          <w:b/>
          <w:i/>
          <w:iCs/>
          <w:sz w:val="22"/>
          <w:szCs w:val="22"/>
          <w:u w:val="single"/>
        </w:rPr>
        <w:t>3. Διάρκεια Ισχύος</w:t>
      </w:r>
    </w:p>
    <w:p w:rsidR="00222C44" w:rsidRDefault="00222C44" w:rsidP="00222C44">
      <w:pPr>
        <w:jc w:val="both"/>
        <w:rPr>
          <w:rFonts w:ascii="Arial" w:hAnsi="Arial" w:cs="Arial"/>
          <w:i/>
          <w:iCs/>
        </w:rPr>
      </w:pPr>
      <w:r>
        <w:rPr>
          <w:rFonts w:ascii="Arial" w:hAnsi="Arial" w:cs="Arial"/>
          <w:b/>
          <w:bCs/>
          <w:i/>
          <w:iCs/>
          <w:sz w:val="22"/>
          <w:szCs w:val="22"/>
        </w:rPr>
        <w:tab/>
      </w:r>
      <w:r>
        <w:rPr>
          <w:rFonts w:ascii="Arial" w:hAnsi="Arial" w:cs="Arial"/>
          <w:bCs/>
          <w:i/>
          <w:iCs/>
          <w:sz w:val="22"/>
          <w:szCs w:val="22"/>
        </w:rPr>
        <w:t xml:space="preserve">Το </w:t>
      </w:r>
      <w:r>
        <w:rPr>
          <w:rFonts w:ascii="Arial" w:hAnsi="Arial" w:cs="Arial"/>
          <w:i/>
          <w:iCs/>
          <w:sz w:val="22"/>
          <w:szCs w:val="22"/>
        </w:rPr>
        <w:t>Δικαίωμα Διέλευσης, που χορηγείται με την παρούσα, διαρκεί για το χρονικό διάστημα που τελεί εν ισχύ και η Γενική Άδεια του δικαιούχου βάσει της οποίας αυτό χορηγήθηκε. Ο Πάροχος έχει δικαίωμα να παραιτηθεί του χορηγηθέντος δικαιώματος εγγράφως και με βεβαίωση ημεροχρονολογίας προς την αρμόδια Δημόσια Αρχή χορήγησης. Εάν ο Πάροχος παραιτηθεί του δικαιώματος, οι ευκολίες που έχουν εγκατασταθεί βάσει του εν λόγω Δικαιώματος περιέρχονται αυτοδικαίως στην κυριότητα της αρμόδιας Δημόσιας Αρχής. Οι υποχρεώσεις του Παρόχου υπολογίζονται έως την ημέρα παραιτήσεως και τα δικαιώματα του Παρόχου παύουν την ημέρα παραιτήσεως. Υποχρεώσεις του Παρόχου, που προέκυψαν πριν από την ημέρα παραιτήσεως και δεν έχουν εκπληρωθεί μέχρι την ημερομηνία παραιτήσεως, συνεχίζουν να ισχύουν και η αρμόδια Δημόσια Αρχή διατηρεί κάθε δικαίωμά της για διεκδίκηση αυτών.</w:t>
      </w:r>
    </w:p>
    <w:p w:rsidR="00222C44" w:rsidRDefault="00222C44" w:rsidP="00222C44">
      <w:pPr>
        <w:jc w:val="both"/>
        <w:rPr>
          <w:rFonts w:ascii="Arial" w:hAnsi="Arial" w:cs="Arial"/>
          <w:i/>
          <w:iCs/>
        </w:rPr>
      </w:pPr>
    </w:p>
    <w:p w:rsidR="00222C44" w:rsidRDefault="00222C44" w:rsidP="00222C44">
      <w:pPr>
        <w:jc w:val="both"/>
        <w:rPr>
          <w:rFonts w:ascii="Arial" w:hAnsi="Arial" w:cs="Arial"/>
          <w:bCs/>
          <w:i/>
          <w:iCs/>
          <w:sz w:val="22"/>
          <w:szCs w:val="22"/>
        </w:rPr>
      </w:pPr>
      <w:r>
        <w:rPr>
          <w:rFonts w:ascii="Arial" w:hAnsi="Arial" w:cs="Arial"/>
          <w:b/>
          <w:bCs/>
          <w:i/>
          <w:iCs/>
          <w:sz w:val="22"/>
          <w:szCs w:val="22"/>
        </w:rPr>
        <w:t xml:space="preserve">4.  </w:t>
      </w:r>
      <w:r>
        <w:rPr>
          <w:rFonts w:ascii="Arial" w:hAnsi="Arial" w:cs="Arial"/>
          <w:b/>
          <w:bCs/>
          <w:i/>
          <w:iCs/>
          <w:sz w:val="22"/>
          <w:szCs w:val="22"/>
          <w:u w:val="single"/>
        </w:rPr>
        <w:t>Χρονοδιάγραμμα Εργασιών</w:t>
      </w:r>
    </w:p>
    <w:p w:rsidR="00222C44" w:rsidRDefault="00222C44" w:rsidP="00222C44">
      <w:pPr>
        <w:jc w:val="both"/>
        <w:rPr>
          <w:rFonts w:ascii="Arial" w:hAnsi="Arial" w:cs="Arial"/>
          <w:i/>
          <w:iCs/>
          <w:sz w:val="22"/>
          <w:szCs w:val="22"/>
        </w:rPr>
      </w:pPr>
      <w:r>
        <w:rPr>
          <w:rFonts w:ascii="Arial" w:hAnsi="Arial" w:cs="Arial"/>
          <w:bCs/>
          <w:i/>
          <w:iCs/>
          <w:sz w:val="22"/>
          <w:szCs w:val="22"/>
        </w:rPr>
        <w:tab/>
      </w:r>
      <w:r>
        <w:rPr>
          <w:rFonts w:ascii="Arial" w:hAnsi="Arial" w:cs="Arial"/>
          <w:i/>
          <w:iCs/>
          <w:sz w:val="22"/>
          <w:szCs w:val="22"/>
        </w:rPr>
        <w:t xml:space="preserve">Οι εργασίες προβλέπεται να  διαρκέσουν  </w:t>
      </w:r>
      <w:r>
        <w:rPr>
          <w:rFonts w:ascii="Arial" w:hAnsi="Arial" w:cs="Arial"/>
          <w:b/>
          <w:bCs/>
          <w:i/>
          <w:iCs/>
          <w:sz w:val="22"/>
          <w:szCs w:val="22"/>
        </w:rPr>
        <w:t xml:space="preserve">τέσσερις </w:t>
      </w:r>
      <w:r>
        <w:rPr>
          <w:rFonts w:ascii="Arial" w:hAnsi="Arial" w:cs="Arial"/>
          <w:b/>
          <w:i/>
          <w:iCs/>
          <w:sz w:val="22"/>
          <w:szCs w:val="22"/>
        </w:rPr>
        <w:t>(4) εβδομάδες</w:t>
      </w:r>
      <w:r>
        <w:rPr>
          <w:rFonts w:ascii="Arial" w:hAnsi="Arial" w:cs="Arial"/>
          <w:i/>
          <w:iCs/>
          <w:sz w:val="22"/>
          <w:szCs w:val="22"/>
        </w:rPr>
        <w:t xml:space="preserve">, σύμφωνα με το υποβληθέν χρονοδιάγραμμα συμπεριλαμβανομένων των εργασιών πλήρους αποκατάστασης των αναφερόμενων Δημοσίων ή Κοινοχρήστων Ακινήτων στην προηγούμενη κατάσταση. Το αναλυτικό χρονοδιάγραμμα σε μορφή </w:t>
      </w:r>
      <w:r>
        <w:rPr>
          <w:rFonts w:ascii="Arial" w:hAnsi="Arial" w:cs="Arial"/>
          <w:i/>
          <w:iCs/>
          <w:sz w:val="22"/>
          <w:szCs w:val="22"/>
          <w:lang w:val="en-US"/>
        </w:rPr>
        <w:t>Gantt</w:t>
      </w:r>
      <w:r w:rsidRPr="00222C44">
        <w:rPr>
          <w:rFonts w:ascii="Arial" w:hAnsi="Arial" w:cs="Arial"/>
          <w:i/>
          <w:iCs/>
          <w:sz w:val="22"/>
          <w:szCs w:val="22"/>
        </w:rPr>
        <w:t xml:space="preserve"> </w:t>
      </w:r>
      <w:r>
        <w:rPr>
          <w:rFonts w:ascii="Arial" w:hAnsi="Arial" w:cs="Arial"/>
          <w:i/>
          <w:iCs/>
          <w:sz w:val="22"/>
          <w:szCs w:val="22"/>
          <w:lang w:val="en-US"/>
        </w:rPr>
        <w:t>Chart</w:t>
      </w:r>
      <w:r>
        <w:rPr>
          <w:rFonts w:ascii="Arial" w:hAnsi="Arial" w:cs="Arial"/>
          <w:i/>
          <w:iCs/>
          <w:sz w:val="22"/>
          <w:szCs w:val="22"/>
        </w:rPr>
        <w:t xml:space="preserve"> ή ισοδύναμη, επισυνάπτεται ως </w:t>
      </w:r>
      <w:r>
        <w:rPr>
          <w:rFonts w:ascii="Arial" w:hAnsi="Arial" w:cs="Arial"/>
          <w:b/>
          <w:i/>
          <w:iCs/>
          <w:sz w:val="22"/>
          <w:szCs w:val="22"/>
        </w:rPr>
        <w:t>Παράρτημα Β'</w:t>
      </w:r>
      <w:r>
        <w:rPr>
          <w:rFonts w:ascii="Arial" w:hAnsi="Arial" w:cs="Arial"/>
          <w:i/>
          <w:iCs/>
          <w:sz w:val="22"/>
          <w:szCs w:val="22"/>
        </w:rPr>
        <w:t xml:space="preserve"> της παρούσας.</w:t>
      </w:r>
    </w:p>
    <w:p w:rsidR="00222C44" w:rsidRDefault="00222C44" w:rsidP="00222C44">
      <w:pPr>
        <w:ind w:firstLine="720"/>
        <w:jc w:val="both"/>
        <w:rPr>
          <w:rFonts w:ascii="Arial" w:hAnsi="Arial" w:cs="Arial"/>
          <w:i/>
          <w:iCs/>
          <w:sz w:val="22"/>
          <w:szCs w:val="22"/>
        </w:rPr>
      </w:pPr>
      <w:r>
        <w:rPr>
          <w:rFonts w:ascii="Arial" w:hAnsi="Arial" w:cs="Arial"/>
          <w:i/>
          <w:iCs/>
          <w:sz w:val="22"/>
          <w:szCs w:val="22"/>
        </w:rPr>
        <w:t>Σιωπηρή παράταση της χρονικής ισχύος της χορηγούμενης άδειας δεν επιτρέπεται. Σε περίπτωση που ο Πάροχος προβλέπει, ότι δεν είναι δυνατή η ολοκλήρωση του Έργου εντός των χρονικών ορίων ισχύος της άδειας, δύναται να ζητήσει εγγράφως και εγκαίρως την παράταση της ισχύος της χορηγούμενης με την παρούσα άδειας, οπότε η αιτούμενη παράταση θα ισχύει κατόπιν της εγγράφου συναινέσεως της Υπηρεσίας, η οποία δεν θα αρνείται τη χορήγηση τέτοιας παράτασης χωρίς εύλογη αιτία. Στην περίπτωση δε αυτή θα πρέπει να βρίσκεται σε ισχύ, για  όλο το χρόνο της παράτασης τόσο το ασφαλιστήριο συμβόλαιο, όσο και η κατατεθειμένη εγγυητική επιστολή.</w:t>
      </w:r>
    </w:p>
    <w:p w:rsidR="00222C44" w:rsidRDefault="00222C44" w:rsidP="00222C44">
      <w:pPr>
        <w:ind w:firstLine="720"/>
        <w:jc w:val="both"/>
        <w:rPr>
          <w:rFonts w:ascii="Arial" w:hAnsi="Arial" w:cs="Arial"/>
          <w:i/>
          <w:iCs/>
          <w:sz w:val="22"/>
          <w:szCs w:val="22"/>
        </w:rPr>
      </w:pPr>
      <w:r>
        <w:rPr>
          <w:rFonts w:ascii="Arial" w:hAnsi="Arial" w:cs="Arial"/>
          <w:i/>
          <w:iCs/>
          <w:sz w:val="22"/>
          <w:szCs w:val="22"/>
        </w:rPr>
        <w:t>Σε περίπτωση που λάβει χώρα υπέρβαση της προαναφερόμενης χρονικής ισχύος της άδειας, χωρίς προηγουμένως να ζητηθεί και να εγκριθεί η παράτασή της, η Υπηρεσία έχει το δικαίωμα να προβαίνει με δικά της συνεργεία στην αποκατάσταση της τομής σε βάρος του Παρόχου και να καταλογίζει στον τελευταίο τη σχετική δαπάνη, η οποία θα εισπράττεται ως δημόσιο έσοδο, σύμφωνα με τις διατάξεις για την είσπραξη των δημοσίων εσόδων, όπως προβλέπεται και από το άρθρο 47 παρ. 3 του Ν.2696/1999 και το άρθρο 7 παρ. 7 του Ν. 3481/2006. Επίσης, στην περίπτωση αυτή καταπίπτουν οι εις χείρας της Υπηρεσίας εγγυητικές επιστολές του Παρόχου.</w:t>
      </w:r>
    </w:p>
    <w:p w:rsidR="00222C44" w:rsidRDefault="00222C44" w:rsidP="00222C44">
      <w:pPr>
        <w:ind w:firstLine="720"/>
        <w:jc w:val="both"/>
        <w:rPr>
          <w:rFonts w:ascii="Arial" w:hAnsi="Arial" w:cs="Arial"/>
          <w:i/>
          <w:iCs/>
          <w:sz w:val="22"/>
          <w:szCs w:val="22"/>
        </w:rPr>
      </w:pPr>
    </w:p>
    <w:p w:rsidR="00222C44" w:rsidRDefault="00222C44" w:rsidP="00222C44">
      <w:pPr>
        <w:jc w:val="both"/>
        <w:rPr>
          <w:rFonts w:ascii="Arial" w:hAnsi="Arial" w:cs="Arial"/>
          <w:i/>
          <w:iCs/>
          <w:sz w:val="22"/>
          <w:szCs w:val="22"/>
        </w:rPr>
      </w:pPr>
      <w:r>
        <w:rPr>
          <w:rFonts w:ascii="Arial" w:hAnsi="Arial" w:cs="Arial"/>
          <w:b/>
          <w:bCs/>
          <w:i/>
          <w:iCs/>
          <w:sz w:val="22"/>
          <w:szCs w:val="22"/>
        </w:rPr>
        <w:t xml:space="preserve">5. </w:t>
      </w:r>
      <w:r>
        <w:rPr>
          <w:rFonts w:ascii="Arial" w:hAnsi="Arial" w:cs="Arial"/>
          <w:b/>
          <w:bCs/>
          <w:i/>
          <w:iCs/>
          <w:sz w:val="22"/>
          <w:szCs w:val="22"/>
          <w:u w:val="single"/>
        </w:rPr>
        <w:t>Παρακολούθηση και Πιστοποίηση των Εργασιών</w:t>
      </w:r>
    </w:p>
    <w:p w:rsidR="00222C44" w:rsidRDefault="00222C44" w:rsidP="00222C44">
      <w:pPr>
        <w:ind w:firstLine="720"/>
        <w:jc w:val="both"/>
        <w:rPr>
          <w:rFonts w:ascii="Arial" w:hAnsi="Arial" w:cs="Arial"/>
          <w:i/>
          <w:iCs/>
          <w:sz w:val="22"/>
          <w:szCs w:val="22"/>
        </w:rPr>
      </w:pPr>
      <w:r>
        <w:rPr>
          <w:rFonts w:ascii="Arial" w:hAnsi="Arial" w:cs="Arial"/>
          <w:i/>
          <w:iCs/>
          <w:sz w:val="22"/>
          <w:szCs w:val="22"/>
        </w:rPr>
        <w:lastRenderedPageBreak/>
        <w:t xml:space="preserve">Εξουσιοδοτημένα στελέχη της Υπηρεσίας παρακολουθούν και εποπτεύουν την εκτέλεση των εργασιών στα πλαίσια των χορηγηθέντων Δικαιωμάτων Διέλευσης με τον προβλεπόμενο για κάθε τεχνικό έργο τρόπο και προτείνουν στον υπεύθυνο εργασιών του έργου τα αναγκαία μέτρα που πρέπει να ληφθούν για την αποτροπή κινδύνων, χωρίς να δυσχεραίνεται το έργο της εκσκαφής και, σε περίπτωση βλαβών, τις αναγκαίες εργασίες για την αποκατάστασή τους. </w:t>
      </w:r>
    </w:p>
    <w:p w:rsidR="00222C44" w:rsidRDefault="00222C44" w:rsidP="00222C44">
      <w:pPr>
        <w:ind w:firstLine="720"/>
        <w:jc w:val="both"/>
        <w:rPr>
          <w:rFonts w:ascii="Arial" w:hAnsi="Arial" w:cs="Arial"/>
          <w:i/>
          <w:iCs/>
          <w:sz w:val="22"/>
          <w:szCs w:val="22"/>
        </w:rPr>
      </w:pPr>
      <w:r>
        <w:rPr>
          <w:rFonts w:ascii="Arial" w:hAnsi="Arial" w:cs="Arial"/>
          <w:i/>
          <w:iCs/>
          <w:sz w:val="22"/>
          <w:szCs w:val="22"/>
        </w:rPr>
        <w:t xml:space="preserve">Τόσο ο Πάροχος όσο και οι τυχόν υπεργολάβοι του υποχρεούνται στην αποδοχή των συστάσεων της Υπηρεσίας, εφόσον δεν παρεμποδίζεται η ομαλή διεξαγωγή εργασιών τους. </w:t>
      </w:r>
    </w:p>
    <w:p w:rsidR="00222C44" w:rsidRDefault="00222C44" w:rsidP="00222C44">
      <w:pPr>
        <w:ind w:firstLine="720"/>
        <w:jc w:val="both"/>
        <w:rPr>
          <w:rFonts w:ascii="Arial" w:hAnsi="Arial" w:cs="Arial"/>
          <w:i/>
          <w:iCs/>
          <w:sz w:val="22"/>
          <w:szCs w:val="22"/>
        </w:rPr>
      </w:pPr>
      <w:r>
        <w:rPr>
          <w:rFonts w:ascii="Arial" w:hAnsi="Arial" w:cs="Arial"/>
          <w:i/>
          <w:iCs/>
          <w:sz w:val="22"/>
          <w:szCs w:val="22"/>
        </w:rPr>
        <w:t>Η προβλεπόμενη Εγγυητική Επιστολή Καλής Εκτέλεσης των εργασιών καταπίπτει υπέρ της Υπηρεσίας, κατόπιν έγγραφης ειδοποίησης προς την εγγυήτρια τράπεζα και τον Πάροχο στις περιπτώσεις της μη ορθής ή/ και πλημμελούς εκπλήρωσης του έργου. Η κατάπτωση της εγγυητικής γίνεται μετά την πάροδο τριών ημερών από τη σχετική ειδοποίηση.</w:t>
      </w:r>
    </w:p>
    <w:p w:rsidR="00222C44" w:rsidRDefault="00222C44" w:rsidP="00222C44">
      <w:pPr>
        <w:ind w:firstLine="720"/>
        <w:jc w:val="both"/>
        <w:rPr>
          <w:rFonts w:ascii="Arial" w:hAnsi="Arial" w:cs="Arial"/>
          <w:i/>
          <w:iCs/>
          <w:sz w:val="22"/>
          <w:szCs w:val="22"/>
        </w:rPr>
      </w:pPr>
      <w:r>
        <w:rPr>
          <w:rFonts w:ascii="Arial" w:hAnsi="Arial" w:cs="Arial"/>
          <w:i/>
          <w:iCs/>
          <w:sz w:val="22"/>
          <w:szCs w:val="22"/>
        </w:rPr>
        <w:t xml:space="preserve">Επειδή, λόγω της φύσεως των εργασιών κάποιες εργασίες που θα πραγματοποιηθούν με την παρούσα άδεια θα λάβουν χώρα σε ώρες εκτός ωραρίου της Υπηρεσίας όπου δεν δύναται με βάση τις ισχύουσες διατάξεις να παρίστανται στελέχη της Υπηρεσίας μας, όσον αφορά τα μέτρα ασφαλείας κ.λ.π. ισχύουν τα αναφερόμενα στην παράγραφο 8.5 και 8.6 της παρούσης.   </w:t>
      </w:r>
    </w:p>
    <w:p w:rsidR="00222C44" w:rsidRDefault="00222C44" w:rsidP="00222C44">
      <w:pPr>
        <w:ind w:firstLine="720"/>
        <w:jc w:val="both"/>
        <w:rPr>
          <w:rFonts w:ascii="Arial" w:hAnsi="Arial" w:cs="Arial"/>
          <w:i/>
          <w:iCs/>
          <w:sz w:val="22"/>
          <w:szCs w:val="22"/>
        </w:rPr>
      </w:pPr>
    </w:p>
    <w:p w:rsidR="00222C44" w:rsidRDefault="00222C44" w:rsidP="00222C44">
      <w:pPr>
        <w:jc w:val="both"/>
        <w:rPr>
          <w:i/>
        </w:rPr>
      </w:pPr>
    </w:p>
    <w:p w:rsidR="00222C44" w:rsidRDefault="00222C44" w:rsidP="00222C44">
      <w:pPr>
        <w:jc w:val="both"/>
        <w:rPr>
          <w:rFonts w:ascii="Arial" w:hAnsi="Arial" w:cs="Arial"/>
          <w:i/>
          <w:iCs/>
          <w:sz w:val="22"/>
        </w:rPr>
      </w:pPr>
      <w:r>
        <w:rPr>
          <w:rFonts w:ascii="Arial" w:hAnsi="Arial" w:cs="Arial"/>
          <w:b/>
          <w:bCs/>
          <w:i/>
          <w:iCs/>
          <w:sz w:val="22"/>
          <w:szCs w:val="22"/>
        </w:rPr>
        <w:t xml:space="preserve">6.  </w:t>
      </w:r>
      <w:r>
        <w:rPr>
          <w:rFonts w:ascii="Arial" w:hAnsi="Arial" w:cs="Arial"/>
          <w:b/>
          <w:bCs/>
          <w:i/>
          <w:iCs/>
          <w:sz w:val="22"/>
          <w:szCs w:val="22"/>
          <w:u w:val="single"/>
        </w:rPr>
        <w:t xml:space="preserve">Αναλογούντα τέλη και τρόπος καταβολής  </w:t>
      </w:r>
    </w:p>
    <w:p w:rsidR="00222C44" w:rsidRDefault="00222C44" w:rsidP="00222C44">
      <w:pPr>
        <w:pStyle w:val="a9"/>
        <w:ind w:firstLine="720"/>
        <w:rPr>
          <w:rFonts w:ascii="Arial" w:hAnsi="Arial" w:cs="Arial"/>
          <w:i/>
          <w:iCs/>
          <w:sz w:val="22"/>
        </w:rPr>
      </w:pPr>
      <w:r>
        <w:rPr>
          <w:rFonts w:ascii="Arial" w:hAnsi="Arial" w:cs="Arial"/>
          <w:i/>
          <w:iCs/>
          <w:sz w:val="22"/>
        </w:rPr>
        <w:t>Το ύψος των τελών Διέλευσης, βάσει του ν.4463/2017, όπως ισχύει, και  της παρ. 9 του αρθρου 28, του ν.4070/2012 (ΦΕΚ 6168/31-12-2018) και της υπ' αριθμ. 309/2012 απόφασης του Δ.Σ. Αχαρνών, όπως ισχύει, υπολογίστηκε στο ποσόν των</w:t>
      </w:r>
      <w:r>
        <w:rPr>
          <w:rFonts w:ascii="Arial" w:hAnsi="Arial" w:cs="Arial"/>
          <w:b/>
          <w:bCs/>
          <w:i/>
          <w:iCs/>
          <w:sz w:val="22"/>
        </w:rPr>
        <w:t xml:space="preserve"> </w:t>
      </w:r>
      <w:r w:rsidRPr="00222C44">
        <w:rPr>
          <w:rFonts w:ascii="Arial" w:hAnsi="Arial" w:cs="Arial"/>
          <w:b/>
          <w:bCs/>
          <w:i/>
          <w:iCs/>
          <w:sz w:val="22"/>
        </w:rPr>
        <w:t xml:space="preserve">313,35 </w:t>
      </w:r>
      <w:r>
        <w:rPr>
          <w:rFonts w:ascii="Arial" w:hAnsi="Arial" w:cs="Arial"/>
          <w:b/>
          <w:i/>
          <w:iCs/>
          <w:sz w:val="22"/>
        </w:rPr>
        <w:t>€</w:t>
      </w:r>
      <w:r>
        <w:rPr>
          <w:rFonts w:ascii="Arial" w:hAnsi="Arial" w:cs="Arial"/>
          <w:i/>
          <w:iCs/>
          <w:sz w:val="22"/>
        </w:rPr>
        <w:t xml:space="preserve">  (βλ. </w:t>
      </w:r>
      <w:r>
        <w:rPr>
          <w:rFonts w:ascii="Arial" w:hAnsi="Arial" w:cs="Arial"/>
          <w:b/>
          <w:i/>
          <w:iCs/>
          <w:sz w:val="22"/>
        </w:rPr>
        <w:t>Παράρτημα</w:t>
      </w:r>
      <w:r>
        <w:rPr>
          <w:rFonts w:ascii="Arial" w:hAnsi="Arial" w:cs="Arial"/>
          <w:i/>
          <w:iCs/>
          <w:sz w:val="22"/>
        </w:rPr>
        <w:t xml:space="preserve"> </w:t>
      </w:r>
      <w:r>
        <w:rPr>
          <w:rFonts w:ascii="Arial" w:hAnsi="Arial" w:cs="Arial"/>
          <w:b/>
          <w:i/>
          <w:iCs/>
          <w:sz w:val="22"/>
        </w:rPr>
        <w:t>Γ'</w:t>
      </w:r>
      <w:r>
        <w:rPr>
          <w:rFonts w:ascii="Arial" w:hAnsi="Arial" w:cs="Arial"/>
          <w:i/>
          <w:iCs/>
          <w:sz w:val="22"/>
        </w:rPr>
        <w:t xml:space="preserve">). Ο Πάροχος οφείλει, εντός </w:t>
      </w:r>
      <w:r>
        <w:rPr>
          <w:rFonts w:ascii="Arial" w:hAnsi="Arial" w:cs="Arial"/>
          <w:b/>
          <w:i/>
          <w:iCs/>
          <w:sz w:val="22"/>
        </w:rPr>
        <w:t>είκοσι (20) ημερών</w:t>
      </w:r>
      <w:r>
        <w:rPr>
          <w:rFonts w:ascii="Arial" w:hAnsi="Arial" w:cs="Arial"/>
          <w:i/>
          <w:iCs/>
          <w:sz w:val="22"/>
        </w:rPr>
        <w:t xml:space="preserve"> από την κοινοποίηση της παρούσας, να υποβάλει αποδεικτικό κατάθεσης υπέρ του Δήμου  στην Τεχνική Υπηρεσία του Δήμου,  για τη </w:t>
      </w:r>
      <w:r>
        <w:rPr>
          <w:rFonts w:ascii="Arial" w:hAnsi="Arial" w:cs="Arial"/>
          <w:b/>
          <w:i/>
          <w:iCs/>
          <w:sz w:val="22"/>
        </w:rPr>
        <w:t xml:space="preserve">Χορήγηση Δικαιώματος Διέλευσης – Άδεια Εκτέλεσης εργασιών, </w:t>
      </w:r>
      <w:r>
        <w:rPr>
          <w:rFonts w:ascii="Arial" w:hAnsi="Arial" w:cs="Arial"/>
          <w:i/>
          <w:iCs/>
          <w:sz w:val="22"/>
        </w:rPr>
        <w:t>για την πληρωμή των τελών αυτών.</w:t>
      </w:r>
    </w:p>
    <w:p w:rsidR="00222C44" w:rsidRDefault="00222C44" w:rsidP="00222C44">
      <w:pPr>
        <w:pStyle w:val="a9"/>
        <w:ind w:firstLine="720"/>
        <w:rPr>
          <w:rFonts w:ascii="Arial" w:hAnsi="Arial" w:cs="Arial"/>
          <w:i/>
          <w:iCs/>
        </w:rPr>
      </w:pPr>
      <w:r>
        <w:rPr>
          <w:rFonts w:ascii="Arial" w:hAnsi="Arial" w:cs="Arial"/>
          <w:i/>
          <w:iCs/>
          <w:sz w:val="22"/>
        </w:rPr>
        <w:t xml:space="preserve">Το ύψος των ετησίων τελών  Χρήσης Δικαιωμάτων Διέλευσης,  βάσει του ν.4463/2017, όπως ισχύει,  και  της παρ. 9 του αρθρου  28, του ν.4070/2012  (ΦΕΚ 6168/31-12-2018)  και  της υπ' αριθμ. 309/2012 απόφασης του Δ.Σ. Αχαρνών, υπολογίστηκε στο ποσόν των </w:t>
      </w:r>
      <w:r>
        <w:rPr>
          <w:rFonts w:ascii="Arial" w:hAnsi="Arial" w:cs="Arial"/>
          <w:b/>
          <w:bCs/>
          <w:i/>
          <w:iCs/>
          <w:sz w:val="22"/>
        </w:rPr>
        <w:t xml:space="preserve">8.718,21 € </w:t>
      </w:r>
      <w:r>
        <w:rPr>
          <w:rFonts w:ascii="Arial" w:hAnsi="Arial" w:cs="Arial"/>
          <w:i/>
          <w:iCs/>
          <w:sz w:val="22"/>
        </w:rPr>
        <w:t xml:space="preserve"> (βλ. </w:t>
      </w:r>
      <w:r>
        <w:rPr>
          <w:rFonts w:ascii="Arial" w:hAnsi="Arial" w:cs="Arial"/>
          <w:b/>
          <w:i/>
          <w:iCs/>
          <w:sz w:val="22"/>
        </w:rPr>
        <w:t>Παράρτημα Γ'</w:t>
      </w:r>
      <w:r>
        <w:rPr>
          <w:rFonts w:ascii="Arial" w:hAnsi="Arial" w:cs="Arial"/>
          <w:i/>
          <w:iCs/>
          <w:sz w:val="22"/>
        </w:rPr>
        <w:t>).</w:t>
      </w:r>
    </w:p>
    <w:p w:rsidR="00222C44" w:rsidRDefault="00222C44" w:rsidP="00222C44">
      <w:pPr>
        <w:pStyle w:val="a9"/>
        <w:ind w:firstLine="720"/>
        <w:rPr>
          <w:rFonts w:ascii="Arial" w:hAnsi="Arial" w:cs="Arial"/>
          <w:i/>
          <w:iCs/>
        </w:rPr>
      </w:pPr>
    </w:p>
    <w:p w:rsidR="00222C44" w:rsidRDefault="00222C44" w:rsidP="00222C44">
      <w:pPr>
        <w:pStyle w:val="a9"/>
        <w:rPr>
          <w:rFonts w:ascii="Arial" w:hAnsi="Arial" w:cs="Arial"/>
          <w:b/>
          <w:i/>
          <w:iCs/>
          <w:color w:val="FF0000"/>
          <w:sz w:val="22"/>
        </w:rPr>
      </w:pPr>
      <w:r>
        <w:rPr>
          <w:rFonts w:ascii="Arial" w:hAnsi="Arial" w:cs="Arial"/>
          <w:b/>
          <w:i/>
          <w:iCs/>
          <w:sz w:val="22"/>
        </w:rPr>
        <w:t xml:space="preserve">7. </w:t>
      </w:r>
      <w:r>
        <w:rPr>
          <w:rFonts w:ascii="Arial" w:hAnsi="Arial" w:cs="Arial"/>
          <w:b/>
          <w:i/>
          <w:iCs/>
          <w:sz w:val="22"/>
          <w:u w:val="single"/>
        </w:rPr>
        <w:t>Εγγυήσεις – Ασφάλιση</w:t>
      </w:r>
      <w:r>
        <w:rPr>
          <w:rFonts w:ascii="Arial" w:hAnsi="Arial" w:cs="Arial"/>
          <w:b/>
          <w:i/>
          <w:iCs/>
          <w:sz w:val="22"/>
        </w:rPr>
        <w:t xml:space="preserve"> </w:t>
      </w:r>
    </w:p>
    <w:p w:rsidR="00222C44" w:rsidRDefault="00222C44" w:rsidP="00222C44">
      <w:pPr>
        <w:jc w:val="both"/>
        <w:rPr>
          <w:rFonts w:ascii="Arial" w:hAnsi="Arial" w:cs="Arial"/>
          <w:i/>
          <w:iCs/>
          <w:sz w:val="22"/>
          <w:szCs w:val="22"/>
        </w:rPr>
      </w:pPr>
      <w:r>
        <w:rPr>
          <w:rFonts w:ascii="Arial" w:hAnsi="Arial" w:cs="Arial"/>
          <w:b/>
          <w:i/>
          <w:iCs/>
          <w:color w:val="FF0000"/>
          <w:sz w:val="22"/>
          <w:szCs w:val="22"/>
        </w:rPr>
        <w:tab/>
      </w:r>
      <w:r>
        <w:rPr>
          <w:rFonts w:ascii="Arial" w:hAnsi="Arial" w:cs="Arial"/>
          <w:i/>
          <w:iCs/>
          <w:sz w:val="22"/>
          <w:szCs w:val="22"/>
        </w:rPr>
        <w:t xml:space="preserve">Για την καλή εκτέλεση των παραπάνω εργασιών ο Πάροχος οφείλει, εντός </w:t>
      </w:r>
      <w:r>
        <w:rPr>
          <w:rFonts w:ascii="Arial" w:hAnsi="Arial" w:cs="Arial"/>
          <w:b/>
          <w:i/>
          <w:iCs/>
          <w:sz w:val="22"/>
          <w:szCs w:val="22"/>
        </w:rPr>
        <w:t>είκοσι (20) ημερών</w:t>
      </w:r>
      <w:r>
        <w:rPr>
          <w:rFonts w:ascii="Arial" w:hAnsi="Arial" w:cs="Arial"/>
          <w:i/>
          <w:iCs/>
          <w:sz w:val="22"/>
          <w:szCs w:val="22"/>
        </w:rPr>
        <w:t xml:space="preserve"> από την κοινοποίηση της παρούσας, να υποβάλει Εγγυητική Επιστολή Καλής Εκτέλεσης ύψους </w:t>
      </w:r>
      <w:r>
        <w:rPr>
          <w:rFonts w:ascii="Arial" w:hAnsi="Arial" w:cs="Arial"/>
          <w:b/>
          <w:bCs/>
          <w:i/>
          <w:iCs/>
          <w:sz w:val="22"/>
          <w:szCs w:val="22"/>
        </w:rPr>
        <w:t>165,75 €,</w:t>
      </w:r>
      <w:r>
        <w:rPr>
          <w:rFonts w:ascii="Arial" w:hAnsi="Arial" w:cs="Arial"/>
          <w:i/>
          <w:iCs/>
          <w:sz w:val="22"/>
          <w:szCs w:val="22"/>
        </w:rPr>
        <w:t xml:space="preserve"> το ύψος της οποίας υπολογίζεται σύμφωνα με το ΦΕΚ 42Α/30-3-2017 νόμος 4463/2017, όπως ισχύει (βλ. </w:t>
      </w:r>
      <w:r>
        <w:rPr>
          <w:rFonts w:ascii="Arial" w:hAnsi="Arial" w:cs="Arial"/>
          <w:b/>
          <w:i/>
          <w:iCs/>
          <w:sz w:val="22"/>
          <w:szCs w:val="22"/>
        </w:rPr>
        <w:t>Παράρτημα Γ΄</w:t>
      </w:r>
      <w:r>
        <w:rPr>
          <w:rFonts w:ascii="Arial" w:hAnsi="Arial" w:cs="Arial"/>
          <w:i/>
          <w:iCs/>
          <w:sz w:val="22"/>
          <w:szCs w:val="22"/>
        </w:rPr>
        <w:t xml:space="preserve">).  Η Εγγυητική Επιστολή διαρκεί τουλάχιστο για όσο χρόνο διαρκεί η εκτέλεση εργασιών για τις οποίες χορηγήθηκε η αντίστοιχη άδεια πλέον δώδεκα (12) μηνών. </w:t>
      </w:r>
    </w:p>
    <w:p w:rsidR="00222C44" w:rsidRDefault="00222C44" w:rsidP="00222C44">
      <w:pPr>
        <w:ind w:firstLine="720"/>
        <w:jc w:val="both"/>
        <w:rPr>
          <w:rFonts w:ascii="Arial" w:hAnsi="Arial" w:cs="Arial"/>
          <w:i/>
          <w:iCs/>
        </w:rPr>
      </w:pPr>
      <w:r>
        <w:rPr>
          <w:rFonts w:ascii="Arial" w:hAnsi="Arial" w:cs="Arial"/>
          <w:i/>
          <w:iCs/>
          <w:sz w:val="22"/>
          <w:szCs w:val="22"/>
        </w:rPr>
        <w:t xml:space="preserve">Ο Πάροχος οφείλει, </w:t>
      </w:r>
      <w:r>
        <w:rPr>
          <w:rFonts w:ascii="Arial" w:hAnsi="Arial" w:cs="Arial"/>
          <w:b/>
          <w:i/>
          <w:iCs/>
          <w:sz w:val="22"/>
          <w:szCs w:val="22"/>
        </w:rPr>
        <w:t>εντός είκοσι (20) ημερών</w:t>
      </w:r>
      <w:r>
        <w:rPr>
          <w:rFonts w:ascii="Arial" w:hAnsi="Arial" w:cs="Arial"/>
          <w:i/>
          <w:iCs/>
          <w:sz w:val="22"/>
          <w:szCs w:val="22"/>
        </w:rPr>
        <w:t xml:space="preserve"> από την κοινοποίηση της παρούσας, να προσκομίσει συμβόλαιο ασφάλισης αστικής ευθύνης, που θα καλύπτει κινδύνους σε άτομα (σωματικές βλάβες) και σε οχήματα και άλλα δίκτυα (υλικές ζημιές) ανά γεγονός και όχι σωρευτικά, κατά τη διάρκεια των εργασιών εκτέλεσης του έργου και αποκατάστασης του Δημοσίου ή Κοινοχρήστου Ακινήτου. </w:t>
      </w:r>
    </w:p>
    <w:p w:rsidR="00222C44" w:rsidRDefault="00222C44" w:rsidP="00222C44">
      <w:pPr>
        <w:ind w:firstLine="720"/>
        <w:jc w:val="both"/>
        <w:rPr>
          <w:rFonts w:ascii="Arial" w:hAnsi="Arial" w:cs="Arial"/>
          <w:i/>
          <w:iCs/>
        </w:rPr>
      </w:pPr>
    </w:p>
    <w:p w:rsidR="00222C44" w:rsidRDefault="00222C44" w:rsidP="00222C44">
      <w:pPr>
        <w:pStyle w:val="a9"/>
        <w:rPr>
          <w:rFonts w:ascii="Arial" w:hAnsi="Arial" w:cs="Arial"/>
          <w:i/>
          <w:iCs/>
          <w:sz w:val="22"/>
        </w:rPr>
      </w:pPr>
      <w:r>
        <w:rPr>
          <w:rFonts w:ascii="Arial" w:hAnsi="Arial" w:cs="Arial"/>
          <w:b/>
          <w:i/>
          <w:iCs/>
          <w:sz w:val="22"/>
        </w:rPr>
        <w:t xml:space="preserve">8. </w:t>
      </w:r>
      <w:r>
        <w:rPr>
          <w:rFonts w:ascii="Arial" w:hAnsi="Arial" w:cs="Arial"/>
          <w:b/>
          <w:i/>
          <w:iCs/>
          <w:sz w:val="22"/>
          <w:u w:val="single"/>
        </w:rPr>
        <w:t>Υποχρεώσεις του Παρόχου</w:t>
      </w:r>
    </w:p>
    <w:p w:rsidR="00222C44" w:rsidRDefault="00222C44" w:rsidP="00222C44">
      <w:pPr>
        <w:tabs>
          <w:tab w:val="left" w:pos="360"/>
        </w:tabs>
        <w:jc w:val="both"/>
        <w:rPr>
          <w:rFonts w:ascii="Arial" w:hAnsi="Arial" w:cs="Arial"/>
          <w:i/>
          <w:iCs/>
          <w:sz w:val="22"/>
          <w:szCs w:val="22"/>
        </w:rPr>
      </w:pPr>
      <w:r>
        <w:rPr>
          <w:rFonts w:ascii="Arial" w:hAnsi="Arial" w:cs="Arial"/>
          <w:i/>
          <w:iCs/>
          <w:sz w:val="22"/>
          <w:szCs w:val="22"/>
        </w:rPr>
        <w:t xml:space="preserve">8.1 </w:t>
      </w:r>
      <w:r>
        <w:rPr>
          <w:rFonts w:ascii="Arial" w:hAnsi="Arial" w:cs="Arial"/>
          <w:i/>
          <w:iCs/>
          <w:sz w:val="22"/>
          <w:szCs w:val="22"/>
          <w:u w:val="single"/>
        </w:rPr>
        <w:t>Όροι εκτέλεσης της τομής</w:t>
      </w:r>
    </w:p>
    <w:p w:rsidR="00222C44" w:rsidRDefault="00222C44" w:rsidP="00222C44">
      <w:pPr>
        <w:jc w:val="both"/>
        <w:rPr>
          <w:rFonts w:ascii="Arial" w:hAnsi="Arial" w:cs="Arial"/>
          <w:i/>
          <w:iCs/>
          <w:sz w:val="22"/>
          <w:szCs w:val="22"/>
        </w:rPr>
      </w:pPr>
      <w:r>
        <w:rPr>
          <w:rFonts w:ascii="Arial" w:hAnsi="Arial" w:cs="Arial"/>
          <w:i/>
          <w:iCs/>
          <w:sz w:val="22"/>
          <w:szCs w:val="22"/>
        </w:rPr>
        <w:t xml:space="preserve">8.1.1 Ο Πάροχος δηλώνει και εγγυάται, ότι η εταιρεία στην οποία ανατέθηκε η εκτέλεση του έργου, </w:t>
      </w:r>
      <w:r>
        <w:rPr>
          <w:rFonts w:ascii="Arial" w:eastAsia="MS Mincho" w:hAnsi="Arial" w:cs="Arial"/>
          <w:b/>
          <w:i/>
          <w:iCs/>
          <w:sz w:val="22"/>
          <w:szCs w:val="22"/>
        </w:rPr>
        <w:t>ΙΝΤΡΑΚΟΜ ΚΑΤΑΣΚΕΥΕΣ Α.Ε.</w:t>
      </w:r>
      <w:r>
        <w:rPr>
          <w:rFonts w:ascii="Arial" w:hAnsi="Arial" w:cs="Arial"/>
          <w:i/>
          <w:iCs/>
          <w:sz w:val="22"/>
          <w:szCs w:val="22"/>
        </w:rPr>
        <w:t xml:space="preserve">, διαθέτει την εμπειρία και την τεχνογνωσία, καθώς και ότι κατέχει το προσωπικό και τον εξοπλισμό, που είναι </w:t>
      </w:r>
      <w:r>
        <w:rPr>
          <w:rFonts w:ascii="Arial" w:hAnsi="Arial" w:cs="Arial"/>
          <w:i/>
          <w:iCs/>
          <w:sz w:val="22"/>
          <w:szCs w:val="22"/>
        </w:rPr>
        <w:lastRenderedPageBreak/>
        <w:t xml:space="preserve">απαραίτητα για την εκτέλεση του Έργου και την εξασφάλιση των τεχνικών και ποιοτικών προδιαγραφών του, σύμφωνα με το </w:t>
      </w:r>
      <w:r>
        <w:rPr>
          <w:rFonts w:ascii="Arial" w:hAnsi="Arial" w:cs="Arial"/>
          <w:i/>
          <w:iCs/>
          <w:sz w:val="22"/>
          <w:szCs w:val="22"/>
          <w:u w:val="single"/>
        </w:rPr>
        <w:t>περιεχόμενο</w:t>
      </w:r>
      <w:r>
        <w:rPr>
          <w:rFonts w:ascii="Arial" w:hAnsi="Arial" w:cs="Arial"/>
          <w:i/>
          <w:iCs/>
          <w:sz w:val="22"/>
          <w:szCs w:val="22"/>
        </w:rPr>
        <w:t xml:space="preserve"> του </w:t>
      </w:r>
      <w:r>
        <w:rPr>
          <w:rFonts w:ascii="Arial" w:hAnsi="Arial" w:cs="Arial"/>
          <w:b/>
          <w:i/>
          <w:iCs/>
          <w:sz w:val="22"/>
          <w:szCs w:val="22"/>
        </w:rPr>
        <w:t>Παραρτήματος Α΄</w:t>
      </w:r>
      <w:r>
        <w:rPr>
          <w:rFonts w:ascii="Arial" w:hAnsi="Arial" w:cs="Arial"/>
          <w:i/>
          <w:iCs/>
          <w:sz w:val="22"/>
          <w:szCs w:val="22"/>
        </w:rPr>
        <w:t xml:space="preserve"> της παρούσας.</w:t>
      </w:r>
    </w:p>
    <w:p w:rsidR="00222C44" w:rsidRDefault="00222C44" w:rsidP="00222C44">
      <w:pPr>
        <w:jc w:val="both"/>
        <w:rPr>
          <w:rFonts w:ascii="Arial" w:hAnsi="Arial" w:cs="Arial"/>
          <w:i/>
          <w:iCs/>
          <w:sz w:val="22"/>
          <w:szCs w:val="22"/>
        </w:rPr>
      </w:pPr>
      <w:r>
        <w:rPr>
          <w:rFonts w:ascii="Arial" w:hAnsi="Arial" w:cs="Arial"/>
          <w:i/>
          <w:iCs/>
          <w:sz w:val="22"/>
          <w:szCs w:val="22"/>
        </w:rPr>
        <w:t xml:space="preserve">8.1.2 Ο Πάροχος υποχρεούται να εκτελεί προσηκόντως και κατά πλήρη εφαρμογή των κανόνων της οικείας τέχνης και επιστήμης το σύνολο των εργασιών, που είναι απαραίτητες για την έντεχνη εκτέλεση και ολοκλήρωση του Έργου, κατά απόλυτη τήρηση των οριζόμενων στην παρούσα και στο </w:t>
      </w:r>
      <w:r>
        <w:rPr>
          <w:rFonts w:ascii="Arial" w:hAnsi="Arial" w:cs="Arial"/>
          <w:b/>
          <w:i/>
          <w:iCs/>
          <w:sz w:val="22"/>
          <w:szCs w:val="22"/>
        </w:rPr>
        <w:t>Παράρτημα Α΄.</w:t>
      </w:r>
    </w:p>
    <w:p w:rsidR="00222C44" w:rsidRDefault="00222C44" w:rsidP="00222C44">
      <w:pPr>
        <w:jc w:val="both"/>
        <w:rPr>
          <w:rFonts w:ascii="Arial" w:hAnsi="Arial" w:cs="Arial"/>
          <w:i/>
          <w:iCs/>
          <w:sz w:val="22"/>
          <w:szCs w:val="22"/>
        </w:rPr>
      </w:pPr>
      <w:r>
        <w:rPr>
          <w:rFonts w:ascii="Arial" w:hAnsi="Arial" w:cs="Arial"/>
          <w:i/>
          <w:iCs/>
          <w:sz w:val="22"/>
          <w:szCs w:val="22"/>
        </w:rPr>
        <w:t xml:space="preserve">8.1.3 Ο Πάροχος υποχρεούται να τοποθετήσει τον αγωγό του Δικτύου του σε θέση που να επιτρέπει μελλοντικά την απρόσκοπτη κατασκευή κρασπέδων, ρείθρων, πεζοδρομίων και γενικά να επιτρέπει κάθε μελλοντική επέμβαση, συντήρηση, βελτίωση ή ανακαίνιση της οδού στην οποία εκτέλεσε εργασίες, σύμφωνα με τις υποδείξεις της Υπηρεσίας. Σε καμία περίπτωση οι εργασίες του Παρόχου δε θα παρεμβάλουν εμπόδια στην εκτέλεση μελλοντικών εργασιών οδοποιίας  ή έργων  βελτίωσης της οδού, στο χώρο εκτέλεσης του έργου.                                                                      </w:t>
      </w:r>
    </w:p>
    <w:p w:rsidR="00222C44" w:rsidRDefault="00222C44" w:rsidP="00222C44">
      <w:pPr>
        <w:jc w:val="both"/>
        <w:rPr>
          <w:rFonts w:ascii="Arial" w:hAnsi="Arial" w:cs="Arial"/>
          <w:i/>
          <w:iCs/>
          <w:sz w:val="22"/>
          <w:szCs w:val="22"/>
        </w:rPr>
      </w:pPr>
      <w:r>
        <w:rPr>
          <w:rFonts w:ascii="Arial" w:hAnsi="Arial" w:cs="Arial"/>
          <w:i/>
          <w:iCs/>
          <w:sz w:val="22"/>
          <w:szCs w:val="22"/>
        </w:rPr>
        <w:t>8.1.4 Η εκσκαφή πρέπει να γίνει με μεγάλη προσοχή γιατί υπάρχει πιθανότητα στο σημείο που γίνεται η τομή να υπάρχουν εγκαταστάσεις των άλλων δικτύων (ΔΕΗ, ΟΤΕ, ΕΥΔΑΠ, ΔΕΠΑ κλπ). Απόλυτα υπεύθυνος για να πάρει σχέδια και στοιχεία για την ύπαρξη άλλων δικτύων είναι ο Πάροχος.</w:t>
      </w:r>
    </w:p>
    <w:p w:rsidR="00222C44" w:rsidRDefault="00222C44" w:rsidP="00222C44">
      <w:pPr>
        <w:jc w:val="both"/>
        <w:rPr>
          <w:rFonts w:ascii="Arial" w:hAnsi="Arial" w:cs="Arial"/>
          <w:i/>
          <w:iCs/>
          <w:sz w:val="22"/>
          <w:szCs w:val="22"/>
        </w:rPr>
      </w:pPr>
      <w:r>
        <w:rPr>
          <w:rFonts w:ascii="Arial" w:hAnsi="Arial" w:cs="Arial"/>
          <w:i/>
          <w:iCs/>
          <w:sz w:val="22"/>
          <w:szCs w:val="22"/>
        </w:rPr>
        <w:t>8.1.5 Ο Πάροχος είναι υποχρεωμένος να προβαίνει σε τμηματική αποκατάσταση της τομής σύμφωνα με την πρόοδο των σχετικών εργασιών, ώστε να μη μείνει ανοικτό όρυγμα για διάστημα υπερβαίνον τις δέκα ημέρες από το πέρας των εργασιών επί των οικείων τμημάτων, σύμφωνα με το άρθρο 7 παρ. 7 εδ. α΄ του Ν. 3481/2006. Ειδικώς επισημαίνεται ότι κατά την διάρκεια εκτέλεσης των εργασιών τομής σε καμία περίπτωση δε θα υπάρχει ανοικτό κατά μήκος όρυγμα μεγαλύτερο των πενήντα (50) μέτρων, εγκάρσιο μεγαλύτερο των τριών (3) μέτρων και θα εξασφαλιστεί με μέριμνα του Παρόχου ασφαλής και απρόσκοπτη κυκλοφορία των πεζών και των οχημάτων. Επίσης δε θα παραμένουν ανοικτά ορύγματα για την εκ των υστέρων κατασκευή των φρεατίων επίσκεψης και κατά την διάρκεια κατασκευής τους (των φρεατίων επίσκεψης), κάθε μέρα μετά το πέρας των εργασιών, τα ανοικτά ορύγματα κατασκευής των φρεατίων θα καλύπτονται με σιδηρές λαμαρίνες πάχους τουλάχιστον δύο (2) εκατοστών εδραζόμενες σταθερά περιμετρικά του ορύγματος, τουλάχιστον πενήντα (50) εκατοστά. Επίσης στις διασταυρώσεις με άλλες κάθετες οδούς δε θα παραμένει ανοικτό όρυγμα, αλλά αυτό θα καλύπτεται με σιδηρές λαμαρίνες, όπως αυτές περιγράφονται παραπάνω.</w:t>
      </w:r>
    </w:p>
    <w:p w:rsidR="00222C44" w:rsidRDefault="00222C44" w:rsidP="00222C44">
      <w:pPr>
        <w:jc w:val="both"/>
        <w:rPr>
          <w:rFonts w:ascii="Arial" w:hAnsi="Arial" w:cs="Arial"/>
          <w:i/>
          <w:iCs/>
          <w:sz w:val="22"/>
          <w:szCs w:val="22"/>
        </w:rPr>
      </w:pPr>
      <w:r>
        <w:rPr>
          <w:rFonts w:ascii="Arial" w:hAnsi="Arial" w:cs="Arial"/>
          <w:i/>
          <w:iCs/>
          <w:sz w:val="22"/>
          <w:szCs w:val="22"/>
        </w:rPr>
        <w:t>8.1.6 Σε καμία περίπτωση δεν επιτρέπεται η απόθεση, ούτε και προσωρινά, των προϊόντων εκσκαφής επί της οδού ή σε παράπλευρους χώρους αυτής, αλλά ο Πάροχος έχει την υποχρέωση να επιμελείται της φορτώσεως και της απορρίψεως αυτών σε επιτρεπόμενα προς τούτο μέρη ταυτόχρονα με την εκτέλεση της εκσκαφής.</w:t>
      </w:r>
    </w:p>
    <w:p w:rsidR="00222C44" w:rsidRDefault="00222C44" w:rsidP="00222C44">
      <w:pPr>
        <w:jc w:val="both"/>
        <w:rPr>
          <w:rFonts w:ascii="Arial" w:hAnsi="Arial" w:cs="Arial"/>
          <w:i/>
          <w:iCs/>
          <w:sz w:val="22"/>
          <w:szCs w:val="22"/>
        </w:rPr>
      </w:pPr>
      <w:r>
        <w:rPr>
          <w:rFonts w:ascii="Arial" w:hAnsi="Arial" w:cs="Arial"/>
          <w:i/>
          <w:iCs/>
          <w:sz w:val="22"/>
          <w:szCs w:val="22"/>
        </w:rPr>
        <w:t>8.1.7 Ειδικά στην κατασκευή των φρεατίων επίσκεψης του δικτύου θα πρέπει:</w:t>
      </w:r>
    </w:p>
    <w:p w:rsidR="00222C44" w:rsidRDefault="00222C44" w:rsidP="00222C44">
      <w:pPr>
        <w:ind w:left="567"/>
        <w:jc w:val="both"/>
        <w:rPr>
          <w:rFonts w:ascii="Arial" w:hAnsi="Arial" w:cs="Arial"/>
          <w:i/>
          <w:iCs/>
          <w:sz w:val="22"/>
          <w:szCs w:val="22"/>
        </w:rPr>
      </w:pPr>
      <w:r>
        <w:rPr>
          <w:rFonts w:ascii="Arial" w:hAnsi="Arial" w:cs="Arial"/>
          <w:i/>
          <w:iCs/>
          <w:sz w:val="22"/>
          <w:szCs w:val="22"/>
        </w:rPr>
        <w:t xml:space="preserve">α) Η ποιότητα του σκυροδέματος να είναι </w:t>
      </w:r>
      <w:r>
        <w:rPr>
          <w:rFonts w:ascii="Arial" w:hAnsi="Arial" w:cs="Arial"/>
          <w:i/>
          <w:iCs/>
          <w:sz w:val="22"/>
          <w:szCs w:val="22"/>
          <w:lang w:val="en-US"/>
        </w:rPr>
        <w:t>C</w:t>
      </w:r>
      <w:r>
        <w:rPr>
          <w:rFonts w:ascii="Arial" w:hAnsi="Arial" w:cs="Arial"/>
          <w:i/>
          <w:iCs/>
          <w:sz w:val="22"/>
          <w:szCs w:val="22"/>
        </w:rPr>
        <w:t xml:space="preserve"> 20/25 και ανώτερη.</w:t>
      </w:r>
    </w:p>
    <w:p w:rsidR="00222C44" w:rsidRDefault="00222C44" w:rsidP="00222C44">
      <w:pPr>
        <w:ind w:left="567"/>
        <w:jc w:val="both"/>
        <w:rPr>
          <w:rFonts w:ascii="Arial" w:hAnsi="Arial" w:cs="Arial"/>
          <w:i/>
          <w:iCs/>
          <w:sz w:val="22"/>
          <w:szCs w:val="22"/>
        </w:rPr>
      </w:pPr>
      <w:r>
        <w:rPr>
          <w:rFonts w:ascii="Arial" w:hAnsi="Arial" w:cs="Arial"/>
          <w:i/>
          <w:iCs/>
          <w:sz w:val="22"/>
          <w:szCs w:val="22"/>
        </w:rPr>
        <w:t>β) Στα καπάκια επίσκεψης των φρεατίων να δίδεται ιδιαίτερη προσοχή, ώστε να μη δημιουργείται θόρυβος από την κυκλοφορία των οχημάτων, δηλαδή να αποφεύγεται το “κτύπημα” των καπακιών φρεατίων, άλλως αυτά θα αντικαθίστανται άμεσα.</w:t>
      </w:r>
    </w:p>
    <w:p w:rsidR="00222C44" w:rsidRDefault="00222C44" w:rsidP="00222C44">
      <w:pPr>
        <w:jc w:val="both"/>
        <w:rPr>
          <w:rFonts w:ascii="Arial" w:hAnsi="Arial" w:cs="Arial"/>
          <w:i/>
          <w:iCs/>
          <w:sz w:val="22"/>
          <w:szCs w:val="22"/>
        </w:rPr>
      </w:pPr>
      <w:r>
        <w:rPr>
          <w:rFonts w:ascii="Arial" w:hAnsi="Arial" w:cs="Arial"/>
          <w:i/>
          <w:iCs/>
          <w:sz w:val="22"/>
          <w:szCs w:val="22"/>
        </w:rPr>
        <w:t xml:space="preserve">8.2 </w:t>
      </w:r>
      <w:r>
        <w:rPr>
          <w:rFonts w:ascii="Arial" w:hAnsi="Arial" w:cs="Arial"/>
          <w:i/>
          <w:iCs/>
          <w:sz w:val="22"/>
          <w:szCs w:val="22"/>
          <w:u w:val="single"/>
        </w:rPr>
        <w:t>Όροι αποκατάστασης της τομής</w:t>
      </w:r>
    </w:p>
    <w:p w:rsidR="00222C44" w:rsidRDefault="00222C44" w:rsidP="00222C44">
      <w:pPr>
        <w:jc w:val="both"/>
        <w:rPr>
          <w:rFonts w:ascii="Arial" w:hAnsi="Arial" w:cs="Arial"/>
          <w:i/>
          <w:iCs/>
          <w:sz w:val="22"/>
          <w:szCs w:val="22"/>
        </w:rPr>
      </w:pPr>
      <w:r>
        <w:rPr>
          <w:rFonts w:ascii="Arial" w:hAnsi="Arial" w:cs="Arial"/>
          <w:i/>
          <w:iCs/>
          <w:sz w:val="22"/>
          <w:szCs w:val="22"/>
        </w:rPr>
        <w:t>8.2.1 Μετά την ολοκλήρωση της εγκατάστασης του Δικτύου του ο Πάροχος υποχρεούται να προβεί στην επίχωση της τομής, σύμφωνα με την τυπική διατομή την οποία έχει καταθέσει στην Υπηρεσία η οποία αποτελεί τμήμα του Παραρτήματος Α. Η δε οδός θα αποκατασταθεί πλήρως στην προτέρα της μορφή.</w:t>
      </w:r>
    </w:p>
    <w:p w:rsidR="00222C44" w:rsidRDefault="00222C44" w:rsidP="00222C44">
      <w:pPr>
        <w:tabs>
          <w:tab w:val="left" w:pos="-142"/>
          <w:tab w:val="left" w:pos="0"/>
        </w:tabs>
        <w:jc w:val="both"/>
        <w:rPr>
          <w:rFonts w:ascii="Arial" w:hAnsi="Arial" w:cs="Arial"/>
          <w:i/>
          <w:iCs/>
          <w:sz w:val="22"/>
          <w:szCs w:val="22"/>
        </w:rPr>
      </w:pPr>
      <w:r>
        <w:rPr>
          <w:rFonts w:ascii="Arial" w:hAnsi="Arial" w:cs="Arial"/>
          <w:i/>
          <w:iCs/>
          <w:sz w:val="22"/>
          <w:szCs w:val="22"/>
        </w:rPr>
        <w:t>8.2.2 Επίσης υποχρεούται να προβεί στην αποκατάσταση της οριζόντιας και κατακόρυφης σήμανσης των οδών στην περίπτωση που αυτές καταστραφούν λόγω των εργασιών τομής.</w:t>
      </w:r>
    </w:p>
    <w:p w:rsidR="00222C44" w:rsidRDefault="00222C44" w:rsidP="00222C44">
      <w:pPr>
        <w:tabs>
          <w:tab w:val="left" w:pos="-142"/>
          <w:tab w:val="left" w:pos="0"/>
        </w:tabs>
        <w:jc w:val="both"/>
        <w:rPr>
          <w:rFonts w:ascii="Arial" w:hAnsi="Arial" w:cs="Arial"/>
          <w:i/>
          <w:iCs/>
          <w:sz w:val="22"/>
          <w:szCs w:val="22"/>
        </w:rPr>
      </w:pPr>
      <w:r>
        <w:rPr>
          <w:rFonts w:ascii="Arial" w:hAnsi="Arial" w:cs="Arial"/>
          <w:i/>
          <w:iCs/>
          <w:sz w:val="22"/>
          <w:szCs w:val="22"/>
        </w:rPr>
        <w:t xml:space="preserve">8.2.3 Η επιφάνεια της τομής, που θα προκύψει μετά το πέρας των εργασιών αποκατάστασής της, πρέπει να είναι απόλυτα προσαρμοσμένη υψομετρικά με το υπόλοιπο οδόστρωμα της οδού, το έρεισμα, το πεζοδρόμια κ.λ.π.. Εξυπακούεται, ότι </w:t>
      </w:r>
      <w:r>
        <w:rPr>
          <w:rFonts w:ascii="Arial" w:hAnsi="Arial" w:cs="Arial"/>
          <w:i/>
          <w:iCs/>
          <w:sz w:val="22"/>
          <w:szCs w:val="22"/>
        </w:rPr>
        <w:lastRenderedPageBreak/>
        <w:t>ο Πάροχος βαρύνεται, πέραν της αποκατάστασης της τομής, με την απομάκρυνση όλων των υλικών που θα έχουν απομείνει, την απόρριψή τους σε επιτρεπόμενους χώρους και θέσεις, τον καθαρισμό της οδού, των πεζοδρομίων, των ερεισμάτων και την αποκατάσταση της μορφής των οδών και των γύρω χώρων της στην πρότερή τους κατάσταση.</w:t>
      </w:r>
    </w:p>
    <w:p w:rsidR="00222C44" w:rsidRDefault="00222C44" w:rsidP="00222C44">
      <w:pPr>
        <w:jc w:val="both"/>
        <w:rPr>
          <w:rFonts w:ascii="Arial" w:hAnsi="Arial" w:cs="Arial"/>
          <w:i/>
          <w:iCs/>
          <w:sz w:val="22"/>
          <w:szCs w:val="22"/>
        </w:rPr>
      </w:pPr>
      <w:r>
        <w:rPr>
          <w:rFonts w:ascii="Arial" w:hAnsi="Arial" w:cs="Arial"/>
          <w:i/>
          <w:iCs/>
          <w:sz w:val="22"/>
          <w:szCs w:val="22"/>
        </w:rPr>
        <w:t xml:space="preserve">8.2.4 </w:t>
      </w:r>
      <w:r>
        <w:rPr>
          <w:rFonts w:ascii="Arial" w:hAnsi="Arial" w:cs="Arial"/>
          <w:b/>
          <w:i/>
          <w:iCs/>
          <w:sz w:val="22"/>
          <w:szCs w:val="22"/>
          <w:u w:val="single"/>
        </w:rPr>
        <w:t xml:space="preserve">Ειδικά </w:t>
      </w:r>
      <w:r>
        <w:rPr>
          <w:rFonts w:ascii="Arial" w:hAnsi="Arial" w:cs="Arial"/>
          <w:b/>
          <w:i/>
          <w:iCs/>
          <w:u w:val="single"/>
        </w:rPr>
        <w:t>η αποκατάσταση των ασφαλτικών οδοστρωμάτων θα γίνεται με φρεζάρισμα και νέο αντιολισθηρό ασφαλτικό τάπητα πάχους τουλάχιστον 10 εκατοστών και πλάτους 50 εκατοστών (10 εκατοστά η τομή και 20 εκατοστά εκατέρωθεν του σκάμματος) κατά την όδευση της τομής.</w:t>
      </w:r>
      <w:r>
        <w:rPr>
          <w:rFonts w:ascii="Arial" w:hAnsi="Arial" w:cs="Arial"/>
          <w:b/>
          <w:i/>
          <w:iCs/>
        </w:rPr>
        <w:t xml:space="preserve">                                                                  </w:t>
      </w:r>
    </w:p>
    <w:p w:rsidR="00222C44" w:rsidRDefault="00222C44" w:rsidP="00222C44">
      <w:pPr>
        <w:jc w:val="both"/>
        <w:rPr>
          <w:rFonts w:ascii="Arial" w:hAnsi="Arial" w:cs="Arial"/>
          <w:i/>
          <w:iCs/>
          <w:sz w:val="22"/>
          <w:szCs w:val="22"/>
        </w:rPr>
      </w:pPr>
      <w:r>
        <w:rPr>
          <w:rFonts w:ascii="Arial" w:hAnsi="Arial" w:cs="Arial"/>
          <w:i/>
          <w:iCs/>
          <w:sz w:val="22"/>
          <w:szCs w:val="22"/>
        </w:rPr>
        <w:t xml:space="preserve">8.2.5 </w:t>
      </w:r>
      <w:r>
        <w:rPr>
          <w:rFonts w:ascii="Arial" w:hAnsi="Arial" w:cs="Arial"/>
          <w:bCs/>
          <w:i/>
          <w:iCs/>
          <w:sz w:val="22"/>
          <w:szCs w:val="22"/>
        </w:rPr>
        <w:t>Όλες οι εργασίες αποκατάστασης που προβλέπονται στους ανωτέρω όρους 8.2.1, 8.2.2, 8.2.3, 8.2.4, πρέπει να ολοκληρωθούν από τον Πάροχο εντός προθεσμίας δέκα ημερών από το πέρας των οικείων εργασιών, σύμφωνα με το άρθρο 7 παρ. 7 εδ. α΄ του Ν. 3481/2006.</w:t>
      </w:r>
    </w:p>
    <w:p w:rsidR="00222C44" w:rsidRDefault="00222C44" w:rsidP="00222C44">
      <w:pPr>
        <w:jc w:val="both"/>
        <w:rPr>
          <w:rFonts w:ascii="Arial" w:hAnsi="Arial" w:cs="Arial"/>
          <w:i/>
          <w:iCs/>
          <w:sz w:val="22"/>
          <w:szCs w:val="22"/>
        </w:rPr>
      </w:pPr>
      <w:r>
        <w:rPr>
          <w:rFonts w:ascii="Arial" w:hAnsi="Arial" w:cs="Arial"/>
          <w:i/>
          <w:iCs/>
          <w:sz w:val="22"/>
          <w:szCs w:val="22"/>
        </w:rPr>
        <w:t xml:space="preserve">8.3 </w:t>
      </w:r>
      <w:r>
        <w:rPr>
          <w:rFonts w:ascii="Arial" w:hAnsi="Arial" w:cs="Arial"/>
          <w:i/>
          <w:iCs/>
          <w:sz w:val="22"/>
          <w:szCs w:val="22"/>
          <w:u w:val="single"/>
        </w:rPr>
        <w:t>Πρόσθετες Υποχρεώσεις</w:t>
      </w:r>
    </w:p>
    <w:p w:rsidR="00222C44" w:rsidRDefault="00222C44" w:rsidP="00222C44">
      <w:pPr>
        <w:jc w:val="both"/>
        <w:rPr>
          <w:rFonts w:ascii="Arial" w:hAnsi="Arial" w:cs="Arial"/>
          <w:i/>
          <w:iCs/>
          <w:sz w:val="22"/>
          <w:szCs w:val="22"/>
        </w:rPr>
      </w:pPr>
      <w:r>
        <w:rPr>
          <w:rFonts w:ascii="Arial" w:hAnsi="Arial" w:cs="Arial"/>
          <w:i/>
          <w:iCs/>
          <w:sz w:val="22"/>
          <w:szCs w:val="22"/>
        </w:rPr>
        <w:t>Μετά την περάτωση του Έργου ο Πάροχος υποχρεούται να γνωστοποιήσει εγγράφως στην Υπηρεσία την τοιαύτη περάτωση, όπως επίσης να συντάξει και να υποβάλει στην Υπηρεσία οριζοντιογραφία (σε κλίμακα 1:500), όπου θα σημειώνεται η ακριβής θέση της γραμμής του αγωγού που έχει κατασκευαστεί, τόσο οριζοντιογραφικά όσο και υψομετρικά εξαρτώμενη από σταθερά σημεία, νομίμως υπογεγραμμένα από διπλωματούχο μηχανικό. Επιπροσθέτως, θα αναφέρονται επί της οριζοντιογραφίας και όλα τα λοιπά δίκτυα και οι αντίστοιχες κατασκευές που συναντήθηκαν κατά την εκτέλεση του Έργου, θα σημειώνεται η ακριβής θέση τους και θα είναι και αυτά οριζοντιογραφικά και υψομετρικά εξαρτημένα από σταθερά σημεία.</w:t>
      </w:r>
    </w:p>
    <w:p w:rsidR="00222C44" w:rsidRDefault="00222C44" w:rsidP="00222C44">
      <w:pPr>
        <w:jc w:val="both"/>
        <w:rPr>
          <w:rFonts w:ascii="Arial" w:hAnsi="Arial" w:cs="Arial"/>
          <w:i/>
          <w:iCs/>
          <w:sz w:val="22"/>
          <w:szCs w:val="22"/>
        </w:rPr>
      </w:pPr>
    </w:p>
    <w:p w:rsidR="00222C44" w:rsidRDefault="00222C44" w:rsidP="00222C44">
      <w:pPr>
        <w:jc w:val="both"/>
        <w:rPr>
          <w:rFonts w:ascii="Arial" w:hAnsi="Arial" w:cs="Arial"/>
          <w:i/>
          <w:iCs/>
          <w:sz w:val="22"/>
          <w:szCs w:val="22"/>
        </w:rPr>
      </w:pPr>
    </w:p>
    <w:p w:rsidR="00222C44" w:rsidRDefault="00222C44" w:rsidP="00222C44">
      <w:pPr>
        <w:jc w:val="both"/>
        <w:rPr>
          <w:rFonts w:ascii="Arial" w:hAnsi="Arial" w:cs="Arial"/>
          <w:i/>
          <w:iCs/>
          <w:sz w:val="22"/>
          <w:szCs w:val="22"/>
        </w:rPr>
      </w:pPr>
      <w:r>
        <w:rPr>
          <w:rFonts w:ascii="Arial" w:hAnsi="Arial" w:cs="Arial"/>
          <w:i/>
          <w:iCs/>
          <w:sz w:val="22"/>
          <w:szCs w:val="22"/>
        </w:rPr>
        <w:t xml:space="preserve">8.4 </w:t>
      </w:r>
      <w:r>
        <w:rPr>
          <w:rFonts w:ascii="Arial" w:hAnsi="Arial" w:cs="Arial"/>
          <w:i/>
          <w:iCs/>
          <w:sz w:val="22"/>
          <w:szCs w:val="22"/>
          <w:u w:val="single"/>
        </w:rPr>
        <w:t>Συντήρηση – Επισκευή Δικτύου</w:t>
      </w:r>
    </w:p>
    <w:p w:rsidR="00222C44" w:rsidRDefault="00222C44" w:rsidP="00222C44">
      <w:pPr>
        <w:jc w:val="both"/>
        <w:rPr>
          <w:rFonts w:ascii="Arial" w:hAnsi="Arial" w:cs="Arial"/>
          <w:i/>
          <w:iCs/>
          <w:sz w:val="22"/>
          <w:szCs w:val="22"/>
        </w:rPr>
      </w:pPr>
      <w:r>
        <w:rPr>
          <w:rFonts w:ascii="Arial" w:hAnsi="Arial" w:cs="Arial"/>
          <w:i/>
          <w:iCs/>
          <w:sz w:val="22"/>
          <w:szCs w:val="22"/>
        </w:rPr>
        <w:t>Η συντήρηση και η επισκευή του Δικτύου, το οποίο θα εγκαταστήσει ο Πάροχος με βάση το παρόν, βαρύνει αποκλειστικά τον ίδιο, ο οποίος είναι υποχρεωμένος με δικές του δαπάνες και με δική του ευθύνη να αποκαθιστά κάθε βλάβη η οποία θα παρουσιαστεί (καθιζήσεις, φθορά ασφαλτικών κ.λ.π.), αφού προηγουμένως αποκτήσει τη σχετική άδεια της Υπηρεσίας, η οποία θα τη χορηγεί στον Πάροχο εντός της εύλογης ανά περίπτωση προθεσμίας, προκειμένου να πραγματοποιείται εντός της συντομότερης δυνατής προθεσμίας η απαιτούμενη συντήρηση ή επισκευή, λαμβανομένων υπόψη των αναφερομένων στην παρ. 8.6.3 για τις ασφαλτικές εργασίες.</w:t>
      </w:r>
    </w:p>
    <w:p w:rsidR="00222C44" w:rsidRDefault="00222C44" w:rsidP="00222C44">
      <w:pPr>
        <w:jc w:val="both"/>
        <w:rPr>
          <w:rFonts w:ascii="Arial" w:hAnsi="Arial" w:cs="Arial"/>
          <w:i/>
          <w:iCs/>
          <w:sz w:val="22"/>
          <w:szCs w:val="22"/>
        </w:rPr>
      </w:pPr>
      <w:r>
        <w:rPr>
          <w:rFonts w:ascii="Arial" w:hAnsi="Arial" w:cs="Arial"/>
          <w:i/>
          <w:iCs/>
          <w:sz w:val="22"/>
          <w:szCs w:val="22"/>
        </w:rPr>
        <w:t xml:space="preserve">8.5 </w:t>
      </w:r>
      <w:r>
        <w:rPr>
          <w:rFonts w:ascii="Arial" w:hAnsi="Arial" w:cs="Arial"/>
          <w:i/>
          <w:iCs/>
          <w:sz w:val="22"/>
          <w:szCs w:val="22"/>
          <w:u w:val="single"/>
        </w:rPr>
        <w:t>Μέτρα Ασφαλείας</w:t>
      </w:r>
    </w:p>
    <w:p w:rsidR="00222C44" w:rsidRDefault="00222C44" w:rsidP="00222C44">
      <w:pPr>
        <w:jc w:val="both"/>
        <w:rPr>
          <w:rFonts w:ascii="Arial" w:hAnsi="Arial" w:cs="Arial"/>
          <w:i/>
          <w:iCs/>
          <w:sz w:val="22"/>
          <w:szCs w:val="22"/>
        </w:rPr>
      </w:pPr>
      <w:r>
        <w:rPr>
          <w:rFonts w:ascii="Arial" w:hAnsi="Arial" w:cs="Arial"/>
          <w:i/>
          <w:iCs/>
          <w:sz w:val="22"/>
          <w:szCs w:val="22"/>
        </w:rPr>
        <w:t>8.5.1 Σε κάθε περίπτωση ο Πάροχος υποχρεούται να λαμβάνει κατά την εκτέλεση του Έργου όλα τα μέτρα ασφάλειας, σχετικά με τους πεζούς και τα οχήματα, όπως αυτά προβλέπονται από τις κείμενες διατάξεις, όπως επίσης θα λαμβάνει και κάθε άλλο μέτρο ασφάλειας το οποίο θα υποδειχθεί είτε από τις αρμόδιες αστυνομικές αρχές είτε από την Υπηρεσία.</w:t>
      </w:r>
    </w:p>
    <w:p w:rsidR="00222C44" w:rsidRDefault="00222C44" w:rsidP="00222C44">
      <w:pPr>
        <w:pStyle w:val="10"/>
        <w:spacing w:line="240" w:lineRule="auto"/>
        <w:ind w:left="0" w:right="0" w:firstLine="0"/>
        <w:rPr>
          <w:rFonts w:ascii="Arial" w:hAnsi="Arial" w:cs="Arial"/>
          <w:i/>
          <w:iCs/>
          <w:sz w:val="22"/>
          <w:szCs w:val="22"/>
        </w:rPr>
      </w:pPr>
      <w:r>
        <w:rPr>
          <w:rFonts w:ascii="Arial" w:hAnsi="Arial" w:cs="Arial"/>
          <w:i/>
          <w:iCs/>
          <w:sz w:val="22"/>
          <w:szCs w:val="22"/>
        </w:rPr>
        <w:t>Επίσης ο Πάροχος αναλαμβάνει την υποχρέωση τήρησης των όρων και προϋποθέσεων εκτέλεσης του έργου και εναπόθεσης των υλικών που προβλέπονται στο άρθρο 47 του Ν. 2696/1999.</w:t>
      </w:r>
    </w:p>
    <w:p w:rsidR="00222C44" w:rsidRDefault="00222C44" w:rsidP="00222C44">
      <w:pPr>
        <w:jc w:val="both"/>
        <w:rPr>
          <w:rFonts w:ascii="Arial" w:hAnsi="Arial" w:cs="Arial"/>
          <w:i/>
          <w:iCs/>
          <w:sz w:val="22"/>
          <w:szCs w:val="22"/>
        </w:rPr>
      </w:pPr>
      <w:r>
        <w:rPr>
          <w:rFonts w:ascii="Arial" w:hAnsi="Arial" w:cs="Arial"/>
          <w:i/>
          <w:iCs/>
          <w:sz w:val="22"/>
          <w:szCs w:val="22"/>
        </w:rPr>
        <w:t xml:space="preserve">8.5.2 Σε όλη την διάρκεια της εκτέλεσης του Έργου θα τοποθετηθούν με μέριμνα, ευθύνη και έξοδα του Παρόχου πρόσθετες πληροφοριακές, προειδοποιητικές κ.λ.π. πινακίδες οριζόντιας σήμανσης, όπως επίσης και κατάλληλα στηθαία περίφραξης του ορύγματος, φωτεινοί σηματοδότες, αναλάμποντα προειδοποιητικά σήματα κ.λ.π. και θα λαμβάνεται κάθε μέριμνα για την αποφυγή ατυχημάτων. </w:t>
      </w:r>
      <w:r>
        <w:rPr>
          <w:rFonts w:ascii="Arial" w:hAnsi="Arial" w:cs="Arial"/>
          <w:i/>
          <w:iCs/>
          <w:sz w:val="22"/>
          <w:szCs w:val="22"/>
          <w:u w:val="single"/>
        </w:rPr>
        <w:t>Επίσης, ο Πάροχος υποχρεούται εκτός των άλλων να εφαρμόζει τα μέτρα ασφάλειας όπως αυτά αναφέρονται στην Τεχνική προδιαγραφή Σήμανσης Εκτελούμενων Οδικών Έργων εντός και εκτός κατοικημένων περιοχών (ΔΙΠΑΔ/οικ.502/1-7-2003 – ΦΕΚ 946/Β/9-7-2003) όπως αυτή ισχύει σήμερα.</w:t>
      </w:r>
    </w:p>
    <w:p w:rsidR="00222C44" w:rsidRDefault="00222C44" w:rsidP="00222C44">
      <w:pPr>
        <w:jc w:val="both"/>
        <w:rPr>
          <w:rFonts w:ascii="Arial" w:hAnsi="Arial" w:cs="Arial"/>
          <w:i/>
          <w:iCs/>
          <w:sz w:val="22"/>
          <w:szCs w:val="22"/>
        </w:rPr>
      </w:pPr>
      <w:r>
        <w:rPr>
          <w:rFonts w:ascii="Arial" w:hAnsi="Arial" w:cs="Arial"/>
          <w:i/>
          <w:iCs/>
          <w:sz w:val="22"/>
          <w:szCs w:val="22"/>
        </w:rPr>
        <w:lastRenderedPageBreak/>
        <w:t>8.5.3 Ο Πάροχος αναλαμβάνει την υποχρέωση να κατασκευάζει οποιοδήποτε πρόσθετο μέτρο ασφαλείας της κυκλοφορίας (οχημάτων και πεζών), το οποίο θα του υποδειχθεί από τις αρμόδιες αστυνομικές αρχές ή την Υπηρεσία.</w:t>
      </w:r>
    </w:p>
    <w:p w:rsidR="00222C44" w:rsidRDefault="00222C44" w:rsidP="00222C44">
      <w:pPr>
        <w:jc w:val="both"/>
        <w:rPr>
          <w:rFonts w:ascii="Arial" w:hAnsi="Arial" w:cs="Arial"/>
          <w:i/>
          <w:iCs/>
          <w:sz w:val="22"/>
          <w:szCs w:val="22"/>
        </w:rPr>
      </w:pPr>
      <w:r>
        <w:rPr>
          <w:rFonts w:ascii="Arial" w:hAnsi="Arial" w:cs="Arial"/>
          <w:i/>
          <w:iCs/>
          <w:sz w:val="22"/>
          <w:szCs w:val="22"/>
        </w:rPr>
        <w:t>8.5.4 Κάθε πινακίδα σήμανσης, οριοδείκτης ή φωτεινός σηματοδότης, που θα υφίσταται ζημιά κατά τη διάρκεια εκτέλεσης του Έργου, θα αντικαθίσταται άμεσα με δαπάνες και ευθύνη του Παρόχου.</w:t>
      </w:r>
    </w:p>
    <w:p w:rsidR="00222C44" w:rsidRDefault="00222C44" w:rsidP="00222C44">
      <w:pPr>
        <w:jc w:val="both"/>
        <w:rPr>
          <w:rFonts w:ascii="Arial" w:hAnsi="Arial" w:cs="Arial"/>
          <w:i/>
          <w:iCs/>
          <w:sz w:val="22"/>
          <w:szCs w:val="22"/>
        </w:rPr>
      </w:pPr>
      <w:r>
        <w:rPr>
          <w:rFonts w:ascii="Arial" w:hAnsi="Arial" w:cs="Arial"/>
          <w:i/>
          <w:iCs/>
          <w:sz w:val="22"/>
          <w:szCs w:val="22"/>
        </w:rPr>
        <w:t xml:space="preserve">8.6 </w:t>
      </w:r>
      <w:r>
        <w:rPr>
          <w:rFonts w:ascii="Arial" w:hAnsi="Arial" w:cs="Arial"/>
          <w:i/>
          <w:iCs/>
          <w:sz w:val="22"/>
          <w:szCs w:val="22"/>
          <w:u w:val="single"/>
        </w:rPr>
        <w:t>Ευθύνη</w:t>
      </w:r>
    </w:p>
    <w:p w:rsidR="00222C44" w:rsidRDefault="00222C44" w:rsidP="00222C44">
      <w:pPr>
        <w:jc w:val="both"/>
        <w:rPr>
          <w:rFonts w:ascii="Arial" w:hAnsi="Arial" w:cs="Arial"/>
          <w:i/>
          <w:iCs/>
          <w:sz w:val="22"/>
          <w:szCs w:val="22"/>
        </w:rPr>
      </w:pPr>
      <w:r>
        <w:rPr>
          <w:rFonts w:ascii="Arial" w:hAnsi="Arial" w:cs="Arial"/>
          <w:i/>
          <w:iCs/>
          <w:sz w:val="22"/>
          <w:szCs w:val="22"/>
        </w:rPr>
        <w:t>8.6.1 Ο Πάροχος είναι απόλυτα και αποκλειστικά υπεύθυνος για κάθε ζημιά, που θα προκύψει στους αγωγούς και τα δίκτυα των λοιπών οργανισμών κ.λ.π., που θα συναντά κατά την εκτέλεση του Έργου, έστω και αν δεν είναι γνωστή η θέση τους.</w:t>
      </w:r>
    </w:p>
    <w:p w:rsidR="00222C44" w:rsidRDefault="00222C44" w:rsidP="00222C44">
      <w:pPr>
        <w:jc w:val="both"/>
        <w:rPr>
          <w:rFonts w:ascii="Arial" w:hAnsi="Arial" w:cs="Arial"/>
          <w:i/>
          <w:iCs/>
          <w:sz w:val="22"/>
          <w:szCs w:val="22"/>
        </w:rPr>
      </w:pPr>
      <w:r>
        <w:rPr>
          <w:rFonts w:ascii="Arial" w:hAnsi="Arial" w:cs="Arial"/>
          <w:i/>
          <w:iCs/>
          <w:sz w:val="22"/>
          <w:szCs w:val="22"/>
        </w:rPr>
        <w:t xml:space="preserve">8.6.2 Ο Πάροχος είναι απόλυτα και αποκλειστικά υπεύθυνος, ποινικώς και αστικώς, έναντι παντός τρίτου σε περίπτωση οποιουδήποτε ατυχήματος ή ζημίας προκληθεί κατά την εκτέλεση του Έργου. </w:t>
      </w:r>
    </w:p>
    <w:p w:rsidR="00222C44" w:rsidRDefault="00222C44" w:rsidP="00222C44">
      <w:pPr>
        <w:jc w:val="both"/>
        <w:rPr>
          <w:rFonts w:ascii="Arial" w:hAnsi="Arial" w:cs="Arial"/>
          <w:i/>
          <w:iCs/>
          <w:sz w:val="22"/>
          <w:szCs w:val="22"/>
          <w:u w:val="single"/>
        </w:rPr>
      </w:pPr>
      <w:r>
        <w:rPr>
          <w:rFonts w:ascii="Arial" w:hAnsi="Arial" w:cs="Arial"/>
          <w:i/>
          <w:iCs/>
          <w:sz w:val="22"/>
          <w:szCs w:val="22"/>
        </w:rPr>
        <w:t>8.6.3 Ο Πάροχος είναι απόλυτα και αποκλειστικά υπεύθυνος για την τήρηση των πάσης φύσεως υποχρεώσεών του, που απορρέουν από και κατά την εκτέλεση του Έργου, από την εργατική, την ασφαλιστική και την ανά περίπτωση εφαρμοζόμενη νομοθεσία, έναντι του προσωπικού του, των προμηθευτών του, των υπεργολάβων, των φορέων κοινωνικής ασφάλισης και παντός τρίτου εν γένει, χωρίς να υφίσταται οποιαδήποτε ευθύνη της Υπηρεσίας.</w:t>
      </w:r>
    </w:p>
    <w:p w:rsidR="00222C44" w:rsidRDefault="00222C44" w:rsidP="00222C44">
      <w:pPr>
        <w:jc w:val="both"/>
        <w:rPr>
          <w:rFonts w:ascii="Arial" w:hAnsi="Arial" w:cs="Arial"/>
          <w:i/>
          <w:iCs/>
          <w:sz w:val="22"/>
          <w:szCs w:val="22"/>
        </w:rPr>
      </w:pPr>
      <w:r>
        <w:rPr>
          <w:rFonts w:ascii="Arial" w:hAnsi="Arial" w:cs="Arial"/>
          <w:i/>
          <w:iCs/>
          <w:sz w:val="22"/>
          <w:szCs w:val="22"/>
          <w:u w:val="single"/>
        </w:rPr>
        <w:t>Ο Πάροχος για μία διετία είναι υποχρεωμένος να αποκαθιστά με δικές του εξολοκλήρου δαπάνες οιαδήποτε ζημιά προκύψει επί του οδοστρώματος στα σημεία και την όδευση της τομής, άλλως θα είναι πλήρως και αποκλειστικά (ποινικά και αστικά) υπεύθυνος για οτιδήποτε προκύψει.</w:t>
      </w:r>
    </w:p>
    <w:p w:rsidR="00222C44" w:rsidRDefault="00222C44" w:rsidP="00222C44">
      <w:pPr>
        <w:jc w:val="both"/>
        <w:rPr>
          <w:rFonts w:ascii="Arial" w:hAnsi="Arial" w:cs="Arial"/>
          <w:i/>
          <w:iCs/>
          <w:sz w:val="22"/>
        </w:rPr>
      </w:pPr>
      <w:r>
        <w:rPr>
          <w:rFonts w:ascii="Arial" w:hAnsi="Arial" w:cs="Arial"/>
          <w:i/>
          <w:iCs/>
          <w:sz w:val="22"/>
          <w:szCs w:val="22"/>
        </w:rPr>
        <w:t xml:space="preserve">8.7 </w:t>
      </w:r>
      <w:r>
        <w:rPr>
          <w:rFonts w:ascii="Arial" w:hAnsi="Arial" w:cs="Arial"/>
          <w:i/>
          <w:iCs/>
          <w:sz w:val="22"/>
          <w:szCs w:val="22"/>
          <w:u w:val="single"/>
        </w:rPr>
        <w:t>Λοιπές Υποχρεώσεις του Παρόχου</w:t>
      </w:r>
    </w:p>
    <w:p w:rsidR="00222C44" w:rsidRDefault="00222C44" w:rsidP="00222C44">
      <w:pPr>
        <w:pStyle w:val="a9"/>
        <w:rPr>
          <w:rFonts w:ascii="Arial" w:hAnsi="Arial" w:cs="Arial"/>
          <w:i/>
          <w:iCs/>
          <w:sz w:val="22"/>
        </w:rPr>
      </w:pPr>
      <w:r>
        <w:rPr>
          <w:rFonts w:ascii="Arial" w:hAnsi="Arial" w:cs="Arial"/>
          <w:i/>
          <w:iCs/>
          <w:sz w:val="22"/>
        </w:rPr>
        <w:t>8.7.1 Πριν από την εκτέλεση οποιασδήποτε εργασίας επί, υπό ή υπέρ χώρων που προβλέπονται στο άρθρο 29 του Ν. 3431/2006, όπως ισχύει (άρθρο 28 του Ν. 4070/2012), οι δικαιούχοι Πάροχοι, όπως αυτοί προσδιορίζονται στο άρθρο 3 της παρούσας, τηρούν τις διαδικασίες, τους όρους και τις προϋποθέσεις χορήγησης Δικαιώματος Διέλευσης που ορίζονται στην παρούσα.</w:t>
      </w:r>
    </w:p>
    <w:p w:rsidR="00222C44" w:rsidRDefault="00222C44" w:rsidP="00222C44">
      <w:pPr>
        <w:pStyle w:val="a9"/>
        <w:rPr>
          <w:rFonts w:ascii="Arial" w:hAnsi="Arial" w:cs="Arial"/>
          <w:i/>
          <w:iCs/>
          <w:sz w:val="22"/>
        </w:rPr>
      </w:pPr>
      <w:r>
        <w:rPr>
          <w:rFonts w:ascii="Arial" w:hAnsi="Arial" w:cs="Arial"/>
          <w:i/>
          <w:iCs/>
          <w:sz w:val="22"/>
        </w:rPr>
        <w:t xml:space="preserve">8.7.2 Ο Πάροχος δικτύου ηλεκτρονικών επικοινωνιών γνωστοποιεί με έγγραφη ειδοποίηση (ή με τηλεομοιοτυπία ή με ηλεκτρονική αποστολή, ή με e-mail) προς την αρμόδια Δημόσια Αρχή, βάσει του ν. 4463/2017, και του ν. 4070/2012 (κανονισμός καθορισμού τελών ΦΕΚ 6168/31-12-2018), την ολοκλήρωση τμήματος ή του συνόλου των προγραμματισμένων εργασιών του, όπως αυτές προσδιορίζονται στην παρούσα.  Η γνωστοποίηση αυτή κοινοποιείται επίσης και κατά περίπτωση στις υπηρεσίες. </w:t>
      </w:r>
    </w:p>
    <w:p w:rsidR="00222C44" w:rsidRDefault="00222C44" w:rsidP="00222C44">
      <w:pPr>
        <w:pStyle w:val="a9"/>
        <w:rPr>
          <w:rFonts w:ascii="Arial" w:hAnsi="Arial" w:cs="Arial"/>
          <w:i/>
          <w:iCs/>
          <w:sz w:val="22"/>
        </w:rPr>
      </w:pPr>
      <w:r>
        <w:rPr>
          <w:rFonts w:ascii="Arial" w:hAnsi="Arial" w:cs="Arial"/>
          <w:i/>
          <w:iCs/>
          <w:sz w:val="22"/>
        </w:rPr>
        <w:t>8.7.3 Ο Πάροχος δικτύου ηλεκτρονικών επικοινωνιών γνωστοποιεί με έγγραφη ειδοποίηση προς την Υπηρεσία και την εκάστοτε αρμόδια Αστυνομική Αρχή την πρόθεσή του να προβεί σε πράξεις ή έργα που είναι ευλόγως αναγκαία για την αποκατάσταση βλαβών στο δίκτυό του. Στο κείμενο της γνωστοποίησης περιλαμβάνεται υποχρεωτικά μνεία του αριθμού και της ημερομηνίας της αντίστοιχης απόφασης χορήγησης Δικαιωμάτων Διέλευσης και του χρονοδιαγράμματος των προβλεπόμενων εργασιών αποκατάστασης. Η γνωστοποίηση κοινοποιείται επίσης και στις κατά περίπτωση αρμόδιες υπηρεσίες, όπως αυτές προσδιορίζονται στο ν. 4463/2017, και του ν. 4070/2012 (κανονισμός καθορισμού τελών ΦΕΚ 6168/31-12-2018). Η εκτέλεση του έργου καθ’ όλη τη διάρκειά της πρέπει να γίνεται σε συμμόρφωση με τις διατάξεις του (ΚΟΚ), και αν είναι απαραίτητο για τον σκοπό αυτό ο Πάροχος υποχρεούται να απευθυνθεί στην αρμόδια Υπηρεσία για την εκπόνηση κυκλοφοριακής / συγκοινωνιακής μελέτης για το έργο πριν από την εκτέλεση των εργασιών.</w:t>
      </w:r>
    </w:p>
    <w:p w:rsidR="00222C44" w:rsidRDefault="00222C44" w:rsidP="00222C44">
      <w:pPr>
        <w:pStyle w:val="a9"/>
        <w:rPr>
          <w:rFonts w:ascii="Arial" w:hAnsi="Arial" w:cs="Arial"/>
          <w:i/>
          <w:iCs/>
          <w:sz w:val="22"/>
        </w:rPr>
      </w:pPr>
      <w:r>
        <w:rPr>
          <w:rFonts w:ascii="Arial" w:hAnsi="Arial" w:cs="Arial"/>
          <w:i/>
          <w:iCs/>
          <w:sz w:val="22"/>
        </w:rPr>
        <w:t>8.7.4 Ο Πάροχος κοινοποιεί στο Υπουργείο Υποδομών, Μεταφορών και Δικτύων και στην Ε.Ε.Τ.Τ., σε ηλεκτρονική μορφή, την απόφαση χορήγησης Δικαιωμάτων Διέλευσης και τα δικαιολογητικά βάσει του ν. 4463/2017, και του ν. 4070/2012 (κανονισμός καθορισμού τελών ΦΕΚ 6168/31-12-2018)  στην τελική τους μορφή (</w:t>
      </w:r>
      <w:r>
        <w:rPr>
          <w:rFonts w:ascii="Arial" w:hAnsi="Arial" w:cs="Arial"/>
          <w:i/>
          <w:iCs/>
          <w:sz w:val="22"/>
          <w:lang w:val="en-US"/>
        </w:rPr>
        <w:t>as</w:t>
      </w:r>
      <w:r w:rsidRPr="00222C44">
        <w:rPr>
          <w:rFonts w:ascii="Arial" w:hAnsi="Arial" w:cs="Arial"/>
          <w:i/>
          <w:iCs/>
          <w:sz w:val="22"/>
        </w:rPr>
        <w:t xml:space="preserve"> </w:t>
      </w:r>
      <w:r>
        <w:rPr>
          <w:rFonts w:ascii="Arial" w:hAnsi="Arial" w:cs="Arial"/>
          <w:i/>
          <w:iCs/>
          <w:sz w:val="22"/>
          <w:lang w:val="en-US"/>
        </w:rPr>
        <w:lastRenderedPageBreak/>
        <w:t>build</w:t>
      </w:r>
      <w:r w:rsidRPr="00222C44">
        <w:rPr>
          <w:rFonts w:ascii="Arial" w:hAnsi="Arial" w:cs="Arial"/>
          <w:i/>
          <w:iCs/>
          <w:sz w:val="22"/>
        </w:rPr>
        <w:t xml:space="preserve"> </w:t>
      </w:r>
      <w:r>
        <w:rPr>
          <w:rFonts w:ascii="Arial" w:hAnsi="Arial" w:cs="Arial"/>
          <w:i/>
          <w:iCs/>
          <w:sz w:val="22"/>
          <w:lang w:val="en-US"/>
        </w:rPr>
        <w:t>documents</w:t>
      </w:r>
      <w:r>
        <w:rPr>
          <w:rFonts w:ascii="Arial" w:hAnsi="Arial" w:cs="Arial"/>
          <w:i/>
          <w:iCs/>
          <w:sz w:val="22"/>
        </w:rPr>
        <w:t>). Το Υπουργείο Μεταφορών και Επικοινωνιών τηρεί ηλεκτρονικό Αρχείο των στοιχείων αυτών για τη βέλτιστη άσκηση των κατά Νόμο αρμοδιοτήτων του.</w:t>
      </w:r>
    </w:p>
    <w:p w:rsidR="00222C44" w:rsidRDefault="00222C44" w:rsidP="00222C44">
      <w:pPr>
        <w:pStyle w:val="a9"/>
        <w:rPr>
          <w:rFonts w:ascii="Arial" w:hAnsi="Arial" w:cs="Arial"/>
          <w:i/>
          <w:iCs/>
          <w:sz w:val="22"/>
        </w:rPr>
      </w:pPr>
      <w:r>
        <w:rPr>
          <w:rFonts w:ascii="Arial" w:hAnsi="Arial" w:cs="Arial"/>
          <w:i/>
          <w:iCs/>
          <w:sz w:val="22"/>
        </w:rPr>
        <w:t>8.7.5 Ο Πάροχος υποχρεούται, κατά τη διάρκεια των εργασιών προς εγκατάσταση ή/και συντήρηση που εκτελεί βάσει του Δικαιώματος Διέλευσης που του χορηγήθηκε, να λαμβάνει όλα τα κατάλληλα μέτρα, ώστε να μην προκαλούνται βλάβες και ζημίες σε πρόσωπα, εγκαταστάσεις ή περιουσίες τρίτων.</w:t>
      </w:r>
    </w:p>
    <w:p w:rsidR="00222C44" w:rsidRDefault="00222C44" w:rsidP="00222C44">
      <w:pPr>
        <w:pStyle w:val="a9"/>
        <w:rPr>
          <w:rFonts w:ascii="Arial" w:hAnsi="Arial" w:cs="Arial"/>
          <w:i/>
          <w:iCs/>
          <w:sz w:val="22"/>
        </w:rPr>
      </w:pPr>
      <w:r>
        <w:rPr>
          <w:rFonts w:ascii="Arial" w:hAnsi="Arial" w:cs="Arial"/>
          <w:i/>
          <w:iCs/>
          <w:sz w:val="22"/>
        </w:rPr>
        <w:t>8.7.6 Ο Πάροχος είναι αποκλειστικώς υπεύθυνος για κάθε ζημία που προκαλεί σε πρόσωπα, εγκαταστάσεις ή περιουσίες τρίτων ως αποτέλεσμα των εργασιών εγκατάστασης ή/και συντήρησης του δικτύου του και υποχρεούται σε αποκατάσταση κάθε θετικής ή αποθετικής ζημίας εξ αυτού του λόγου.</w:t>
      </w:r>
    </w:p>
    <w:p w:rsidR="00222C44" w:rsidRDefault="00222C44" w:rsidP="00222C44">
      <w:pPr>
        <w:pStyle w:val="a9"/>
        <w:rPr>
          <w:rFonts w:ascii="Arial" w:hAnsi="Arial" w:cs="Arial"/>
          <w:i/>
          <w:iCs/>
          <w:sz w:val="22"/>
        </w:rPr>
      </w:pPr>
      <w:r>
        <w:rPr>
          <w:rFonts w:ascii="Arial" w:hAnsi="Arial" w:cs="Arial"/>
          <w:i/>
          <w:iCs/>
          <w:sz w:val="22"/>
        </w:rPr>
        <w:t>8.7.7 Ο Πάροχος μεριμνά για την πλήρη αποκατάσταση του χώρου επί, υπέρ ή υπό του οποίου εξετέλεσε εργασίες στο πλαίσιο του χορηγηθέντος σε αυτόν Δικαιώματος Διέλευσης κατά τις αρχές της τέχνης και της επιστήμης και βάσει των εκάστοτε ισχυουσών τεχνικών προδιαγραφών του Υπουργείου Υποδομών, Μεταφορών και Δικτύων ή άλλου αρμόδιου δημόσιου φορέα, σύμφωνα με την κείμενη νομοθεσία. Ο Πάροχος υποχρεούται, με την ολοκλήρωση των έργων, να επαναφέρει στην προηγούμενη κατάσταση όλα τα πράγματα (ενδεικτικά αναφέρονται ασφαλτοτάπητες, πεζοδρόμια, ρείθρα, κράσπεδα), τα οποία έχουν υποστεί ζημιές κατά την εκτέλεση των έργων και να δηλώσει εγγράφως στην αρμόδια Δημόσια Αρχή την ημερομηνία περάτωσης των εργασιών. Εάν κατά το χρόνο ισχύος της εγγυητικής επιστολής καλής εκτέλεσης,  διαπιστωθούν από την αρμόδια Δημόσια Αρχή, που είναι υπεύθυνη για τη συντήρηση της οδού ατέλειες στην αποκατάσταση (όπως βαθουλώματα, λακκούβες), ο Πάροχος υποχρεούται αμέσως να επαναλάβει τις αναγκαίες εργασίες αποκατάστασης. Σε κάθε περίπτωση ο Πάροχος μπορεί να έρθει σε συμφωνία με τον αρμόδιο φορέα που είναι υπεύθυνος για τη συντήρηση του χώρου, ώστε η αποκατάσταση του Δημοσίου ή Κοινοχρήστου Ακινήτου να υλοποιηθεί από τον δεύτερο, έναντι ευλόγου τιμήματος, το οποίο καταβάλλει ο Πάροχος σε αυτόν.</w:t>
      </w:r>
    </w:p>
    <w:p w:rsidR="00222C44" w:rsidRDefault="00222C44" w:rsidP="00222C44">
      <w:pPr>
        <w:pStyle w:val="a9"/>
        <w:rPr>
          <w:rFonts w:ascii="Arial" w:hAnsi="Arial" w:cs="Arial"/>
          <w:i/>
          <w:iCs/>
          <w:sz w:val="22"/>
        </w:rPr>
      </w:pPr>
      <w:r>
        <w:rPr>
          <w:rFonts w:ascii="Arial" w:hAnsi="Arial" w:cs="Arial"/>
          <w:i/>
          <w:iCs/>
          <w:sz w:val="22"/>
        </w:rPr>
        <w:t>8.7.8 Πέραν των υποχρεώσεων που ορίζονται στην παρούσα απόφαση, ο Πάροχος ουδεμία άλλη υποχρέωση υπέχει σε σχέση με την εγκατάσταση, λειτουργία, αξιοποίηση και συντήρηση ευκολιών επί, υπέρ ή υπό χώρων που προβλέπονται στο άρθρο 29 του Ν. 3431/2006, όπως ισχύει (άρθρο 28 του Ν. 4070/2012).</w:t>
      </w:r>
    </w:p>
    <w:p w:rsidR="00222C44" w:rsidRDefault="00222C44" w:rsidP="00222C44">
      <w:pPr>
        <w:pStyle w:val="a9"/>
        <w:rPr>
          <w:rFonts w:ascii="Arial" w:hAnsi="Arial" w:cs="Arial"/>
          <w:i/>
          <w:iCs/>
          <w:sz w:val="22"/>
        </w:rPr>
      </w:pPr>
      <w:r>
        <w:rPr>
          <w:rFonts w:ascii="Arial" w:hAnsi="Arial" w:cs="Arial"/>
          <w:i/>
          <w:iCs/>
          <w:sz w:val="22"/>
        </w:rPr>
        <w:t>8.7.9 Ο Πάροχος απαιτείται κατά τη μελέτη, υλοποίηση και συντήρηση της εγκατάστασης να τηρεί τις κείμενες διατάξεις περί Ηλεκτρομαγνητικής Συμβατότητας.</w:t>
      </w:r>
    </w:p>
    <w:p w:rsidR="00222C44" w:rsidRDefault="00222C44" w:rsidP="00222C44">
      <w:pPr>
        <w:pStyle w:val="a9"/>
        <w:rPr>
          <w:rFonts w:ascii="Arial" w:hAnsi="Arial" w:cs="Arial"/>
          <w:i/>
          <w:iCs/>
          <w:sz w:val="22"/>
        </w:rPr>
      </w:pPr>
      <w:r>
        <w:rPr>
          <w:rFonts w:ascii="Arial" w:hAnsi="Arial" w:cs="Arial"/>
          <w:i/>
          <w:iCs/>
          <w:sz w:val="22"/>
        </w:rPr>
        <w:t>8.7.10 Σε κάθε περίπτωση ο Πάροχος υποχρεούται να λάβει όλα τα αναγκαία μέτρα που θα εξασφαλίζουν:</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ασφαλή διέλευση πεζών, σύμφωνα με το άρθρο 48 του Κώδικα Οδικής Κυκλοφορίας (ΚΟΚ), που κυρώθηκε με το Ν. 2696/1999, όπως ισχύει</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ασφαλή διέλευση οχημάτων</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αποφυγή ζημιών στις όμορες ιδιοκτησίες</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αποφυγή ζημιών στα άλλα δίκτυα κοινής ωφέλειας</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την κατάλληλη οδική σήμανση σύμφωνα με το άρθρο 9 του ΚΟΚ</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i/>
          <w:iCs/>
          <w:sz w:val="22"/>
        </w:rPr>
      </w:pPr>
      <w:r>
        <w:rPr>
          <w:rFonts w:ascii="Arial" w:hAnsi="Arial" w:cs="Arial"/>
          <w:i/>
          <w:iCs/>
          <w:sz w:val="22"/>
        </w:rPr>
        <w:t>τον απεγκλωβισμό των ήδη σταθμευμένων οχημάτων.</w:t>
      </w:r>
    </w:p>
    <w:p w:rsidR="00222C44" w:rsidRDefault="00222C44" w:rsidP="00222C44">
      <w:pPr>
        <w:pStyle w:val="a9"/>
        <w:rPr>
          <w:rFonts w:ascii="Arial" w:hAnsi="Arial" w:cs="Arial"/>
          <w:i/>
          <w:iCs/>
          <w:sz w:val="22"/>
        </w:rPr>
      </w:pPr>
      <w:r>
        <w:rPr>
          <w:rFonts w:ascii="Arial" w:hAnsi="Arial" w:cs="Arial"/>
          <w:i/>
          <w:iCs/>
          <w:sz w:val="22"/>
        </w:rPr>
        <w:t>Είναι υποχρεωτική επίσης η τοποθέτηση από τον Πάροχο πινακίδας πληροφόρησης, όπου θα αναγράφεται ο κύριος του έργου (Πάροχος), ο ανάδοχος, καθώς επίσης και ο αριθμός πρωτοκόλλου της απόφασης χορήγησης του Δικαιώματος Διέλευσης.</w:t>
      </w:r>
    </w:p>
    <w:p w:rsidR="00222C44" w:rsidRDefault="00222C44" w:rsidP="00222C44">
      <w:pPr>
        <w:pStyle w:val="a9"/>
        <w:rPr>
          <w:rFonts w:ascii="Arial" w:hAnsi="Arial" w:cs="Arial"/>
          <w:i/>
          <w:iCs/>
          <w:sz w:val="22"/>
        </w:rPr>
      </w:pPr>
      <w:r>
        <w:rPr>
          <w:rFonts w:ascii="Arial" w:hAnsi="Arial" w:cs="Arial"/>
          <w:i/>
          <w:iCs/>
          <w:sz w:val="22"/>
        </w:rPr>
        <w:t xml:space="preserve">8.7.11 Το κατάστρωμα του δρόμου πρέπει να αποδίδεται ολόκληρο στην κυκλοφορία ελεύθερο από μηχανήματα, μπάζα, ανωμαλίες επιφανείας κ.λπ. μέχρι το πρωί της επόμενης ημέρας και από το μεσημέρι της παραμονής αργιών και γιορτών μέχρι το πρωί της επόμενης αργιών και εορτών. Οι εργασίες μπορεί να εκτελούνται, λόγω του </w:t>
      </w:r>
      <w:r>
        <w:rPr>
          <w:rFonts w:ascii="Arial" w:hAnsi="Arial" w:cs="Arial"/>
          <w:i/>
          <w:iCs/>
          <w:sz w:val="22"/>
        </w:rPr>
        <w:lastRenderedPageBreak/>
        <w:t>επείγοντος του έργου, τα Σαββατοκύριακα και τις αργίες, κατόπιν έγκρισης σχετικού αιτήματος και ύστερα από συνεννόηση με το αρμόδιο Τμήμα της Τροχαίας.</w:t>
      </w:r>
    </w:p>
    <w:p w:rsidR="00222C44" w:rsidRDefault="00222C44" w:rsidP="00222C44">
      <w:pPr>
        <w:pStyle w:val="a9"/>
        <w:rPr>
          <w:rFonts w:ascii="Arial" w:hAnsi="Arial" w:cs="Arial"/>
          <w:i/>
          <w:iCs/>
        </w:rPr>
      </w:pPr>
      <w:r>
        <w:rPr>
          <w:rFonts w:ascii="Arial" w:hAnsi="Arial" w:cs="Arial"/>
          <w:i/>
          <w:iCs/>
          <w:sz w:val="22"/>
        </w:rPr>
        <w:t xml:space="preserve">8.7.12 Για τις περιπτώσεις που η εγκατάσταση και λειτουργία δικτύων ηλεκτρονικών επικοινωνιών εμπίπτει εντός ορίων προστατευομένων περιοχών του Δικτύου </w:t>
      </w:r>
      <w:r>
        <w:rPr>
          <w:rFonts w:ascii="Arial" w:hAnsi="Arial" w:cs="Arial"/>
          <w:i/>
          <w:iCs/>
          <w:sz w:val="22"/>
          <w:lang w:val="en-US"/>
        </w:rPr>
        <w:t>Natura</w:t>
      </w:r>
      <w:r>
        <w:rPr>
          <w:rFonts w:ascii="Arial" w:hAnsi="Arial" w:cs="Arial"/>
          <w:i/>
          <w:iCs/>
          <w:sz w:val="22"/>
        </w:rPr>
        <w:t xml:space="preserve"> 2000, </w:t>
      </w:r>
      <w:r>
        <w:rPr>
          <w:rFonts w:ascii="Arial" w:hAnsi="Arial" w:cs="Arial"/>
          <w:i/>
          <w:iCs/>
          <w:sz w:val="22"/>
          <w:lang w:val="en-US"/>
        </w:rPr>
        <w:t>o</w:t>
      </w:r>
      <w:r>
        <w:rPr>
          <w:rFonts w:ascii="Arial" w:hAnsi="Arial" w:cs="Arial"/>
          <w:i/>
          <w:iCs/>
          <w:sz w:val="22"/>
        </w:rPr>
        <w:t xml:space="preserve"> φάκελος αίτησης θα πρέπει να περιλαμβάνει χάρτη κατάλληλης κλίμακας στον οποίο να αποτυπώνονται οι τύποι οικοτόπων της κοινής υπουργικής απόφασης 33318/3028/98 (ΦΕΚ 1289/Β/28−12−1998), όπως ισχύει, που απαντώνται στην άμεση περιοχή Διέλευσης του Δικτύου Ηλεκτρονικών Επικοινωνιών.</w:t>
      </w:r>
    </w:p>
    <w:p w:rsidR="00222C44" w:rsidRDefault="00222C44" w:rsidP="00222C44">
      <w:pPr>
        <w:pStyle w:val="a9"/>
        <w:rPr>
          <w:rFonts w:ascii="Arial" w:hAnsi="Arial" w:cs="Arial"/>
          <w:i/>
          <w:iCs/>
        </w:rPr>
      </w:pPr>
    </w:p>
    <w:p w:rsidR="00222C44" w:rsidRDefault="00222C44" w:rsidP="00222C44">
      <w:pPr>
        <w:jc w:val="both"/>
        <w:rPr>
          <w:rFonts w:ascii="Arial" w:hAnsi="Arial" w:cs="Arial"/>
          <w:i/>
          <w:iCs/>
          <w:sz w:val="22"/>
        </w:rPr>
      </w:pPr>
      <w:r>
        <w:rPr>
          <w:rFonts w:ascii="Arial" w:hAnsi="Arial" w:cs="Arial"/>
          <w:b/>
          <w:bCs/>
          <w:i/>
          <w:iCs/>
          <w:sz w:val="22"/>
          <w:szCs w:val="22"/>
        </w:rPr>
        <w:t xml:space="preserve">9. </w:t>
      </w:r>
      <w:r>
        <w:rPr>
          <w:rFonts w:ascii="Arial" w:hAnsi="Arial" w:cs="Arial"/>
          <w:b/>
          <w:bCs/>
          <w:i/>
          <w:iCs/>
          <w:sz w:val="22"/>
          <w:szCs w:val="22"/>
          <w:u w:val="single"/>
        </w:rPr>
        <w:t>Δικαιώματα του Παρόχου</w:t>
      </w:r>
    </w:p>
    <w:p w:rsidR="00222C44" w:rsidRDefault="00222C44" w:rsidP="00222C44">
      <w:pPr>
        <w:pStyle w:val="a9"/>
        <w:rPr>
          <w:rFonts w:ascii="Arial" w:hAnsi="Arial" w:cs="Arial"/>
          <w:i/>
          <w:iCs/>
          <w:sz w:val="22"/>
        </w:rPr>
      </w:pPr>
      <w:r>
        <w:rPr>
          <w:rFonts w:ascii="Arial" w:hAnsi="Arial" w:cs="Arial"/>
          <w:i/>
          <w:iCs/>
          <w:sz w:val="22"/>
        </w:rPr>
        <w:t>Με την παρούσα χορηγούνται στον Πάροχο δικαιώματα εκτέλεσης πάσης φύσεως εργασιών εγκατάστασης και συντήρησης των προβλεπόμενων ευκολιών καθ’ όλη τη διάρκεια ισχύος της. Ρητά αναφέρεται ότι επέχει και θέση άδειας εκσκαφών, όπου απαιτείται.</w:t>
      </w:r>
    </w:p>
    <w:p w:rsidR="00222C44" w:rsidRDefault="00222C44" w:rsidP="00222C44">
      <w:pPr>
        <w:pStyle w:val="a9"/>
        <w:rPr>
          <w:rFonts w:ascii="Arial" w:hAnsi="Arial" w:cs="Arial"/>
          <w:i/>
          <w:iCs/>
          <w:sz w:val="22"/>
        </w:rPr>
      </w:pPr>
      <w:r>
        <w:rPr>
          <w:rFonts w:ascii="Arial" w:hAnsi="Arial" w:cs="Arial"/>
          <w:i/>
          <w:iCs/>
          <w:sz w:val="22"/>
        </w:rPr>
        <w:t>Η αρμόδια Δημόσια Αρχή, εφόσον προβεί σε ανακατασκευή ή/ και επέκταση οδικών δικτύων, στα οποία έχουν εγκατασταθεί ή/ και λειτουργούν δίκτυα και ευκολίες ηλεκτρονικών επικοινωνιών, αναλαμβάνει την υποχρέωση μεταφοράς αυτών και κάλυψης των σχετικών εξόδων. Η διακοπή, επανασύνδεση και επανενεργοποίηση του δικτύου και των ευκολιών γίνεται με ευθύνη του Παρόχου.</w:t>
      </w:r>
    </w:p>
    <w:p w:rsidR="00222C44" w:rsidRDefault="00222C44" w:rsidP="00222C44">
      <w:pPr>
        <w:pStyle w:val="a9"/>
        <w:rPr>
          <w:rFonts w:ascii="Arial" w:hAnsi="Arial" w:cs="Arial"/>
          <w:i/>
          <w:iCs/>
          <w:sz w:val="22"/>
        </w:rPr>
      </w:pPr>
    </w:p>
    <w:p w:rsidR="00222C44" w:rsidRDefault="00222C44" w:rsidP="00222C44">
      <w:pPr>
        <w:jc w:val="both"/>
        <w:rPr>
          <w:rFonts w:ascii="Arial" w:hAnsi="Arial" w:cs="Arial"/>
          <w:i/>
          <w:iCs/>
          <w:sz w:val="22"/>
        </w:rPr>
      </w:pPr>
      <w:r>
        <w:rPr>
          <w:rFonts w:ascii="Arial" w:hAnsi="Arial" w:cs="Arial"/>
          <w:b/>
          <w:bCs/>
          <w:i/>
          <w:iCs/>
          <w:sz w:val="22"/>
          <w:szCs w:val="22"/>
        </w:rPr>
        <w:t xml:space="preserve">10. </w:t>
      </w:r>
      <w:r>
        <w:rPr>
          <w:rFonts w:ascii="Arial" w:hAnsi="Arial" w:cs="Arial"/>
          <w:b/>
          <w:bCs/>
          <w:i/>
          <w:iCs/>
          <w:sz w:val="22"/>
          <w:szCs w:val="22"/>
          <w:u w:val="single"/>
        </w:rPr>
        <w:t>Ανωτέρα βία</w:t>
      </w:r>
    </w:p>
    <w:p w:rsidR="00222C44" w:rsidRDefault="00222C44" w:rsidP="00222C44">
      <w:pPr>
        <w:pStyle w:val="a9"/>
        <w:rPr>
          <w:rFonts w:ascii="Arial" w:hAnsi="Arial" w:cs="Arial"/>
          <w:i/>
          <w:iCs/>
          <w:sz w:val="22"/>
        </w:rPr>
      </w:pPr>
      <w:r>
        <w:rPr>
          <w:rFonts w:ascii="Arial" w:hAnsi="Arial" w:cs="Arial"/>
          <w:i/>
          <w:iCs/>
          <w:sz w:val="22"/>
        </w:rPr>
        <w:t>Ο Πάροχος δεν θεωρείται ότι παραβιάζει τις απορρέουσες από την παρούσα υποχρεώσεις του, εάν εμποδίζεται να τις εκπληρώσει για λόγους ανωτέρας βίας. Ως γεγονός ανωτέρας βίας θεωρείται, κατά τις διατάξεις της κείμενης νομοθεσίας, κάθε γεγονός το οποίο βρίσκεται εκτός της σφαίρας επιρροής των μερών και το οποίο αντικειμενικά δεν θα μπορούσε να αποτραπεί ούτε με την επίδειξη άκρως εξιδιασμένης επιμέλειας, εφόσον αυτό συνεπάγεται αντικειμενική αδυναμία του πληττόμενου μέρους προς εκπλήρωση των υποχρεώσεών του. Σε περίπτωση επέλευσης γεγονότων ανωτέρας βίας, οι υποχρεώσεις του Παρόχου, που απορρέουν από την παρούσα και συνδέονται αιτιωδώς με την ανωτέρα βία, αναστέλλονται για όλη τη διάρκεια ισχύος των γεγονότων αυτών, η απόδειξη των οποίων βαρύνει εξ ολοκλήρου τον Πάροχο.</w:t>
      </w:r>
    </w:p>
    <w:p w:rsidR="00222C44" w:rsidRDefault="00222C44" w:rsidP="00222C44">
      <w:pPr>
        <w:pStyle w:val="a9"/>
        <w:rPr>
          <w:rFonts w:ascii="Arial" w:hAnsi="Arial" w:cs="Arial"/>
          <w:i/>
          <w:iCs/>
          <w:sz w:val="22"/>
        </w:rPr>
      </w:pPr>
      <w:r>
        <w:rPr>
          <w:rFonts w:ascii="Arial" w:hAnsi="Arial" w:cs="Arial"/>
          <w:i/>
          <w:iCs/>
          <w:sz w:val="22"/>
        </w:rPr>
        <w:t>Η μη εκπλήρωση υποχρεώσεων από την πλευρά του προσωπικού, των προμηθευτών, των συνεργατών και των υπεργολάβων του Παρόχου και γενικά των προσώπων που συνεργάζονται μαζί του, οι εργατικές διαφορές, οι απεργίες του προσωπικού του ή τα οικονομικά προβλήματα (αναφερόμενα ενδεικτικά) δεν μπορούν να προβάλλονται ως γεγονότα ανωτέρας βίας.</w:t>
      </w:r>
    </w:p>
    <w:p w:rsidR="00222C44" w:rsidRDefault="00222C44" w:rsidP="00222C44">
      <w:pPr>
        <w:pStyle w:val="a9"/>
        <w:rPr>
          <w:rFonts w:ascii="Arial" w:hAnsi="Arial" w:cs="Arial"/>
          <w:i/>
          <w:iCs/>
          <w:sz w:val="22"/>
        </w:rPr>
      </w:pPr>
    </w:p>
    <w:p w:rsidR="00222C44" w:rsidRDefault="00222C44" w:rsidP="00222C44">
      <w:pPr>
        <w:jc w:val="both"/>
        <w:rPr>
          <w:rFonts w:ascii="Arial" w:hAnsi="Arial" w:cs="Arial"/>
          <w:i/>
          <w:iCs/>
          <w:sz w:val="22"/>
        </w:rPr>
      </w:pPr>
      <w:r>
        <w:rPr>
          <w:rFonts w:ascii="Arial" w:hAnsi="Arial" w:cs="Arial"/>
          <w:b/>
          <w:bCs/>
          <w:i/>
          <w:iCs/>
          <w:sz w:val="22"/>
          <w:szCs w:val="22"/>
        </w:rPr>
        <w:t xml:space="preserve">11. </w:t>
      </w:r>
      <w:r>
        <w:rPr>
          <w:rFonts w:ascii="Arial" w:hAnsi="Arial" w:cs="Arial"/>
          <w:b/>
          <w:bCs/>
          <w:i/>
          <w:iCs/>
          <w:sz w:val="22"/>
          <w:szCs w:val="22"/>
          <w:u w:val="single"/>
        </w:rPr>
        <w:t>Υποβολή Εγγυήσεων και Εγγράφων</w:t>
      </w:r>
    </w:p>
    <w:p w:rsidR="00222C44" w:rsidRDefault="00222C44" w:rsidP="00222C44">
      <w:pPr>
        <w:pStyle w:val="a9"/>
        <w:rPr>
          <w:rFonts w:ascii="Arial" w:hAnsi="Arial" w:cs="Arial"/>
          <w:i/>
          <w:iCs/>
          <w:sz w:val="22"/>
        </w:rPr>
      </w:pPr>
      <w:r>
        <w:rPr>
          <w:rFonts w:ascii="Arial" w:hAnsi="Arial" w:cs="Arial"/>
          <w:i/>
          <w:iCs/>
          <w:sz w:val="22"/>
        </w:rPr>
        <w:t xml:space="preserve">Ο Πάροχος καλείται όπως υποβάλει, </w:t>
      </w:r>
      <w:r>
        <w:rPr>
          <w:rFonts w:ascii="Arial" w:hAnsi="Arial" w:cs="Arial"/>
          <w:b/>
          <w:i/>
          <w:iCs/>
          <w:sz w:val="22"/>
        </w:rPr>
        <w:t>εντός είκοσι (20) ημερών</w:t>
      </w:r>
      <w:r>
        <w:rPr>
          <w:rFonts w:ascii="Arial" w:hAnsi="Arial" w:cs="Arial"/>
          <w:i/>
          <w:iCs/>
          <w:sz w:val="22"/>
        </w:rPr>
        <w:t xml:space="preserve"> από την κοινοποίηση της παρούσας, τα ακόλουθα:</w:t>
      </w:r>
    </w:p>
    <w:p w:rsidR="00222C44" w:rsidRDefault="00222C44" w:rsidP="00222C44">
      <w:pPr>
        <w:pStyle w:val="a9"/>
        <w:rPr>
          <w:rFonts w:ascii="Arial" w:hAnsi="Arial" w:cs="Arial"/>
          <w:i/>
          <w:iCs/>
          <w:sz w:val="22"/>
        </w:rPr>
      </w:pPr>
      <w:r>
        <w:rPr>
          <w:rFonts w:ascii="Arial" w:hAnsi="Arial" w:cs="Arial"/>
          <w:i/>
          <w:iCs/>
          <w:sz w:val="22"/>
        </w:rPr>
        <w:t>α</w:t>
      </w:r>
      <w:r>
        <w:rPr>
          <w:rFonts w:ascii="Arial" w:hAnsi="Arial" w:cs="Arial"/>
          <w:i/>
          <w:iCs/>
          <w:sz w:val="22"/>
          <w:u w:val="single"/>
        </w:rPr>
        <w:t>. Εγγυητική Επιστολή Καλής Εκτέλεσης</w:t>
      </w:r>
      <w:r>
        <w:rPr>
          <w:rFonts w:ascii="Arial" w:hAnsi="Arial" w:cs="Arial"/>
          <w:i/>
          <w:iCs/>
          <w:sz w:val="22"/>
        </w:rPr>
        <w:t>, το ύψος της οποίας, σύμφωνα</w:t>
      </w:r>
      <w:r>
        <w:rPr>
          <w:rFonts w:ascii="Arial" w:hAnsi="Arial" w:cs="Arial"/>
          <w:i/>
          <w:iCs/>
        </w:rPr>
        <w:t xml:space="preserve"> με το </w:t>
      </w:r>
      <w:r>
        <w:rPr>
          <w:rFonts w:ascii="Arial" w:hAnsi="Arial" w:cs="Arial"/>
          <w:i/>
          <w:iCs/>
          <w:sz w:val="22"/>
        </w:rPr>
        <w:t xml:space="preserve">ΦΕΚ 42Α/30-3-2017 νόμος 4463/2017, όπως ισχύει, προσδιορίζεται με Κανονισμό που εκδίδεται από την Ε.Ε.Τ.Τ. και ορίζεται στο 100% του κόστους αποκατάστασης όπως προσδιορίζεται στον αναλυτικό προϋπολογισμό των εργασιών που έχει υποβληθεί. </w:t>
      </w:r>
      <w:r>
        <w:rPr>
          <w:rFonts w:ascii="Arial" w:hAnsi="Arial" w:cs="Arial"/>
          <w:b/>
          <w:i/>
          <w:iCs/>
          <w:sz w:val="22"/>
        </w:rPr>
        <w:t xml:space="preserve">Η Εγγυητική Επιστολή καλής Εκτέλεσης </w:t>
      </w:r>
      <w:r>
        <w:rPr>
          <w:rFonts w:ascii="Arial" w:hAnsi="Arial" w:cs="Arial"/>
          <w:b/>
          <w:i/>
          <w:iCs/>
          <w:sz w:val="22"/>
          <w:u w:val="single"/>
        </w:rPr>
        <w:t>διαρκεί τουλάχιστο για όσο χρόνο διαρκεί η εκτέλεση εργασιών για τις οποίες χορηγήθηκε η αντίστοιχη άδεια πλέον δώδεκα (12) μηνών.</w:t>
      </w:r>
      <w:r>
        <w:rPr>
          <w:rFonts w:ascii="Arial" w:hAnsi="Arial" w:cs="Arial"/>
          <w:i/>
          <w:iCs/>
          <w:sz w:val="22"/>
        </w:rPr>
        <w:t xml:space="preserve"> Μετά την πάροδο της διάρκειας της η Εγγυητική Επιστολή καλής Εκτέλεσης επιστρέφεται στον Πάροχο Δικτύου Ηλεκτρονικών Επικοινωνιών.</w:t>
      </w:r>
    </w:p>
    <w:p w:rsidR="00222C44" w:rsidRDefault="00222C44" w:rsidP="00222C44">
      <w:pPr>
        <w:pStyle w:val="a9"/>
        <w:rPr>
          <w:rFonts w:ascii="Arial" w:hAnsi="Arial" w:cs="Arial"/>
          <w:i/>
          <w:iCs/>
          <w:sz w:val="22"/>
        </w:rPr>
      </w:pPr>
      <w:r>
        <w:rPr>
          <w:rFonts w:ascii="Arial" w:hAnsi="Arial" w:cs="Arial"/>
          <w:i/>
          <w:iCs/>
          <w:sz w:val="22"/>
        </w:rPr>
        <w:lastRenderedPageBreak/>
        <w:t>β. Στις περιπτώσεις όπου η αρμόδια Δημόσια Αρχή έχει τροποποιήσει το υποβληθέν σχέδιο όδευσης, ο Πάροχος υποχρεούται να υποβάλει και το τελικό σχεδιάγραμμα όδευσης με όλες τις κατασκευαστικές λεπτομέρειες στα ιδιάζοντα σημεία της όδευσης (ενδεικτικά αναφέρονται διαβάσεις πεζών, διασταυρώσεις, πεζοδρόμια, άλλα δίκτυα). Επιπλέον ο Πάροχος στις ανωτέρω περιπτώσεις υποχρεούται να υποβάλει και το οριστικό σχέδιο κατασκευαστικών λεπτομερειών των ευκολιών που περιλαμβάνει υποχρεωτικά την τεχνική περιγραφή τεχνικών έργων που θα εκτελεστούν και του εξοπλισμού (ενδεικτικά αναφέρονται Υπαίθριες Μονάδες δικτύου, Οικίσκοι), που θα εγκατασταθεί. Κατά περίπτωση θα περιλαμβάνει, ενδεικτικά, τις λεπτομέρειες τυπικών διατομών που θα χρησιμοποιηθούν κατά την όδευση του δικτύου, τις λεπτομέρειες των φρεατίων, τα μέσα ανάρτησης εναέριων δικτύων, τον αριθμό και τη θέση των δέντρων, των οποίων ο αιτών Πάροχος αιτείται την κοπή, τις λεπτομέρειες, σε περίπτωση εγκατάστασής τους, Υπαίθριων Μονάδων δικτύου και Οικίσκων.</w:t>
      </w:r>
    </w:p>
    <w:p w:rsidR="00222C44" w:rsidRDefault="00222C44" w:rsidP="00222C44">
      <w:pPr>
        <w:pStyle w:val="a9"/>
        <w:rPr>
          <w:rFonts w:ascii="Arial" w:hAnsi="Arial" w:cs="Arial"/>
          <w:i/>
          <w:iCs/>
          <w:sz w:val="22"/>
        </w:rPr>
      </w:pPr>
      <w:r>
        <w:rPr>
          <w:rFonts w:ascii="Arial" w:hAnsi="Arial" w:cs="Arial"/>
          <w:i/>
          <w:iCs/>
          <w:sz w:val="22"/>
        </w:rPr>
        <w:t xml:space="preserve">γ.    Υπεύθυνη   Δήλωση   του   Ν. 1599/1986   του νόμιμου  εκπροσώπου  του  Παρόχου  για  τη </w:t>
      </w:r>
    </w:p>
    <w:p w:rsidR="00222C44" w:rsidRDefault="00222C44" w:rsidP="00222C44">
      <w:pPr>
        <w:pStyle w:val="a9"/>
        <w:rPr>
          <w:rFonts w:ascii="Arial" w:hAnsi="Arial" w:cs="Arial"/>
          <w:i/>
          <w:iCs/>
        </w:rPr>
      </w:pPr>
      <w:r>
        <w:rPr>
          <w:rFonts w:ascii="Arial" w:hAnsi="Arial" w:cs="Arial"/>
          <w:i/>
          <w:iCs/>
          <w:sz w:val="22"/>
        </w:rPr>
        <w:t>γνωστοποίηση στην κατά τόπο αρμόδια Αστυνομική Αρχή του χρονοδιαγράμματος εκτέλεσης των απαιτούμενων για την ενάσκηση του συγκεκριμένου Δικαιώματος Διέλευσης έργων. Σε περίπτωση, κατά την οποία ο Πάροχος δεν υποβάλει τα ως άνω έγγραφα εντός της προβλεπόμενης προθεσμίας, η αρμόδια Δημόσια Αρχή δύναται, κατόπιν αιτιολογημένης Απόφασής της, να προβεί σε αναστολή ή/ και ανάκληση της σχετικής απόφασης χορήγησης Δικαιώματος Διέλευσης.</w:t>
      </w:r>
    </w:p>
    <w:p w:rsidR="00222C44" w:rsidRDefault="00222C44" w:rsidP="00222C44">
      <w:pPr>
        <w:pStyle w:val="a9"/>
        <w:rPr>
          <w:rFonts w:ascii="Arial" w:hAnsi="Arial" w:cs="Arial"/>
          <w:i/>
          <w:iCs/>
        </w:rPr>
      </w:pPr>
    </w:p>
    <w:p w:rsidR="00222C44" w:rsidRDefault="00222C44" w:rsidP="00222C44">
      <w:pPr>
        <w:jc w:val="both"/>
        <w:rPr>
          <w:rFonts w:ascii="Arial" w:hAnsi="Arial" w:cs="Arial"/>
          <w:i/>
          <w:iCs/>
          <w:sz w:val="22"/>
          <w:szCs w:val="22"/>
        </w:rPr>
      </w:pPr>
      <w:r>
        <w:rPr>
          <w:rFonts w:ascii="Arial" w:hAnsi="Arial" w:cs="Arial"/>
          <w:b/>
          <w:i/>
          <w:iCs/>
          <w:sz w:val="22"/>
          <w:szCs w:val="22"/>
        </w:rPr>
        <w:t xml:space="preserve">12. </w:t>
      </w:r>
      <w:r>
        <w:rPr>
          <w:rFonts w:ascii="Arial" w:hAnsi="Arial" w:cs="Arial"/>
          <w:b/>
          <w:i/>
          <w:iCs/>
          <w:sz w:val="22"/>
          <w:szCs w:val="22"/>
          <w:u w:val="single"/>
        </w:rPr>
        <w:t>Λοιπές Άδειες</w:t>
      </w:r>
    </w:p>
    <w:p w:rsidR="00222C44" w:rsidRDefault="00222C44" w:rsidP="00222C44">
      <w:pPr>
        <w:jc w:val="both"/>
        <w:rPr>
          <w:rFonts w:ascii="Arial" w:hAnsi="Arial" w:cs="Arial"/>
          <w:i/>
          <w:iCs/>
          <w:sz w:val="22"/>
          <w:szCs w:val="22"/>
        </w:rPr>
      </w:pPr>
      <w:r>
        <w:rPr>
          <w:rFonts w:ascii="Arial" w:hAnsi="Arial" w:cs="Arial"/>
          <w:i/>
          <w:iCs/>
          <w:sz w:val="22"/>
          <w:szCs w:val="22"/>
        </w:rPr>
        <w:t>12.1 Η παρούσα άδεια τομής δεν υποκαθιστά άλλες άδειες, τις οποίες είναι υποχρεωμένος ο Πάροχος να λάβει από άλλους αρμόδιους κατά περίπτωση φορείς για την εκτέλεση των εργασιών, που αποτελούν αντικείμενο του παρόντος.</w:t>
      </w:r>
    </w:p>
    <w:p w:rsidR="00222C44" w:rsidRDefault="00222C44" w:rsidP="00222C44">
      <w:pPr>
        <w:jc w:val="both"/>
        <w:rPr>
          <w:rFonts w:ascii="Arial" w:hAnsi="Arial" w:cs="Arial"/>
          <w:i/>
          <w:iCs/>
          <w:sz w:val="22"/>
          <w:szCs w:val="22"/>
        </w:rPr>
      </w:pPr>
      <w:r>
        <w:rPr>
          <w:rFonts w:ascii="Arial" w:hAnsi="Arial" w:cs="Arial"/>
          <w:i/>
          <w:iCs/>
          <w:sz w:val="22"/>
          <w:szCs w:val="22"/>
        </w:rPr>
        <w:t>12.2 Ο Πάροχος υποχρεούται πριν την έναρξη των εργασιών τομής να λάβει την προβλεπόμενη από την οικεία νομοθεσία άδεια από τις κατά τόπους αρμόδιες αστυνομικές αρχές.</w:t>
      </w:r>
    </w:p>
    <w:p w:rsidR="00222C44" w:rsidRDefault="00222C44" w:rsidP="00222C44">
      <w:pPr>
        <w:jc w:val="both"/>
        <w:rPr>
          <w:rFonts w:ascii="Arial" w:hAnsi="Arial" w:cs="Arial"/>
          <w:i/>
          <w:iCs/>
          <w:sz w:val="22"/>
          <w:szCs w:val="22"/>
        </w:rPr>
      </w:pPr>
    </w:p>
    <w:p w:rsidR="00222C44" w:rsidRDefault="00222C44" w:rsidP="00222C44">
      <w:pPr>
        <w:jc w:val="both"/>
        <w:rPr>
          <w:rFonts w:ascii="Arial" w:hAnsi="Arial" w:cs="Arial"/>
          <w:i/>
          <w:iCs/>
          <w:sz w:val="22"/>
        </w:rPr>
      </w:pPr>
      <w:r>
        <w:rPr>
          <w:rFonts w:ascii="Arial" w:hAnsi="Arial" w:cs="Arial"/>
          <w:b/>
          <w:bCs/>
          <w:i/>
          <w:iCs/>
          <w:sz w:val="22"/>
          <w:szCs w:val="22"/>
        </w:rPr>
        <w:t xml:space="preserve">13. </w:t>
      </w:r>
      <w:r>
        <w:rPr>
          <w:rFonts w:ascii="Arial" w:hAnsi="Arial" w:cs="Arial"/>
          <w:b/>
          <w:bCs/>
          <w:i/>
          <w:iCs/>
          <w:sz w:val="22"/>
          <w:szCs w:val="22"/>
          <w:u w:val="single"/>
        </w:rPr>
        <w:t>Παραρτήματα</w:t>
      </w:r>
    </w:p>
    <w:p w:rsidR="00222C44" w:rsidRDefault="00222C44" w:rsidP="00222C44">
      <w:pPr>
        <w:pStyle w:val="a9"/>
        <w:rPr>
          <w:rFonts w:ascii="Arial" w:hAnsi="Arial" w:cs="Arial"/>
          <w:i/>
          <w:iCs/>
          <w:sz w:val="22"/>
        </w:rPr>
      </w:pPr>
      <w:r>
        <w:rPr>
          <w:rFonts w:ascii="Arial" w:hAnsi="Arial" w:cs="Arial"/>
          <w:i/>
          <w:iCs/>
          <w:sz w:val="22"/>
        </w:rPr>
        <w:t xml:space="preserve">Στην παρούσα απόφαση επισυνάπτονται και αποτελούν αναπόσπαστο μέρος αυτής τα παρακάτω Παραρτήματα: </w:t>
      </w:r>
    </w:p>
    <w:p w:rsidR="00222C44" w:rsidRDefault="00222C44" w:rsidP="00222C44">
      <w:pPr>
        <w:pStyle w:val="a9"/>
        <w:rPr>
          <w:rFonts w:ascii="Arial" w:hAnsi="Arial" w:cs="Arial"/>
          <w:i/>
          <w:iCs/>
          <w:sz w:val="22"/>
        </w:rPr>
      </w:pPr>
      <w:r>
        <w:rPr>
          <w:rFonts w:ascii="Arial" w:hAnsi="Arial" w:cs="Arial"/>
          <w:i/>
          <w:iCs/>
          <w:sz w:val="22"/>
        </w:rPr>
        <w:t>Παράρτημα Α'—Κατασκευαστικές μελέτες και λοιπά Σχέδια Ευκολιών Δικτύου που καλύπτονται από την παρούσα.</w:t>
      </w:r>
    </w:p>
    <w:p w:rsidR="00222C44" w:rsidRDefault="00222C44" w:rsidP="00222C44">
      <w:pPr>
        <w:pStyle w:val="a9"/>
        <w:rPr>
          <w:rFonts w:ascii="Arial" w:hAnsi="Arial" w:cs="Arial"/>
          <w:i/>
          <w:iCs/>
          <w:sz w:val="22"/>
        </w:rPr>
      </w:pPr>
      <w:r>
        <w:rPr>
          <w:rFonts w:ascii="Arial" w:hAnsi="Arial" w:cs="Arial"/>
          <w:i/>
          <w:iCs/>
          <w:sz w:val="22"/>
        </w:rPr>
        <w:t>Παράρτημα Β'—Χρονοδιάγραμμα Εργασιών</w:t>
      </w:r>
    </w:p>
    <w:p w:rsidR="00222C44" w:rsidRDefault="00222C44" w:rsidP="00222C44">
      <w:pPr>
        <w:pStyle w:val="a9"/>
        <w:rPr>
          <w:rFonts w:ascii="Arial" w:hAnsi="Arial" w:cs="Arial"/>
          <w:i/>
          <w:iCs/>
          <w:sz w:val="22"/>
        </w:rPr>
      </w:pPr>
      <w:r>
        <w:rPr>
          <w:rFonts w:ascii="Arial" w:hAnsi="Arial" w:cs="Arial"/>
          <w:i/>
          <w:iCs/>
          <w:sz w:val="22"/>
        </w:rPr>
        <w:t>Παράρτημα Γ'—Υπολογισμός Τελών Διέλευσης και Τελών Χρήσης Δικαιωμάτων Διέλευσης – Εγγυητικής Επιστολής Καλής Εκτέλεσης</w:t>
      </w:r>
    </w:p>
    <w:p w:rsidR="00222C44" w:rsidRDefault="00222C44" w:rsidP="00222C44">
      <w:pPr>
        <w:ind w:right="70"/>
        <w:jc w:val="both"/>
        <w:rPr>
          <w:rFonts w:ascii="Arial" w:hAnsi="Arial" w:cs="Arial"/>
          <w:i/>
          <w:iCs/>
          <w:sz w:val="22"/>
          <w:szCs w:val="22"/>
        </w:rPr>
      </w:pPr>
    </w:p>
    <w:p w:rsidR="00222C44" w:rsidRDefault="00222C44" w:rsidP="00222C44">
      <w:pPr>
        <w:ind w:right="68" w:firstLine="539"/>
        <w:jc w:val="both"/>
        <w:rPr>
          <w:rFonts w:ascii="Arial" w:hAnsi="Arial" w:cs="Arial"/>
          <w:i/>
          <w:iCs/>
          <w:sz w:val="22"/>
          <w:szCs w:val="22"/>
        </w:rPr>
      </w:pPr>
      <w:r>
        <w:rPr>
          <w:rFonts w:ascii="Arial" w:hAnsi="Arial" w:cs="Arial"/>
          <w:i/>
          <w:iCs/>
          <w:sz w:val="22"/>
          <w:szCs w:val="22"/>
        </w:rPr>
        <w:t>Παρακαλούμε όπως εισηγηθείτε στο σώμα  για την λήψη σχετικής απόφασης.</w:t>
      </w:r>
    </w:p>
    <w:p w:rsidR="00222C44" w:rsidRDefault="00222C44" w:rsidP="00222C44">
      <w:pPr>
        <w:rPr>
          <w:rFonts w:ascii="Arial" w:hAnsi="Arial" w:cs="Arial"/>
          <w:i/>
          <w:iCs/>
          <w:sz w:val="22"/>
          <w:szCs w:val="22"/>
        </w:rPr>
      </w:pPr>
    </w:p>
    <w:p w:rsidR="00222C44" w:rsidRDefault="00222C44" w:rsidP="00222C44">
      <w:pPr>
        <w:rPr>
          <w:rFonts w:ascii="Arial" w:hAnsi="Arial" w:cs="Arial"/>
          <w:i/>
          <w:iCs/>
          <w:sz w:val="22"/>
          <w:szCs w:val="22"/>
        </w:rPr>
      </w:pPr>
    </w:p>
    <w:tbl>
      <w:tblPr>
        <w:tblW w:w="0" w:type="auto"/>
        <w:tblLayout w:type="fixed"/>
        <w:tblLook w:val="04A0" w:firstRow="1" w:lastRow="0" w:firstColumn="1" w:lastColumn="0" w:noHBand="0" w:noVBand="1"/>
      </w:tblPr>
      <w:tblGrid>
        <w:gridCol w:w="5006"/>
        <w:gridCol w:w="5007"/>
      </w:tblGrid>
      <w:tr w:rsidR="00222C44" w:rsidTr="00222C44">
        <w:tc>
          <w:tcPr>
            <w:tcW w:w="5006" w:type="dxa"/>
          </w:tcPr>
          <w:p w:rsidR="00222C44" w:rsidRDefault="00222C44">
            <w:pPr>
              <w:suppressAutoHyphens/>
              <w:snapToGrid w:val="0"/>
              <w:rPr>
                <w:rFonts w:ascii="Arial" w:hAnsi="Arial" w:cs="Arial"/>
                <w:i/>
                <w:iCs/>
                <w:color w:val="000000"/>
                <w:lang w:eastAsia="ar-SA"/>
              </w:rPr>
            </w:pPr>
          </w:p>
        </w:tc>
        <w:tc>
          <w:tcPr>
            <w:tcW w:w="5007" w:type="dxa"/>
            <w:vAlign w:val="center"/>
          </w:tcPr>
          <w:p w:rsidR="00222C44" w:rsidRDefault="00222C44">
            <w:pPr>
              <w:jc w:val="center"/>
              <w:rPr>
                <w:rFonts w:ascii="Arial" w:hAnsi="Arial" w:cs="Arial"/>
                <w:i/>
                <w:iCs/>
                <w:sz w:val="22"/>
                <w:lang w:eastAsia="ar-SA"/>
              </w:rPr>
            </w:pPr>
            <w:r>
              <w:rPr>
                <w:rFonts w:ascii="Arial" w:hAnsi="Arial" w:cs="Arial"/>
                <w:i/>
                <w:iCs/>
                <w:sz w:val="22"/>
              </w:rPr>
              <w:t xml:space="preserve">Ο  ΑΝΤΙΔΗΜΑΡΧΟΣ </w:t>
            </w:r>
          </w:p>
          <w:p w:rsidR="00222C44" w:rsidRDefault="00222C44">
            <w:pPr>
              <w:jc w:val="center"/>
              <w:rPr>
                <w:rFonts w:ascii="Arial" w:hAnsi="Arial" w:cs="Arial"/>
                <w:i/>
                <w:iCs/>
                <w:sz w:val="22"/>
              </w:rPr>
            </w:pPr>
            <w:r>
              <w:rPr>
                <w:rFonts w:ascii="Arial" w:hAnsi="Arial" w:cs="Arial"/>
                <w:i/>
                <w:iCs/>
                <w:sz w:val="22"/>
              </w:rPr>
              <w:t xml:space="preserve">ΤΕΧΝΙΚΩΝ ΥΠΗΡΕΣΙΩΝ </w:t>
            </w:r>
          </w:p>
          <w:p w:rsidR="00222C44" w:rsidRDefault="00222C44">
            <w:pPr>
              <w:jc w:val="center"/>
              <w:rPr>
                <w:rFonts w:ascii="Arial" w:hAnsi="Arial" w:cs="Arial"/>
                <w:i/>
                <w:iCs/>
                <w:sz w:val="22"/>
              </w:rPr>
            </w:pPr>
          </w:p>
          <w:p w:rsidR="00222C44" w:rsidRDefault="00222C44">
            <w:pPr>
              <w:jc w:val="center"/>
              <w:rPr>
                <w:rFonts w:ascii="Arial" w:hAnsi="Arial" w:cs="Arial"/>
                <w:b/>
                <w:i/>
                <w:iCs/>
                <w:sz w:val="22"/>
              </w:rPr>
            </w:pPr>
          </w:p>
          <w:p w:rsidR="00222C44" w:rsidRDefault="00222C44">
            <w:pPr>
              <w:jc w:val="center"/>
              <w:rPr>
                <w:rFonts w:ascii="Arial" w:hAnsi="Arial" w:cs="Arial"/>
                <w:b/>
                <w:i/>
                <w:iCs/>
                <w:sz w:val="22"/>
              </w:rPr>
            </w:pPr>
          </w:p>
          <w:p w:rsidR="00222C44" w:rsidRDefault="00222C44">
            <w:pPr>
              <w:suppressAutoHyphens/>
              <w:jc w:val="center"/>
              <w:rPr>
                <w:i/>
                <w:lang w:eastAsia="ar-SA"/>
              </w:rPr>
            </w:pPr>
            <w:r>
              <w:rPr>
                <w:rFonts w:ascii="Arial" w:hAnsi="Arial" w:cs="Arial"/>
                <w:b/>
                <w:i/>
                <w:iCs/>
                <w:sz w:val="22"/>
              </w:rPr>
              <w:t>ΓΕΩΡΓΙΟΣ ΣΙΔΗΡΟΠΟΥΛΟΣ</w:t>
            </w:r>
          </w:p>
        </w:tc>
      </w:tr>
    </w:tbl>
    <w:p w:rsidR="00222C44" w:rsidRDefault="00222C44" w:rsidP="00EA643B"/>
    <w:p w:rsidR="00222C44" w:rsidRDefault="00222C44">
      <w:pPr>
        <w:spacing w:after="200" w:line="276" w:lineRule="auto"/>
      </w:pPr>
      <w:r>
        <w:br w:type="page"/>
      </w:r>
    </w:p>
    <w:p w:rsidR="00222C44" w:rsidRDefault="00222C44" w:rsidP="00EA643B">
      <w:r>
        <w:lastRenderedPageBreak/>
        <w:t>22</w:t>
      </w:r>
      <w:r w:rsidRPr="00222C44">
        <w:rPr>
          <w:vertAlign w:val="superscript"/>
        </w:rPr>
        <w:t>ο</w:t>
      </w:r>
    </w:p>
    <w:tbl>
      <w:tblPr>
        <w:tblW w:w="0" w:type="auto"/>
        <w:tblInd w:w="39" w:type="dxa"/>
        <w:tblLayout w:type="fixed"/>
        <w:tblCellMar>
          <w:top w:w="55" w:type="dxa"/>
          <w:left w:w="55" w:type="dxa"/>
          <w:bottom w:w="55" w:type="dxa"/>
          <w:right w:w="55" w:type="dxa"/>
        </w:tblCellMar>
        <w:tblLook w:val="04A0" w:firstRow="1" w:lastRow="0" w:firstColumn="1" w:lastColumn="0" w:noHBand="0" w:noVBand="1"/>
      </w:tblPr>
      <w:tblGrid>
        <w:gridCol w:w="1603"/>
        <w:gridCol w:w="3423"/>
        <w:gridCol w:w="2551"/>
        <w:gridCol w:w="2231"/>
      </w:tblGrid>
      <w:tr w:rsidR="00222C44" w:rsidTr="00222C44">
        <w:trPr>
          <w:trHeight w:val="1075"/>
        </w:trPr>
        <w:tc>
          <w:tcPr>
            <w:tcW w:w="1603" w:type="dxa"/>
            <w:hideMark/>
          </w:tcPr>
          <w:p w:rsidR="00222C44" w:rsidRDefault="00222C44">
            <w:pPr>
              <w:suppressAutoHyphens/>
              <w:jc w:val="center"/>
              <w:rPr>
                <w:rFonts w:ascii="Verdana" w:hAnsi="Verdana" w:cs="Comic Sans MS"/>
                <w:b/>
                <w:bCs/>
                <w:sz w:val="20"/>
                <w:szCs w:val="20"/>
                <w:lang w:eastAsia="ar-SA"/>
              </w:rPr>
            </w:pPr>
            <w:r>
              <w:rPr>
                <w:rFonts w:ascii="Verdana" w:hAnsi="Verdana"/>
                <w:noProof/>
                <w:sz w:val="20"/>
                <w:szCs w:val="20"/>
              </w:rPr>
              <w:drawing>
                <wp:inline distT="0" distB="0" distL="0" distR="0">
                  <wp:extent cx="668655" cy="61404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614045"/>
                          </a:xfrm>
                          <a:prstGeom prst="rect">
                            <a:avLst/>
                          </a:prstGeom>
                          <a:solidFill>
                            <a:srgbClr val="FFFFFF"/>
                          </a:solidFill>
                          <a:ln>
                            <a:noFill/>
                          </a:ln>
                        </pic:spPr>
                      </pic:pic>
                    </a:graphicData>
                  </a:graphic>
                </wp:inline>
              </w:drawing>
            </w:r>
          </w:p>
        </w:tc>
        <w:tc>
          <w:tcPr>
            <w:tcW w:w="3423" w:type="dxa"/>
          </w:tcPr>
          <w:p w:rsidR="00222C44" w:rsidRDefault="00222C44">
            <w:pPr>
              <w:pStyle w:val="a3"/>
              <w:snapToGrid w:val="0"/>
              <w:ind w:firstLine="146"/>
              <w:jc w:val="center"/>
              <w:rPr>
                <w:rFonts w:ascii="Verdana" w:hAnsi="Verdana" w:cs="Comic Sans MS"/>
                <w:b/>
                <w:bCs/>
                <w:lang w:eastAsia="ar-SA"/>
              </w:rPr>
            </w:pPr>
          </w:p>
        </w:tc>
        <w:tc>
          <w:tcPr>
            <w:tcW w:w="2551" w:type="dxa"/>
          </w:tcPr>
          <w:p w:rsidR="00222C44" w:rsidRDefault="00222C44">
            <w:pPr>
              <w:pStyle w:val="a3"/>
              <w:snapToGrid w:val="0"/>
              <w:ind w:right="213"/>
              <w:jc w:val="center"/>
              <w:rPr>
                <w:rFonts w:ascii="Verdana" w:hAnsi="Verdana" w:cs="Microsoft Sans Serif"/>
                <w:b/>
                <w:bCs/>
                <w:lang w:eastAsia="ar-SA"/>
              </w:rPr>
            </w:pPr>
          </w:p>
        </w:tc>
        <w:tc>
          <w:tcPr>
            <w:tcW w:w="2231" w:type="dxa"/>
            <w:hideMark/>
          </w:tcPr>
          <w:p w:rsidR="00222C44" w:rsidRDefault="00222C44">
            <w:pPr>
              <w:pStyle w:val="a3"/>
              <w:ind w:right="213"/>
              <w:jc w:val="center"/>
              <w:rPr>
                <w:rFonts w:ascii="Verdana" w:hAnsi="Verdana"/>
                <w:lang w:eastAsia="ar-SA"/>
              </w:rPr>
            </w:pPr>
            <w:r>
              <w:rPr>
                <w:rFonts w:ascii="Verdana" w:hAnsi="Verdana"/>
                <w:noProof/>
              </w:rPr>
              <w:drawing>
                <wp:inline distT="0" distB="0" distL="0" distR="0">
                  <wp:extent cx="737235" cy="491490"/>
                  <wp:effectExtent l="19050" t="19050" r="24765" b="2286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737235" cy="491490"/>
                          </a:xfrm>
                          <a:prstGeom prst="rect">
                            <a:avLst/>
                          </a:prstGeom>
                          <a:solidFill>
                            <a:srgbClr val="FFFFFF"/>
                          </a:solidFill>
                          <a:ln w="6350" cmpd="sng">
                            <a:solidFill>
                              <a:srgbClr val="FFFFFF"/>
                            </a:solidFill>
                            <a:miter lim="800000"/>
                            <a:headEnd/>
                            <a:tailEnd/>
                          </a:ln>
                          <a:effectLst/>
                        </pic:spPr>
                      </pic:pic>
                    </a:graphicData>
                  </a:graphic>
                </wp:inline>
              </w:drawing>
            </w:r>
          </w:p>
        </w:tc>
      </w:tr>
    </w:tbl>
    <w:p w:rsidR="00222C44" w:rsidRDefault="00222C44" w:rsidP="00222C44">
      <w:pPr>
        <w:rPr>
          <w:rFonts w:ascii="Verdana" w:hAnsi="Verdana" w:cs="Arial"/>
          <w:iCs/>
          <w:sz w:val="20"/>
          <w:szCs w:val="20"/>
          <w:lang w:eastAsia="ar-SA"/>
        </w:rPr>
      </w:pPr>
    </w:p>
    <w:tbl>
      <w:tblPr>
        <w:tblW w:w="0" w:type="auto"/>
        <w:tblInd w:w="104" w:type="dxa"/>
        <w:tblLayout w:type="fixed"/>
        <w:tblLook w:val="04A0" w:firstRow="1" w:lastRow="0" w:firstColumn="1" w:lastColumn="0" w:noHBand="0" w:noVBand="1"/>
      </w:tblPr>
      <w:tblGrid>
        <w:gridCol w:w="5218"/>
        <w:gridCol w:w="4590"/>
      </w:tblGrid>
      <w:tr w:rsidR="00222C44" w:rsidTr="00222C44">
        <w:trPr>
          <w:trHeight w:val="348"/>
        </w:trPr>
        <w:tc>
          <w:tcPr>
            <w:tcW w:w="5218" w:type="dxa"/>
            <w:hideMark/>
          </w:tcPr>
          <w:p w:rsidR="00222C44" w:rsidRDefault="00222C44">
            <w:pPr>
              <w:suppressAutoHyphens/>
              <w:rPr>
                <w:rFonts w:ascii="Verdana" w:hAnsi="Verdana" w:cs="Arial"/>
                <w:b/>
                <w:iCs/>
                <w:sz w:val="20"/>
                <w:szCs w:val="20"/>
                <w:lang w:eastAsia="ar-SA"/>
              </w:rPr>
            </w:pPr>
            <w:r>
              <w:rPr>
                <w:rFonts w:ascii="Verdana" w:hAnsi="Verdana" w:cs="Arial"/>
                <w:b/>
                <w:iCs/>
                <w:sz w:val="20"/>
                <w:szCs w:val="20"/>
              </w:rPr>
              <w:t>ΕΛΛΗΝΙΚΗ ΔΗΜΟΚΡΑΤΙΑ</w:t>
            </w:r>
          </w:p>
        </w:tc>
        <w:tc>
          <w:tcPr>
            <w:tcW w:w="4590" w:type="dxa"/>
            <w:hideMark/>
          </w:tcPr>
          <w:p w:rsidR="00222C44" w:rsidRDefault="00222C44">
            <w:pPr>
              <w:suppressAutoHyphens/>
              <w:jc w:val="center"/>
              <w:rPr>
                <w:rFonts w:ascii="Verdana" w:hAnsi="Verdana"/>
                <w:sz w:val="20"/>
                <w:szCs w:val="20"/>
                <w:lang w:eastAsia="ar-SA"/>
              </w:rPr>
            </w:pPr>
            <w:r>
              <w:rPr>
                <w:rFonts w:ascii="Verdana" w:hAnsi="Verdana" w:cs="Arial"/>
                <w:b/>
                <w:iCs/>
                <w:sz w:val="20"/>
                <w:szCs w:val="20"/>
              </w:rPr>
              <w:t xml:space="preserve">    Αχαρνές 29 / 07 / </w:t>
            </w:r>
            <w:r>
              <w:rPr>
                <w:rFonts w:ascii="Verdana" w:hAnsi="Verdana" w:cs="Arial"/>
                <w:b/>
                <w:iCs/>
                <w:sz w:val="20"/>
                <w:szCs w:val="20"/>
                <w:lang w:val="en-US"/>
              </w:rPr>
              <w:t>2020</w:t>
            </w:r>
          </w:p>
        </w:tc>
      </w:tr>
      <w:tr w:rsidR="00222C44" w:rsidTr="00222C44">
        <w:trPr>
          <w:trHeight w:val="343"/>
        </w:trPr>
        <w:tc>
          <w:tcPr>
            <w:tcW w:w="5218" w:type="dxa"/>
            <w:hideMark/>
          </w:tcPr>
          <w:p w:rsidR="00222C44" w:rsidRDefault="00222C44">
            <w:pPr>
              <w:suppressAutoHyphens/>
              <w:rPr>
                <w:rFonts w:ascii="Verdana" w:hAnsi="Verdana" w:cs="Arial"/>
                <w:iCs/>
                <w:sz w:val="20"/>
                <w:szCs w:val="20"/>
                <w:lang w:eastAsia="ar-SA"/>
              </w:rPr>
            </w:pPr>
            <w:r>
              <w:rPr>
                <w:rFonts w:ascii="Verdana" w:hAnsi="Verdana" w:cs="Arial"/>
                <w:b/>
                <w:iCs/>
                <w:sz w:val="20"/>
                <w:szCs w:val="20"/>
              </w:rPr>
              <w:t>ΔΗΜΟΣ ΑΧΑΡΝΩΝ</w:t>
            </w:r>
            <w:r>
              <w:rPr>
                <w:rFonts w:ascii="Verdana" w:hAnsi="Verdana" w:cs="Arial"/>
                <w:b/>
                <w:iCs/>
                <w:sz w:val="20"/>
                <w:szCs w:val="20"/>
              </w:rPr>
              <w:tab/>
            </w:r>
          </w:p>
        </w:tc>
        <w:tc>
          <w:tcPr>
            <w:tcW w:w="4590" w:type="dxa"/>
            <w:hideMark/>
          </w:tcPr>
          <w:p w:rsidR="00222C44" w:rsidRDefault="00222C44">
            <w:pPr>
              <w:suppressAutoHyphens/>
              <w:rPr>
                <w:rFonts w:ascii="Verdana" w:hAnsi="Verdana"/>
                <w:sz w:val="20"/>
                <w:szCs w:val="20"/>
                <w:lang w:eastAsia="ar-SA"/>
              </w:rPr>
            </w:pPr>
            <w:r>
              <w:rPr>
                <w:rFonts w:ascii="Verdana" w:hAnsi="Verdana" w:cs="Arial"/>
                <w:iCs/>
                <w:sz w:val="20"/>
                <w:szCs w:val="20"/>
              </w:rPr>
              <w:t xml:space="preserve">                 </w:t>
            </w:r>
          </w:p>
        </w:tc>
      </w:tr>
      <w:tr w:rsidR="00222C44" w:rsidTr="00222C44">
        <w:trPr>
          <w:trHeight w:val="368"/>
        </w:trPr>
        <w:tc>
          <w:tcPr>
            <w:tcW w:w="5218" w:type="dxa"/>
            <w:hideMark/>
          </w:tcPr>
          <w:p w:rsidR="00222C44" w:rsidRDefault="00222C44">
            <w:pPr>
              <w:suppressAutoHyphens/>
              <w:rPr>
                <w:rFonts w:ascii="Verdana" w:hAnsi="Verdana" w:cs="Arial"/>
                <w:iCs/>
                <w:sz w:val="20"/>
                <w:szCs w:val="20"/>
                <w:lang w:eastAsia="ar-SA"/>
              </w:rPr>
            </w:pPr>
            <w:r>
              <w:rPr>
                <w:rFonts w:ascii="Verdana" w:hAnsi="Verdana" w:cs="Arial"/>
                <w:b/>
                <w:iCs/>
                <w:sz w:val="20"/>
                <w:szCs w:val="20"/>
              </w:rPr>
              <w:t>Δ/νση Τεχνικών Υπηρεσιών</w:t>
            </w:r>
          </w:p>
        </w:tc>
        <w:tc>
          <w:tcPr>
            <w:tcW w:w="4590" w:type="dxa"/>
            <w:hideMark/>
          </w:tcPr>
          <w:p w:rsidR="00222C44" w:rsidRDefault="00222C44">
            <w:pPr>
              <w:suppressAutoHyphens/>
              <w:rPr>
                <w:rFonts w:ascii="Verdana" w:hAnsi="Verdana"/>
                <w:sz w:val="20"/>
                <w:szCs w:val="20"/>
                <w:lang w:eastAsia="ar-SA"/>
              </w:rPr>
            </w:pPr>
            <w:r>
              <w:rPr>
                <w:rFonts w:ascii="Verdana" w:hAnsi="Verdana" w:cs="Arial"/>
                <w:iCs/>
                <w:sz w:val="20"/>
                <w:szCs w:val="20"/>
              </w:rPr>
              <w:t xml:space="preserve">                       </w:t>
            </w:r>
          </w:p>
        </w:tc>
      </w:tr>
      <w:tr w:rsidR="00222C44" w:rsidTr="00222C44">
        <w:trPr>
          <w:trHeight w:val="368"/>
        </w:trPr>
        <w:tc>
          <w:tcPr>
            <w:tcW w:w="5218" w:type="dxa"/>
            <w:hideMark/>
          </w:tcPr>
          <w:p w:rsidR="00222C44" w:rsidRDefault="00222C44">
            <w:pPr>
              <w:suppressAutoHyphens/>
              <w:rPr>
                <w:rFonts w:ascii="Verdana" w:hAnsi="Verdana" w:cs="Arial"/>
                <w:b/>
                <w:iCs/>
                <w:sz w:val="20"/>
                <w:szCs w:val="20"/>
                <w:lang w:eastAsia="ar-SA"/>
              </w:rPr>
            </w:pPr>
            <w:r>
              <w:rPr>
                <w:rFonts w:ascii="Verdana" w:hAnsi="Verdana" w:cs="Arial"/>
                <w:iCs/>
                <w:sz w:val="20"/>
                <w:szCs w:val="20"/>
              </w:rPr>
              <w:t>Συντάκτης: Μάμμου Κωνσταντίνα</w:t>
            </w:r>
          </w:p>
        </w:tc>
        <w:tc>
          <w:tcPr>
            <w:tcW w:w="4590" w:type="dxa"/>
          </w:tcPr>
          <w:p w:rsidR="00222C44" w:rsidRDefault="00222C44">
            <w:pPr>
              <w:suppressAutoHyphens/>
              <w:snapToGrid w:val="0"/>
              <w:rPr>
                <w:rFonts w:ascii="Verdana" w:hAnsi="Verdana" w:cs="Arial"/>
                <w:b/>
                <w:iCs/>
                <w:sz w:val="20"/>
                <w:szCs w:val="20"/>
                <w:lang w:eastAsia="ar-SA"/>
              </w:rPr>
            </w:pPr>
          </w:p>
        </w:tc>
      </w:tr>
      <w:tr w:rsidR="00222C44" w:rsidTr="00222C44">
        <w:trPr>
          <w:trHeight w:val="368"/>
        </w:trPr>
        <w:tc>
          <w:tcPr>
            <w:tcW w:w="5218" w:type="dxa"/>
            <w:hideMark/>
          </w:tcPr>
          <w:p w:rsidR="00222C44" w:rsidRDefault="00222C44">
            <w:pPr>
              <w:suppressAutoHyphens/>
              <w:rPr>
                <w:rFonts w:ascii="Verdana" w:hAnsi="Verdana" w:cs="Arial"/>
                <w:iCs/>
                <w:sz w:val="20"/>
                <w:szCs w:val="20"/>
                <w:lang w:eastAsia="ar-SA"/>
              </w:rPr>
            </w:pPr>
            <w:r>
              <w:rPr>
                <w:rFonts w:ascii="Verdana" w:hAnsi="Verdana" w:cs="Arial"/>
                <w:iCs/>
                <w:sz w:val="20"/>
                <w:szCs w:val="20"/>
              </w:rPr>
              <w:t>Τηλ.: 213 20 72 448</w:t>
            </w:r>
          </w:p>
        </w:tc>
        <w:tc>
          <w:tcPr>
            <w:tcW w:w="4590" w:type="dxa"/>
          </w:tcPr>
          <w:p w:rsidR="00222C44" w:rsidRDefault="00222C44">
            <w:pPr>
              <w:suppressAutoHyphens/>
              <w:snapToGrid w:val="0"/>
              <w:rPr>
                <w:rFonts w:ascii="Verdana" w:hAnsi="Verdana" w:cs="Arial"/>
                <w:iCs/>
                <w:sz w:val="20"/>
                <w:szCs w:val="20"/>
                <w:lang w:eastAsia="ar-SA"/>
              </w:rPr>
            </w:pPr>
          </w:p>
        </w:tc>
      </w:tr>
      <w:tr w:rsidR="00222C44" w:rsidTr="00222C44">
        <w:trPr>
          <w:trHeight w:val="368"/>
        </w:trPr>
        <w:tc>
          <w:tcPr>
            <w:tcW w:w="5218" w:type="dxa"/>
            <w:hideMark/>
          </w:tcPr>
          <w:p w:rsidR="00222C44" w:rsidRDefault="00222C44">
            <w:pPr>
              <w:suppressAutoHyphens/>
              <w:rPr>
                <w:rFonts w:ascii="Verdana" w:hAnsi="Verdana" w:cs="Arial"/>
                <w:iCs/>
                <w:sz w:val="20"/>
                <w:szCs w:val="20"/>
                <w:lang w:eastAsia="ar-SA"/>
              </w:rPr>
            </w:pPr>
            <w:r>
              <w:rPr>
                <w:rFonts w:ascii="Verdana" w:hAnsi="Verdana" w:cs="Arial"/>
                <w:iCs/>
                <w:sz w:val="20"/>
                <w:szCs w:val="20"/>
                <w:lang w:val="en-US"/>
              </w:rPr>
              <w:t>Email</w:t>
            </w:r>
            <w:r>
              <w:rPr>
                <w:rFonts w:ascii="Verdana" w:hAnsi="Verdana" w:cs="Arial"/>
                <w:iCs/>
                <w:sz w:val="20"/>
                <w:szCs w:val="20"/>
              </w:rPr>
              <w:t xml:space="preserve"> : </w:t>
            </w:r>
            <w:r>
              <w:rPr>
                <w:rFonts w:ascii="Verdana" w:hAnsi="Verdana" w:cs="Arial"/>
                <w:iCs/>
                <w:sz w:val="20"/>
                <w:szCs w:val="20"/>
                <w:lang w:val="en-US"/>
              </w:rPr>
              <w:t>kmammou</w:t>
            </w:r>
            <w:r>
              <w:rPr>
                <w:rFonts w:ascii="Verdana" w:hAnsi="Verdana" w:cs="Arial"/>
                <w:iCs/>
                <w:sz w:val="20"/>
                <w:szCs w:val="20"/>
              </w:rPr>
              <w:t>@</w:t>
            </w:r>
            <w:r>
              <w:rPr>
                <w:rFonts w:ascii="Verdana" w:hAnsi="Verdana" w:cs="Arial"/>
                <w:iCs/>
                <w:sz w:val="20"/>
                <w:szCs w:val="20"/>
                <w:lang w:val="en-US"/>
              </w:rPr>
              <w:t>acharnes</w:t>
            </w:r>
            <w:r>
              <w:rPr>
                <w:rFonts w:ascii="Verdana" w:hAnsi="Verdana" w:cs="Arial"/>
                <w:iCs/>
                <w:sz w:val="20"/>
                <w:szCs w:val="20"/>
              </w:rPr>
              <w:t>.</w:t>
            </w:r>
            <w:r>
              <w:rPr>
                <w:rFonts w:ascii="Verdana" w:hAnsi="Verdana" w:cs="Arial"/>
                <w:iCs/>
                <w:sz w:val="20"/>
                <w:szCs w:val="20"/>
                <w:lang w:val="en-US"/>
              </w:rPr>
              <w:t>gr</w:t>
            </w:r>
          </w:p>
        </w:tc>
        <w:tc>
          <w:tcPr>
            <w:tcW w:w="4590" w:type="dxa"/>
          </w:tcPr>
          <w:p w:rsidR="00222C44" w:rsidRDefault="00222C44">
            <w:pPr>
              <w:suppressAutoHyphens/>
              <w:snapToGrid w:val="0"/>
              <w:rPr>
                <w:rFonts w:ascii="Verdana" w:hAnsi="Verdana" w:cs="Arial"/>
                <w:iCs/>
                <w:sz w:val="20"/>
                <w:szCs w:val="20"/>
                <w:lang w:eastAsia="ar-SA"/>
              </w:rPr>
            </w:pPr>
          </w:p>
        </w:tc>
      </w:tr>
      <w:tr w:rsidR="00222C44" w:rsidTr="00222C44">
        <w:trPr>
          <w:trHeight w:val="368"/>
        </w:trPr>
        <w:tc>
          <w:tcPr>
            <w:tcW w:w="5218" w:type="dxa"/>
          </w:tcPr>
          <w:p w:rsidR="00222C44" w:rsidRDefault="00222C44">
            <w:pPr>
              <w:suppressAutoHyphens/>
              <w:snapToGrid w:val="0"/>
              <w:rPr>
                <w:rFonts w:ascii="Verdana" w:hAnsi="Verdana" w:cs="Arial"/>
                <w:b/>
                <w:iCs/>
                <w:sz w:val="20"/>
                <w:szCs w:val="20"/>
                <w:lang w:eastAsia="ar-SA"/>
              </w:rPr>
            </w:pPr>
          </w:p>
        </w:tc>
        <w:tc>
          <w:tcPr>
            <w:tcW w:w="4590" w:type="dxa"/>
            <w:hideMark/>
          </w:tcPr>
          <w:p w:rsidR="00222C44" w:rsidRDefault="00222C44">
            <w:pPr>
              <w:suppressAutoHyphens/>
              <w:ind w:right="28"/>
              <w:jc w:val="center"/>
              <w:rPr>
                <w:rFonts w:ascii="Verdana" w:hAnsi="Verdana"/>
                <w:sz w:val="20"/>
                <w:szCs w:val="20"/>
                <w:lang w:eastAsia="ar-SA"/>
              </w:rPr>
            </w:pPr>
            <w:r>
              <w:rPr>
                <w:rFonts w:ascii="Verdana" w:hAnsi="Verdana" w:cs="Arial"/>
                <w:b/>
                <w:iCs/>
                <w:sz w:val="20"/>
                <w:szCs w:val="20"/>
              </w:rPr>
              <w:t>Ε Ι Σ Η Γ Η Σ Η</w:t>
            </w:r>
          </w:p>
        </w:tc>
      </w:tr>
    </w:tbl>
    <w:p w:rsidR="00222C44" w:rsidRDefault="00222C44" w:rsidP="00222C44">
      <w:pPr>
        <w:rPr>
          <w:rFonts w:ascii="Verdana" w:hAnsi="Verdana" w:cs="Arial"/>
          <w:b/>
          <w:iCs/>
          <w:sz w:val="20"/>
          <w:szCs w:val="20"/>
          <w:lang w:eastAsia="ar-SA"/>
        </w:rPr>
      </w:pPr>
    </w:p>
    <w:tbl>
      <w:tblPr>
        <w:tblW w:w="0" w:type="auto"/>
        <w:tblInd w:w="6228" w:type="dxa"/>
        <w:tblLayout w:type="fixed"/>
        <w:tblLook w:val="04A0" w:firstRow="1" w:lastRow="0" w:firstColumn="1" w:lastColumn="0" w:noHBand="0" w:noVBand="1"/>
      </w:tblPr>
      <w:tblGrid>
        <w:gridCol w:w="3420"/>
      </w:tblGrid>
      <w:tr w:rsidR="00222C44" w:rsidTr="00222C44">
        <w:tc>
          <w:tcPr>
            <w:tcW w:w="3420" w:type="dxa"/>
            <w:hideMark/>
          </w:tcPr>
          <w:p w:rsidR="00222C44" w:rsidRDefault="00222C44">
            <w:pPr>
              <w:suppressAutoHyphens/>
              <w:jc w:val="center"/>
              <w:rPr>
                <w:rFonts w:ascii="Verdana" w:hAnsi="Verdana"/>
                <w:sz w:val="20"/>
                <w:szCs w:val="20"/>
                <w:lang w:eastAsia="ar-SA"/>
              </w:rPr>
            </w:pPr>
            <w:r>
              <w:rPr>
                <w:rFonts w:ascii="Verdana" w:hAnsi="Verdana" w:cs="Arial"/>
                <w:b/>
                <w:iCs/>
                <w:sz w:val="20"/>
                <w:szCs w:val="20"/>
              </w:rPr>
              <w:t>ΠΡΟΣ</w:t>
            </w:r>
          </w:p>
        </w:tc>
      </w:tr>
      <w:tr w:rsidR="00222C44" w:rsidTr="00222C44">
        <w:tc>
          <w:tcPr>
            <w:tcW w:w="3420" w:type="dxa"/>
            <w:hideMark/>
          </w:tcPr>
          <w:p w:rsidR="00222C44" w:rsidRDefault="00222C44">
            <w:pPr>
              <w:suppressAutoHyphens/>
              <w:jc w:val="center"/>
              <w:rPr>
                <w:rFonts w:ascii="Verdana" w:hAnsi="Verdana"/>
                <w:sz w:val="20"/>
                <w:szCs w:val="20"/>
                <w:lang w:eastAsia="ar-SA"/>
              </w:rPr>
            </w:pPr>
            <w:r>
              <w:rPr>
                <w:rFonts w:ascii="Verdana" w:hAnsi="Verdana" w:cs="Arial"/>
                <w:iCs/>
                <w:sz w:val="20"/>
                <w:szCs w:val="20"/>
              </w:rPr>
              <w:t>Την κα Πρόεδρο</w:t>
            </w:r>
          </w:p>
        </w:tc>
      </w:tr>
      <w:tr w:rsidR="00222C44" w:rsidTr="00222C44">
        <w:tc>
          <w:tcPr>
            <w:tcW w:w="3420" w:type="dxa"/>
            <w:hideMark/>
          </w:tcPr>
          <w:p w:rsidR="00222C44" w:rsidRDefault="00222C44">
            <w:pPr>
              <w:suppressAutoHyphens/>
              <w:jc w:val="center"/>
              <w:rPr>
                <w:rFonts w:ascii="Verdana" w:hAnsi="Verdana"/>
                <w:sz w:val="20"/>
                <w:szCs w:val="20"/>
                <w:lang w:eastAsia="ar-SA"/>
              </w:rPr>
            </w:pPr>
            <w:r>
              <w:rPr>
                <w:rFonts w:ascii="Verdana" w:hAnsi="Verdana" w:cs="Arial"/>
                <w:iCs/>
                <w:sz w:val="20"/>
                <w:szCs w:val="20"/>
              </w:rPr>
              <w:t>του Δημοτικού Συμβουλίου</w:t>
            </w:r>
          </w:p>
        </w:tc>
      </w:tr>
    </w:tbl>
    <w:p w:rsidR="00222C44" w:rsidRDefault="00222C44" w:rsidP="00222C44">
      <w:pPr>
        <w:rPr>
          <w:rFonts w:ascii="Verdana" w:hAnsi="Verdana" w:cs="Arial"/>
          <w:iCs/>
          <w:sz w:val="20"/>
          <w:szCs w:val="20"/>
          <w:lang w:eastAsia="ar-SA"/>
        </w:rPr>
      </w:pPr>
    </w:p>
    <w:tbl>
      <w:tblPr>
        <w:tblW w:w="0" w:type="auto"/>
        <w:tblInd w:w="107" w:type="dxa"/>
        <w:tblLayout w:type="fixed"/>
        <w:tblLook w:val="04A0" w:firstRow="1" w:lastRow="0" w:firstColumn="1" w:lastColumn="0" w:noHBand="0" w:noVBand="1"/>
      </w:tblPr>
      <w:tblGrid>
        <w:gridCol w:w="9815"/>
      </w:tblGrid>
      <w:tr w:rsidR="00222C44" w:rsidTr="00222C44">
        <w:trPr>
          <w:trHeight w:val="335"/>
        </w:trPr>
        <w:tc>
          <w:tcPr>
            <w:tcW w:w="9815" w:type="dxa"/>
            <w:tcBorders>
              <w:top w:val="single" w:sz="4" w:space="0" w:color="000000"/>
              <w:left w:val="single" w:sz="4" w:space="0" w:color="000000"/>
              <w:bottom w:val="single" w:sz="4" w:space="0" w:color="000000"/>
              <w:right w:val="single" w:sz="4" w:space="0" w:color="000000"/>
            </w:tcBorders>
            <w:vAlign w:val="center"/>
            <w:hideMark/>
          </w:tcPr>
          <w:p w:rsidR="00222C44" w:rsidRDefault="00222C44">
            <w:pPr>
              <w:pStyle w:val="31"/>
              <w:spacing w:after="0"/>
              <w:ind w:left="0"/>
              <w:rPr>
                <w:rFonts w:ascii="Verdana" w:hAnsi="Verdana"/>
                <w:sz w:val="20"/>
                <w:szCs w:val="20"/>
                <w:lang w:eastAsia="ar-SA"/>
              </w:rPr>
            </w:pPr>
            <w:r>
              <w:rPr>
                <w:rFonts w:ascii="Verdana" w:eastAsia="MS Mincho" w:hAnsi="Verdana" w:cs="Arial"/>
                <w:b/>
                <w:iCs/>
                <w:sz w:val="20"/>
                <w:szCs w:val="20"/>
              </w:rPr>
              <w:t xml:space="preserve">ΘΕΜΑ : Χορήγηση Δικαιώματος Διέλευσης – Άδεια Εκτέλεσης Εργασιών στην εταιρεία  </w:t>
            </w:r>
            <w:r>
              <w:rPr>
                <w:rFonts w:ascii="Verdana" w:eastAsia="MS Mincho" w:hAnsi="Verdana" w:cs="Arial"/>
                <w:b/>
                <w:iCs/>
                <w:sz w:val="20"/>
                <w:szCs w:val="20"/>
                <w:lang w:val="en-US"/>
              </w:rPr>
              <w:t>VODAFONE</w:t>
            </w:r>
            <w:r>
              <w:rPr>
                <w:rFonts w:ascii="Verdana" w:eastAsia="MS Mincho" w:hAnsi="Verdana" w:cs="Arial"/>
                <w:b/>
                <w:iCs/>
                <w:sz w:val="20"/>
                <w:szCs w:val="20"/>
              </w:rPr>
              <w:t xml:space="preserve"> – </w:t>
            </w:r>
            <w:r>
              <w:rPr>
                <w:rFonts w:ascii="Verdana" w:eastAsia="MS Mincho" w:hAnsi="Verdana" w:cs="Arial"/>
                <w:b/>
                <w:iCs/>
                <w:sz w:val="20"/>
                <w:szCs w:val="20"/>
                <w:lang w:val="en-US"/>
              </w:rPr>
              <w:t>PANAFON</w:t>
            </w:r>
            <w:r>
              <w:rPr>
                <w:rFonts w:ascii="Verdana" w:eastAsia="MS Mincho" w:hAnsi="Verdana" w:cs="Arial"/>
                <w:b/>
                <w:iCs/>
                <w:sz w:val="20"/>
                <w:szCs w:val="20"/>
              </w:rPr>
              <w:t xml:space="preserve"> Α.Ε. (αρ. πρωτ. Αίτησης 25754/7-7-2020) με Ανάδοχο εταιρεία την </w:t>
            </w:r>
            <w:r>
              <w:rPr>
                <w:rFonts w:ascii="Verdana" w:eastAsia="MS Mincho" w:hAnsi="Verdana" w:cs="Arial"/>
                <w:b/>
                <w:iCs/>
                <w:sz w:val="20"/>
                <w:szCs w:val="20"/>
                <w:lang w:val="en-US"/>
              </w:rPr>
              <w:t>EDIL</w:t>
            </w:r>
            <w:r>
              <w:rPr>
                <w:rFonts w:ascii="Verdana" w:eastAsia="MS Mincho" w:hAnsi="Verdana" w:cs="Arial"/>
                <w:b/>
                <w:iCs/>
                <w:sz w:val="20"/>
                <w:szCs w:val="20"/>
              </w:rPr>
              <w:t xml:space="preserve"> ΤΕΧΝΙΚΗ ΒΙΟΜΗΧΑΝΙΚΗ ΑΤΕΒΕ      </w:t>
            </w:r>
          </w:p>
        </w:tc>
      </w:tr>
    </w:tbl>
    <w:p w:rsidR="00222C44" w:rsidRDefault="00222C44" w:rsidP="00222C44">
      <w:pPr>
        <w:rPr>
          <w:rFonts w:ascii="Verdana" w:hAnsi="Verdana" w:cs="Arial"/>
          <w:iCs/>
          <w:sz w:val="20"/>
          <w:szCs w:val="20"/>
          <w:lang w:eastAsia="ar-SA"/>
        </w:rPr>
      </w:pPr>
    </w:p>
    <w:p w:rsidR="00222C44" w:rsidRDefault="00222C44" w:rsidP="00222C44">
      <w:pPr>
        <w:rPr>
          <w:rFonts w:ascii="Verdana" w:hAnsi="Verdana" w:cs="Arial"/>
          <w:iCs/>
          <w:sz w:val="20"/>
          <w:szCs w:val="20"/>
        </w:rPr>
      </w:pPr>
      <w:r>
        <w:rPr>
          <w:rFonts w:ascii="Verdana" w:hAnsi="Verdana" w:cs="Arial"/>
          <w:iCs/>
          <w:sz w:val="20"/>
          <w:szCs w:val="20"/>
        </w:rPr>
        <w:t>Κυρία Πρόεδρε,</w:t>
      </w:r>
    </w:p>
    <w:p w:rsidR="00222C44" w:rsidRDefault="00222C44" w:rsidP="00222C44">
      <w:pPr>
        <w:ind w:right="68" w:firstLine="539"/>
        <w:jc w:val="both"/>
        <w:rPr>
          <w:rFonts w:ascii="Verdana" w:hAnsi="Verdana" w:cs="Arial"/>
          <w:iCs/>
          <w:sz w:val="20"/>
          <w:szCs w:val="20"/>
        </w:rPr>
      </w:pPr>
      <w:r>
        <w:rPr>
          <w:rFonts w:ascii="Verdana" w:hAnsi="Verdana" w:cs="Arial"/>
          <w:iCs/>
          <w:sz w:val="20"/>
          <w:szCs w:val="20"/>
        </w:rPr>
        <w:t xml:space="preserve">η   εταιρεία  </w:t>
      </w:r>
      <w:r>
        <w:rPr>
          <w:rFonts w:ascii="Verdana" w:hAnsi="Verdana" w:cs="Arial"/>
          <w:b/>
          <w:bCs/>
          <w:iCs/>
          <w:sz w:val="20"/>
          <w:szCs w:val="20"/>
          <w:lang w:val="en-US"/>
        </w:rPr>
        <w:t>VODAFONE</w:t>
      </w:r>
      <w:r>
        <w:rPr>
          <w:rFonts w:ascii="Verdana" w:hAnsi="Verdana" w:cs="Arial"/>
          <w:b/>
          <w:bCs/>
          <w:iCs/>
          <w:sz w:val="20"/>
          <w:szCs w:val="20"/>
        </w:rPr>
        <w:t xml:space="preserve"> – </w:t>
      </w:r>
      <w:r>
        <w:rPr>
          <w:rFonts w:ascii="Verdana" w:eastAsia="MS Mincho" w:hAnsi="Verdana" w:cs="Arial"/>
          <w:b/>
          <w:bCs/>
          <w:iCs/>
          <w:sz w:val="20"/>
          <w:szCs w:val="20"/>
          <w:lang w:val="en-US"/>
        </w:rPr>
        <w:t>PANAFON</w:t>
      </w:r>
      <w:r w:rsidRPr="00222C44">
        <w:rPr>
          <w:rFonts w:ascii="Verdana" w:eastAsia="MS Mincho" w:hAnsi="Verdana" w:cs="Arial"/>
          <w:b/>
          <w:bCs/>
          <w:iCs/>
          <w:sz w:val="20"/>
          <w:szCs w:val="20"/>
        </w:rPr>
        <w:t xml:space="preserve"> </w:t>
      </w:r>
      <w:r>
        <w:rPr>
          <w:rFonts w:ascii="Verdana" w:eastAsia="MS Mincho" w:hAnsi="Verdana" w:cs="Arial"/>
          <w:b/>
          <w:bCs/>
          <w:iCs/>
          <w:sz w:val="20"/>
          <w:szCs w:val="20"/>
          <w:lang w:val="en-US"/>
        </w:rPr>
        <w:t>AE</w:t>
      </w:r>
      <w:r>
        <w:rPr>
          <w:rFonts w:ascii="Verdana" w:hAnsi="Verdana" w:cs="Arial"/>
          <w:b/>
          <w:bCs/>
          <w:iCs/>
          <w:sz w:val="20"/>
          <w:szCs w:val="20"/>
        </w:rPr>
        <w:t xml:space="preserve"> με  την  υπ’ αριθμ. </w:t>
      </w:r>
      <w:r>
        <w:rPr>
          <w:rFonts w:ascii="Verdana" w:eastAsia="MS Mincho" w:hAnsi="Verdana" w:cs="Arial"/>
          <w:b/>
          <w:bCs/>
          <w:iCs/>
          <w:sz w:val="20"/>
          <w:szCs w:val="20"/>
        </w:rPr>
        <w:t>25754/7-7-2020</w:t>
      </w:r>
      <w:r>
        <w:rPr>
          <w:rFonts w:ascii="Verdana" w:eastAsia="MS Mincho" w:hAnsi="Verdana" w:cs="Arial"/>
          <w:b/>
          <w:iCs/>
          <w:sz w:val="20"/>
          <w:szCs w:val="20"/>
        </w:rPr>
        <w:t xml:space="preserve"> </w:t>
      </w:r>
      <w:r>
        <w:rPr>
          <w:rFonts w:ascii="Verdana" w:hAnsi="Verdana" w:cs="Arial"/>
          <w:iCs/>
          <w:sz w:val="20"/>
          <w:szCs w:val="20"/>
        </w:rPr>
        <w:t xml:space="preserve">αίτησή της, ζητάει να της χορηγηθεί Δικαίωμα Διέλευσης για εγκατάσταση δικτύου ηλεκτρονικών επικοινωνιών,  σύμφωνα με τις διατάξεις του άρθρου 11 και του παραρτήματος Χ του ν.4463/2017, όπως ισχύει, και  της παρ. 9 του αρθρου 28, του ν.4070/2012 (ΦΕΚ 6168/31-12-2018) </w:t>
      </w:r>
    </w:p>
    <w:p w:rsidR="00222C44" w:rsidRDefault="00222C44" w:rsidP="00222C44">
      <w:pPr>
        <w:ind w:right="68" w:firstLine="539"/>
        <w:jc w:val="both"/>
        <w:rPr>
          <w:rFonts w:ascii="Verdana" w:hAnsi="Verdana" w:cs="Arial"/>
          <w:iCs/>
          <w:sz w:val="20"/>
          <w:szCs w:val="20"/>
        </w:rPr>
      </w:pPr>
    </w:p>
    <w:p w:rsidR="00222C44" w:rsidRDefault="00222C44" w:rsidP="00222C44">
      <w:pPr>
        <w:ind w:right="68" w:firstLine="539"/>
        <w:jc w:val="both"/>
        <w:rPr>
          <w:rFonts w:ascii="Verdana" w:hAnsi="Verdana" w:cs="Arial"/>
          <w:iCs/>
          <w:sz w:val="20"/>
          <w:szCs w:val="20"/>
        </w:rPr>
      </w:pPr>
      <w:r>
        <w:rPr>
          <w:rFonts w:ascii="Verdana" w:hAnsi="Verdana" w:cs="Arial"/>
          <w:iCs/>
          <w:sz w:val="20"/>
          <w:szCs w:val="20"/>
        </w:rPr>
        <w:t>Η εταιρεία έχει καταθέσει όλα τα απαραίτητα κάτωθι δικαιολογητικά, τα οποία ελέγχθηκαν από την Τεχνική Υπηρεσία και βρέθηκαν σωστά.</w:t>
      </w:r>
    </w:p>
    <w:p w:rsidR="00222C44" w:rsidRDefault="00222C44" w:rsidP="00222C44">
      <w:pPr>
        <w:ind w:right="68" w:firstLine="539"/>
        <w:jc w:val="both"/>
        <w:rPr>
          <w:rFonts w:ascii="Verdana" w:hAnsi="Verdana" w:cs="Arial"/>
          <w:iCs/>
          <w:sz w:val="20"/>
          <w:szCs w:val="20"/>
        </w:rPr>
      </w:pPr>
    </w:p>
    <w:p w:rsidR="00222C44" w:rsidRDefault="00222C44" w:rsidP="00222C44">
      <w:pPr>
        <w:ind w:right="68" w:firstLine="539"/>
        <w:jc w:val="both"/>
        <w:rPr>
          <w:rFonts w:ascii="Verdana" w:hAnsi="Verdana" w:cs="Arial"/>
          <w:iCs/>
          <w:sz w:val="20"/>
          <w:szCs w:val="20"/>
        </w:rPr>
      </w:pPr>
      <w:r>
        <w:rPr>
          <w:rFonts w:ascii="Verdana" w:hAnsi="Verdana" w:cs="Arial"/>
          <w:iCs/>
          <w:sz w:val="20"/>
          <w:szCs w:val="20"/>
        </w:rPr>
        <w:t xml:space="preserve">Δικαιολογητικά: </w:t>
      </w:r>
    </w:p>
    <w:p w:rsidR="00222C44" w:rsidRDefault="00222C44" w:rsidP="00222C44">
      <w:pPr>
        <w:numPr>
          <w:ilvl w:val="0"/>
          <w:numId w:val="20"/>
        </w:numPr>
        <w:suppressAutoHyphens/>
        <w:jc w:val="both"/>
        <w:rPr>
          <w:rFonts w:ascii="Verdana" w:hAnsi="Verdana" w:cs="Arial"/>
          <w:b/>
          <w:bCs/>
          <w:iCs/>
          <w:sz w:val="20"/>
          <w:szCs w:val="20"/>
          <w:u w:val="single"/>
        </w:rPr>
      </w:pPr>
      <w:r>
        <w:rPr>
          <w:rFonts w:ascii="Verdana" w:hAnsi="Verdana" w:cs="Arial"/>
          <w:iCs/>
          <w:sz w:val="20"/>
          <w:szCs w:val="20"/>
        </w:rPr>
        <w:t xml:space="preserve">Η υπ’ αριθμ. </w:t>
      </w:r>
      <w:r>
        <w:rPr>
          <w:rFonts w:ascii="Verdana" w:eastAsia="MS Mincho" w:hAnsi="Verdana" w:cs="Arial"/>
          <w:b/>
          <w:iCs/>
          <w:sz w:val="20"/>
          <w:szCs w:val="20"/>
        </w:rPr>
        <w:t xml:space="preserve">25754/7-7-2020 </w:t>
      </w:r>
      <w:r>
        <w:rPr>
          <w:rFonts w:ascii="Verdana" w:hAnsi="Verdana" w:cs="Arial"/>
          <w:iCs/>
          <w:sz w:val="20"/>
          <w:szCs w:val="20"/>
        </w:rPr>
        <w:t>αίτηση, κατασκευαστικές μελέτες και λοιπά Σχέδια Ευκολιών Δικτύου .</w:t>
      </w:r>
    </w:p>
    <w:p w:rsidR="00222C44" w:rsidRDefault="00222C44" w:rsidP="00222C44">
      <w:pPr>
        <w:numPr>
          <w:ilvl w:val="0"/>
          <w:numId w:val="9"/>
        </w:numPr>
        <w:tabs>
          <w:tab w:val="clear" w:pos="720"/>
          <w:tab w:val="left" w:pos="-426"/>
          <w:tab w:val="num" w:pos="360"/>
        </w:tabs>
        <w:suppressAutoHyphens/>
        <w:ind w:left="360"/>
        <w:jc w:val="both"/>
        <w:rPr>
          <w:rFonts w:ascii="Verdana" w:hAnsi="Verdana" w:cs="Arial"/>
          <w:iCs/>
          <w:sz w:val="20"/>
          <w:szCs w:val="20"/>
        </w:rPr>
      </w:pPr>
      <w:r>
        <w:rPr>
          <w:rFonts w:ascii="Verdana" w:hAnsi="Verdana" w:cs="Arial"/>
          <w:b/>
          <w:bCs/>
          <w:iCs/>
          <w:sz w:val="20"/>
          <w:szCs w:val="20"/>
          <w:u w:val="single"/>
        </w:rPr>
        <w:t>Ορισμός Αντικλήτου και Στοιχεία Επικοινωνίας</w:t>
      </w:r>
    </w:p>
    <w:p w:rsidR="00222C44" w:rsidRDefault="00222C44" w:rsidP="00222C44">
      <w:pPr>
        <w:jc w:val="both"/>
        <w:rPr>
          <w:rFonts w:ascii="Verdana" w:hAnsi="Verdana" w:cs="Arial"/>
          <w:iCs/>
          <w:sz w:val="20"/>
          <w:szCs w:val="20"/>
        </w:rPr>
      </w:pPr>
      <w:r>
        <w:rPr>
          <w:rFonts w:ascii="Verdana" w:hAnsi="Verdana" w:cs="Arial"/>
          <w:iCs/>
          <w:sz w:val="20"/>
          <w:szCs w:val="20"/>
        </w:rPr>
        <w:t xml:space="preserve">Αντίκλητος: </w:t>
      </w:r>
      <w:r>
        <w:rPr>
          <w:rStyle w:val="FontStyle42"/>
          <w:rFonts w:ascii="Verdana" w:hAnsi="Verdana"/>
          <w:iCs/>
          <w:sz w:val="20"/>
          <w:szCs w:val="20"/>
        </w:rPr>
        <w:t>ΓΕΡΑΣΙΜΙΔΗΣ ΣΩΤΗΡΙΟΣ</w:t>
      </w:r>
    </w:p>
    <w:p w:rsidR="00222C44" w:rsidRDefault="00222C44" w:rsidP="00222C44">
      <w:pPr>
        <w:jc w:val="both"/>
        <w:rPr>
          <w:rFonts w:ascii="Verdana" w:hAnsi="Verdana"/>
          <w:sz w:val="20"/>
          <w:szCs w:val="20"/>
        </w:rPr>
      </w:pPr>
      <w:r>
        <w:rPr>
          <w:rFonts w:ascii="Verdana" w:hAnsi="Verdana" w:cs="Arial"/>
          <w:iCs/>
          <w:sz w:val="20"/>
          <w:szCs w:val="20"/>
        </w:rPr>
        <w:t xml:space="preserve">Πάροχος:  </w:t>
      </w:r>
      <w:r>
        <w:rPr>
          <w:rFonts w:ascii="Verdana" w:hAnsi="Verdana" w:cs="Arial"/>
          <w:b/>
          <w:bCs/>
          <w:iCs/>
          <w:sz w:val="20"/>
          <w:szCs w:val="20"/>
          <w:u w:val="single"/>
          <w:lang w:val="en-US"/>
        </w:rPr>
        <w:t>VODAFONE</w:t>
      </w:r>
      <w:r>
        <w:rPr>
          <w:rFonts w:ascii="Verdana" w:hAnsi="Verdana" w:cs="Arial"/>
          <w:b/>
          <w:bCs/>
          <w:iCs/>
          <w:sz w:val="20"/>
          <w:szCs w:val="20"/>
          <w:u w:val="single"/>
        </w:rPr>
        <w:t xml:space="preserve">  –  </w:t>
      </w:r>
      <w:r>
        <w:rPr>
          <w:rFonts w:ascii="Verdana" w:eastAsia="MS Mincho" w:hAnsi="Verdana" w:cs="Arial"/>
          <w:b/>
          <w:bCs/>
          <w:iCs/>
          <w:sz w:val="20"/>
          <w:szCs w:val="20"/>
          <w:u w:val="single"/>
          <w:lang w:val="en-US"/>
        </w:rPr>
        <w:t>PANAFON</w:t>
      </w:r>
      <w:r w:rsidRPr="00222C44">
        <w:rPr>
          <w:rFonts w:ascii="Verdana" w:eastAsia="MS Mincho" w:hAnsi="Verdana" w:cs="Arial"/>
          <w:b/>
          <w:bCs/>
          <w:iCs/>
          <w:sz w:val="20"/>
          <w:szCs w:val="20"/>
          <w:u w:val="single"/>
        </w:rPr>
        <w:t xml:space="preserve"> </w:t>
      </w:r>
      <w:r>
        <w:rPr>
          <w:rFonts w:ascii="Verdana" w:eastAsia="MS Mincho" w:hAnsi="Verdana" w:cs="Arial"/>
          <w:b/>
          <w:bCs/>
          <w:iCs/>
          <w:sz w:val="20"/>
          <w:szCs w:val="20"/>
          <w:u w:val="single"/>
          <w:lang w:val="en-US"/>
        </w:rPr>
        <w:t>AE</w:t>
      </w:r>
      <w:r>
        <w:rPr>
          <w:rFonts w:ascii="Verdana" w:hAnsi="Verdana" w:cs="Arial"/>
          <w:b/>
          <w:bCs/>
          <w:iCs/>
          <w:sz w:val="20"/>
          <w:szCs w:val="20"/>
          <w:u w:val="single"/>
        </w:rPr>
        <w:t xml:space="preserve">,  </w:t>
      </w:r>
      <w:r>
        <w:rPr>
          <w:rFonts w:ascii="Verdana" w:hAnsi="Verdana" w:cs="Arial"/>
          <w:iCs/>
          <w:sz w:val="20"/>
          <w:szCs w:val="20"/>
          <w:u w:val="single"/>
        </w:rPr>
        <w:t xml:space="preserve">η  οποία  εδρεύει  στην  οδό </w:t>
      </w:r>
      <w:r>
        <w:rPr>
          <w:rFonts w:ascii="Verdana" w:hAnsi="Verdana" w:cs="Arial"/>
          <w:b/>
          <w:bCs/>
          <w:iCs/>
          <w:sz w:val="20"/>
          <w:szCs w:val="20"/>
          <w:u w:val="single"/>
        </w:rPr>
        <w:t>Αδριανείου 2 – ΑΘΗΝΑ – ΑΤΤΙΚΗ Τ.Κ. 11525</w:t>
      </w:r>
      <w:r>
        <w:rPr>
          <w:rFonts w:ascii="Verdana" w:hAnsi="Verdana" w:cs="Arial"/>
          <w:iCs/>
          <w:sz w:val="20"/>
          <w:szCs w:val="20"/>
          <w:u w:val="single"/>
        </w:rPr>
        <w:t>,</w:t>
      </w:r>
      <w:r>
        <w:rPr>
          <w:rFonts w:ascii="Verdana" w:hAnsi="Verdana" w:cs="Arial"/>
          <w:b/>
          <w:bCs/>
          <w:iCs/>
          <w:sz w:val="20"/>
          <w:szCs w:val="20"/>
          <w:u w:val="single"/>
        </w:rPr>
        <w:t xml:space="preserve">  τηλ.:  213 000 4111,   </w:t>
      </w:r>
      <w:r>
        <w:rPr>
          <w:rStyle w:val="FontStyle42"/>
          <w:rFonts w:ascii="Verdana" w:hAnsi="Verdana"/>
          <w:b/>
          <w:bCs/>
          <w:iCs/>
          <w:sz w:val="20"/>
          <w:szCs w:val="20"/>
          <w:u w:val="single"/>
        </w:rPr>
        <w:t xml:space="preserve"> </w:t>
      </w:r>
      <w:r>
        <w:rPr>
          <w:rFonts w:ascii="Verdana" w:hAnsi="Verdana" w:cs="Arial"/>
          <w:b/>
          <w:bCs/>
          <w:iCs/>
          <w:sz w:val="20"/>
          <w:szCs w:val="20"/>
          <w:u w:val="single"/>
          <w:lang w:val="en-US"/>
        </w:rPr>
        <w:t>fax</w:t>
      </w:r>
      <w:r>
        <w:rPr>
          <w:rFonts w:ascii="Verdana" w:hAnsi="Verdana" w:cs="Arial"/>
          <w:b/>
          <w:bCs/>
          <w:iCs/>
          <w:sz w:val="20"/>
          <w:szCs w:val="20"/>
          <w:u w:val="single"/>
        </w:rPr>
        <w:t>: 213 000 5010.</w:t>
      </w:r>
    </w:p>
    <w:p w:rsidR="00222C44" w:rsidRDefault="00222C44" w:rsidP="00222C44">
      <w:pPr>
        <w:jc w:val="both"/>
        <w:rPr>
          <w:rFonts w:ascii="Verdana" w:hAnsi="Verdana"/>
          <w:sz w:val="20"/>
          <w:szCs w:val="20"/>
        </w:rPr>
      </w:pPr>
    </w:p>
    <w:p w:rsidR="00222C44" w:rsidRDefault="00222C44" w:rsidP="00222C44">
      <w:pPr>
        <w:numPr>
          <w:ilvl w:val="0"/>
          <w:numId w:val="9"/>
        </w:numPr>
        <w:tabs>
          <w:tab w:val="clear" w:pos="720"/>
          <w:tab w:val="left" w:pos="-426"/>
          <w:tab w:val="num" w:pos="360"/>
        </w:tabs>
        <w:suppressAutoHyphens/>
        <w:ind w:left="360"/>
        <w:jc w:val="both"/>
        <w:rPr>
          <w:rFonts w:ascii="Verdana" w:hAnsi="Verdana" w:cs="Arial"/>
          <w:bCs/>
          <w:iCs/>
          <w:sz w:val="20"/>
          <w:szCs w:val="20"/>
        </w:rPr>
      </w:pPr>
      <w:r>
        <w:rPr>
          <w:rFonts w:ascii="Verdana" w:hAnsi="Verdana" w:cs="Arial"/>
          <w:b/>
          <w:bCs/>
          <w:iCs/>
          <w:sz w:val="20"/>
          <w:szCs w:val="20"/>
          <w:u w:val="single"/>
        </w:rPr>
        <w:t xml:space="preserve">Περιγραφή του χορηγηθέντος Δικαιώματος Διέλευσης – Διαδρομή όδευσης: </w:t>
      </w:r>
    </w:p>
    <w:p w:rsidR="00222C44" w:rsidRDefault="00222C44" w:rsidP="00222C44">
      <w:pPr>
        <w:tabs>
          <w:tab w:val="left" w:pos="-426"/>
        </w:tabs>
        <w:jc w:val="both"/>
        <w:rPr>
          <w:rStyle w:val="FontStyle42"/>
          <w:rFonts w:ascii="Verdana" w:hAnsi="Verdana"/>
          <w:b/>
          <w:sz w:val="20"/>
          <w:szCs w:val="20"/>
        </w:rPr>
      </w:pPr>
      <w:r>
        <w:rPr>
          <w:rFonts w:ascii="Verdana" w:hAnsi="Verdana" w:cs="Arial"/>
          <w:bCs/>
          <w:iCs/>
          <w:sz w:val="20"/>
          <w:szCs w:val="20"/>
        </w:rPr>
        <w:tab/>
        <w:t>Τα χορηγούμενα από την παρούσα Δικαιώματα διέλευσης αφορούν στα ακόλουθα:</w:t>
      </w:r>
    </w:p>
    <w:p w:rsidR="00222C44" w:rsidRDefault="00222C44" w:rsidP="00222C44">
      <w:pPr>
        <w:tabs>
          <w:tab w:val="left" w:pos="-426"/>
          <w:tab w:val="left" w:pos="426"/>
        </w:tabs>
        <w:jc w:val="both"/>
        <w:rPr>
          <w:rStyle w:val="FontStyle42"/>
          <w:rFonts w:ascii="Verdana" w:hAnsi="Verdana"/>
          <w:iCs/>
          <w:sz w:val="20"/>
          <w:szCs w:val="20"/>
        </w:rPr>
      </w:pPr>
      <w:r>
        <w:rPr>
          <w:rStyle w:val="FontStyle42"/>
          <w:rFonts w:ascii="Verdana" w:hAnsi="Verdana"/>
          <w:b/>
          <w:iCs/>
          <w:sz w:val="20"/>
          <w:szCs w:val="20"/>
        </w:rPr>
        <w:tab/>
      </w:r>
      <w:r>
        <w:rPr>
          <w:rStyle w:val="FontStyle42"/>
          <w:rFonts w:ascii="Verdana" w:hAnsi="Verdana"/>
          <w:iCs/>
          <w:sz w:val="20"/>
          <w:szCs w:val="20"/>
        </w:rPr>
        <w:t>2.1</w:t>
      </w:r>
      <w:r>
        <w:rPr>
          <w:rFonts w:ascii="Verdana" w:hAnsi="Verdana" w:cs="Arial"/>
          <w:bCs/>
          <w:iCs/>
          <w:sz w:val="20"/>
          <w:szCs w:val="20"/>
        </w:rPr>
        <w:t xml:space="preserve"> Εγκατάσταση δύο</w:t>
      </w:r>
      <w:r>
        <w:rPr>
          <w:rStyle w:val="FontStyle42"/>
          <w:rFonts w:ascii="Verdana" w:hAnsi="Verdana"/>
          <w:iCs/>
          <w:sz w:val="20"/>
          <w:szCs w:val="20"/>
        </w:rPr>
        <w:t xml:space="preserve"> (2) φρεατίων, ως εξής:</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rPr>
          <w:rStyle w:val="FontStyle42"/>
          <w:rFonts w:ascii="Verdana" w:hAnsi="Verdana"/>
          <w:iCs/>
          <w:sz w:val="20"/>
          <w:szCs w:val="20"/>
        </w:rPr>
      </w:pPr>
      <w:r>
        <w:rPr>
          <w:rStyle w:val="FontStyle42"/>
          <w:rFonts w:ascii="Verdana" w:hAnsi="Verdana"/>
          <w:iCs/>
          <w:sz w:val="20"/>
          <w:szCs w:val="20"/>
        </w:rPr>
        <w:t>Επί του οδοστρώματος της οδού</w:t>
      </w:r>
      <w:r>
        <w:rPr>
          <w:rStyle w:val="FontStyle42"/>
          <w:rFonts w:ascii="Verdana" w:hAnsi="Verdana"/>
          <w:b/>
          <w:bCs/>
          <w:iCs/>
          <w:sz w:val="20"/>
          <w:szCs w:val="20"/>
        </w:rPr>
        <w:t xml:space="preserve"> Λάζαρη </w:t>
      </w:r>
      <w:r>
        <w:rPr>
          <w:rStyle w:val="FontStyle42"/>
          <w:rFonts w:ascii="Verdana" w:hAnsi="Verdana"/>
          <w:iCs/>
          <w:sz w:val="20"/>
          <w:szCs w:val="20"/>
        </w:rPr>
        <w:t xml:space="preserve">έμπροσθεν καταστήματος (ΚΩΤΣΟΒΟΛΟΣ), </w:t>
      </w:r>
      <w:r>
        <w:rPr>
          <w:rStyle w:val="FontStyle42"/>
          <w:rFonts w:ascii="Verdana" w:hAnsi="Verdana"/>
          <w:b/>
          <w:bCs/>
          <w:iCs/>
          <w:sz w:val="20"/>
          <w:szCs w:val="20"/>
        </w:rPr>
        <w:t xml:space="preserve">1 Φρεάτιο, διαστάσεων μήκους 0,70 </w:t>
      </w:r>
      <w:r>
        <w:rPr>
          <w:rStyle w:val="FontStyle42"/>
          <w:rFonts w:ascii="Verdana" w:hAnsi="Verdana"/>
          <w:b/>
          <w:bCs/>
          <w:iCs/>
          <w:sz w:val="20"/>
          <w:szCs w:val="20"/>
          <w:lang w:val="en-US"/>
        </w:rPr>
        <w:t>m</w:t>
      </w:r>
      <w:r>
        <w:rPr>
          <w:rStyle w:val="FontStyle42"/>
          <w:rFonts w:ascii="Verdana" w:hAnsi="Verdana"/>
          <w:b/>
          <w:bCs/>
          <w:iCs/>
          <w:sz w:val="20"/>
          <w:szCs w:val="20"/>
        </w:rPr>
        <w:t>, πλάτους …0,70..…</w:t>
      </w:r>
      <w:r>
        <w:rPr>
          <w:rStyle w:val="FontStyle42"/>
          <w:rFonts w:ascii="Verdana" w:hAnsi="Verdana"/>
          <w:b/>
          <w:bCs/>
          <w:iCs/>
          <w:sz w:val="20"/>
          <w:szCs w:val="20"/>
          <w:lang w:val="en-US"/>
        </w:rPr>
        <w:t>m</w:t>
      </w:r>
      <w:r>
        <w:rPr>
          <w:rStyle w:val="FontStyle42"/>
          <w:rFonts w:ascii="Verdana" w:hAnsi="Verdana"/>
          <w:b/>
          <w:bCs/>
          <w:iCs/>
          <w:sz w:val="20"/>
          <w:szCs w:val="20"/>
        </w:rPr>
        <w:t xml:space="preserve">  και βάθους…0,80…</w:t>
      </w:r>
      <w:r>
        <w:rPr>
          <w:rStyle w:val="FontStyle42"/>
          <w:rFonts w:ascii="Verdana" w:hAnsi="Verdana"/>
          <w:b/>
          <w:bCs/>
          <w:iCs/>
          <w:sz w:val="20"/>
          <w:szCs w:val="20"/>
          <w:lang w:val="en-US"/>
        </w:rPr>
        <w:t>m</w:t>
      </w:r>
      <w:r>
        <w:rPr>
          <w:rStyle w:val="FontStyle42"/>
          <w:rFonts w:ascii="Verdana" w:hAnsi="Verdana"/>
          <w:b/>
          <w:bCs/>
          <w:iCs/>
          <w:sz w:val="20"/>
          <w:szCs w:val="20"/>
        </w:rPr>
        <w:t xml:space="preserve">. </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pPr>
      <w:r>
        <w:rPr>
          <w:rStyle w:val="FontStyle42"/>
          <w:rFonts w:ascii="Verdana" w:hAnsi="Verdana"/>
          <w:iCs/>
          <w:sz w:val="20"/>
          <w:szCs w:val="20"/>
        </w:rPr>
        <w:t>Επί του οδοστρώματος της οδού</w:t>
      </w:r>
      <w:r>
        <w:rPr>
          <w:rStyle w:val="FontStyle42"/>
          <w:rFonts w:ascii="Verdana" w:hAnsi="Verdana"/>
          <w:b/>
          <w:bCs/>
          <w:iCs/>
          <w:sz w:val="20"/>
          <w:szCs w:val="20"/>
        </w:rPr>
        <w:t xml:space="preserve"> Λιοσίων </w:t>
      </w:r>
      <w:r>
        <w:rPr>
          <w:rStyle w:val="FontStyle42"/>
          <w:rFonts w:ascii="Verdana" w:hAnsi="Verdana"/>
          <w:iCs/>
          <w:sz w:val="20"/>
          <w:szCs w:val="20"/>
        </w:rPr>
        <w:t xml:space="preserve">έμπροσθεν αριθμού 71, </w:t>
      </w:r>
      <w:r>
        <w:rPr>
          <w:rStyle w:val="FontStyle42"/>
          <w:rFonts w:ascii="Verdana" w:hAnsi="Verdana"/>
          <w:b/>
          <w:bCs/>
          <w:iCs/>
          <w:sz w:val="20"/>
          <w:szCs w:val="20"/>
        </w:rPr>
        <w:t xml:space="preserve">1 Φρεάτιο, διαστάσεων μήκους 0,70 </w:t>
      </w:r>
      <w:r>
        <w:rPr>
          <w:rStyle w:val="FontStyle42"/>
          <w:rFonts w:ascii="Verdana" w:hAnsi="Verdana"/>
          <w:b/>
          <w:bCs/>
          <w:iCs/>
          <w:sz w:val="20"/>
          <w:szCs w:val="20"/>
          <w:lang w:val="en-US"/>
        </w:rPr>
        <w:t>m</w:t>
      </w:r>
      <w:r>
        <w:rPr>
          <w:rStyle w:val="FontStyle42"/>
          <w:rFonts w:ascii="Verdana" w:hAnsi="Verdana"/>
          <w:b/>
          <w:bCs/>
          <w:iCs/>
          <w:sz w:val="20"/>
          <w:szCs w:val="20"/>
        </w:rPr>
        <w:t>, πλάτους …0,70..…</w:t>
      </w:r>
      <w:r>
        <w:rPr>
          <w:rStyle w:val="FontStyle42"/>
          <w:rFonts w:ascii="Verdana" w:hAnsi="Verdana"/>
          <w:b/>
          <w:bCs/>
          <w:iCs/>
          <w:sz w:val="20"/>
          <w:szCs w:val="20"/>
          <w:lang w:val="en-US"/>
        </w:rPr>
        <w:t>m</w:t>
      </w:r>
      <w:r>
        <w:rPr>
          <w:rStyle w:val="FontStyle42"/>
          <w:rFonts w:ascii="Verdana" w:hAnsi="Verdana"/>
          <w:b/>
          <w:bCs/>
          <w:iCs/>
          <w:sz w:val="20"/>
          <w:szCs w:val="20"/>
        </w:rPr>
        <w:t xml:space="preserve">  και βάθους…0,80…</w:t>
      </w:r>
      <w:r>
        <w:rPr>
          <w:rStyle w:val="FontStyle42"/>
          <w:rFonts w:ascii="Verdana" w:hAnsi="Verdana"/>
          <w:b/>
          <w:bCs/>
          <w:iCs/>
          <w:sz w:val="20"/>
          <w:szCs w:val="20"/>
          <w:lang w:val="en-US"/>
        </w:rPr>
        <w:t>m</w:t>
      </w:r>
      <w:r>
        <w:rPr>
          <w:rStyle w:val="FontStyle42"/>
          <w:rFonts w:ascii="Verdana" w:hAnsi="Verdana"/>
          <w:b/>
          <w:bCs/>
          <w:iCs/>
          <w:sz w:val="20"/>
          <w:szCs w:val="20"/>
        </w:rPr>
        <w:t xml:space="preserve">. </w:t>
      </w:r>
    </w:p>
    <w:p w:rsidR="00222C44" w:rsidRDefault="00222C44" w:rsidP="00222C44">
      <w:pPr>
        <w:ind w:firstLine="360"/>
        <w:jc w:val="both"/>
        <w:rPr>
          <w:rFonts w:ascii="Verdana" w:hAnsi="Verdana" w:cs="Arial"/>
          <w:b/>
          <w:iCs/>
          <w:sz w:val="20"/>
          <w:szCs w:val="20"/>
          <w:u w:val="single"/>
        </w:rPr>
      </w:pPr>
      <w:r>
        <w:rPr>
          <w:rFonts w:ascii="Verdana" w:hAnsi="Verdana" w:cs="Arial"/>
          <w:iCs/>
          <w:sz w:val="20"/>
          <w:szCs w:val="20"/>
        </w:rPr>
        <w:lastRenderedPageBreak/>
        <w:t xml:space="preserve">Η εγκατάσταση των ανωτέρω ευκολιών απεικονίζεται αναλυτικά στην υποβληθείσα με </w:t>
      </w:r>
      <w:r>
        <w:rPr>
          <w:rFonts w:ascii="Verdana" w:hAnsi="Verdana" w:cs="Arial"/>
          <w:b/>
          <w:iCs/>
          <w:sz w:val="20"/>
          <w:szCs w:val="20"/>
        </w:rPr>
        <w:t xml:space="preserve">αρ. πρωτ. </w:t>
      </w:r>
      <w:r>
        <w:rPr>
          <w:rFonts w:ascii="Verdana" w:eastAsia="MS Mincho" w:hAnsi="Verdana" w:cs="Arial"/>
          <w:b/>
          <w:bCs/>
          <w:iCs/>
          <w:sz w:val="20"/>
          <w:szCs w:val="20"/>
        </w:rPr>
        <w:t>25754/7-7-2020</w:t>
      </w:r>
      <w:r>
        <w:rPr>
          <w:rFonts w:ascii="Verdana" w:eastAsia="MS Mincho" w:hAnsi="Verdana" w:cs="Arial"/>
          <w:b/>
          <w:iCs/>
          <w:sz w:val="20"/>
          <w:szCs w:val="20"/>
        </w:rPr>
        <w:t xml:space="preserve"> </w:t>
      </w:r>
      <w:r>
        <w:rPr>
          <w:rFonts w:ascii="Verdana" w:hAnsi="Verdana" w:cs="Arial"/>
          <w:iCs/>
          <w:sz w:val="20"/>
          <w:szCs w:val="20"/>
        </w:rPr>
        <w:t>αίτηση του Παρόχου, στην οποία επισυνάπτονται οι κατασκευαστικές μελέτες και τα λοιπά σχετικά σχέδια ευκολιών δικτύου, όπως όδευση σε οριζοντιογραφία περιοχής έργου, οι τυπικές διατομές των τομών, κάτοψη, όψη των φρεατίων με τις κατασκευαστικές λεπτομέρειες αυτών. Τα παραπάνω επισυνάπτονται στην οριστική και εγκριθείσα από την Αρμόδια Δημόσια Αρχή μορφή στο Παράρτημα Α' της παρούσας.</w:t>
      </w:r>
    </w:p>
    <w:p w:rsidR="00222C44" w:rsidRDefault="00222C44" w:rsidP="00222C44">
      <w:pPr>
        <w:jc w:val="both"/>
        <w:rPr>
          <w:rFonts w:ascii="Verdana" w:hAnsi="Verdana" w:cs="Arial"/>
          <w:b/>
          <w:bCs/>
          <w:iCs/>
          <w:sz w:val="20"/>
          <w:szCs w:val="20"/>
        </w:rPr>
      </w:pPr>
      <w:r>
        <w:rPr>
          <w:rFonts w:ascii="Verdana" w:hAnsi="Verdana" w:cs="Arial"/>
          <w:b/>
          <w:iCs/>
          <w:sz w:val="20"/>
          <w:szCs w:val="20"/>
          <w:u w:val="single"/>
        </w:rPr>
        <w:t>3. Διάρκεια Ισχύος</w:t>
      </w:r>
    </w:p>
    <w:p w:rsidR="00222C44" w:rsidRDefault="00222C44" w:rsidP="00222C44">
      <w:pPr>
        <w:jc w:val="both"/>
        <w:rPr>
          <w:rFonts w:ascii="Verdana" w:hAnsi="Verdana" w:cs="Arial"/>
          <w:b/>
          <w:bCs/>
          <w:iCs/>
          <w:sz w:val="20"/>
          <w:szCs w:val="20"/>
        </w:rPr>
      </w:pPr>
      <w:r>
        <w:rPr>
          <w:rFonts w:ascii="Verdana" w:hAnsi="Verdana" w:cs="Arial"/>
          <w:b/>
          <w:bCs/>
          <w:iCs/>
          <w:sz w:val="20"/>
          <w:szCs w:val="20"/>
        </w:rPr>
        <w:tab/>
      </w:r>
      <w:r>
        <w:rPr>
          <w:rFonts w:ascii="Verdana" w:hAnsi="Verdana" w:cs="Arial"/>
          <w:bCs/>
          <w:iCs/>
          <w:sz w:val="20"/>
          <w:szCs w:val="20"/>
        </w:rPr>
        <w:t xml:space="preserve">Το </w:t>
      </w:r>
      <w:r>
        <w:rPr>
          <w:rFonts w:ascii="Verdana" w:hAnsi="Verdana" w:cs="Arial"/>
          <w:iCs/>
          <w:sz w:val="20"/>
          <w:szCs w:val="20"/>
        </w:rPr>
        <w:t>Δικαίωμα Διέλευσης, που χορηγείται με την παρούσα, διαρκεί για το χρονικό διάστημα που τελεί εν ισχύ και η Γενική Άδεια του δικαιούχου βάσει της οποίας αυτό χορηγήθηκε. Ο Πάροχος έχει δικαίωμα να παραιτηθεί του χορηγηθέντος δικαιώματος εγγράφως και με βεβαίωση ημεροχρονολογίας προς την αρμόδια Δημόσια Αρχή χορήγησης. Εάν ο Πάροχος παραιτηθεί του δικαιώματος, οι ευκολίες που έχουν εγκατασταθεί βάσει του εν λόγω Δικαιώματος περιέρχονται αυτοδικαίως στην κυριότητα της αρμόδιας Δημόσιας Αρχής. Οι υποχρεώσεις του Παρόχου υπολογίζονται έως την ημέρα παραιτήσεως και τα δικαιώματα του Παρόχου παύουν την ημέρα παραιτήσεως. Υποχρεώσεις του Παρόχου, που προέκυψαν πριν από την ημέρα παραιτήσεως και δεν έχουν εκπληρωθεί μέχρι την ημερομηνία παραιτήσεως, συνεχίζουν να ισχύουν και η αρμόδια Δημόσια Αρχή διατηρεί κάθε δικαίωμά της για διεκδίκηση αυτών.</w:t>
      </w:r>
    </w:p>
    <w:p w:rsidR="00222C44" w:rsidRDefault="00222C44" w:rsidP="00222C44">
      <w:pPr>
        <w:jc w:val="both"/>
        <w:rPr>
          <w:rFonts w:ascii="Verdana" w:hAnsi="Verdana" w:cs="Arial"/>
          <w:bCs/>
          <w:iCs/>
          <w:sz w:val="20"/>
          <w:szCs w:val="20"/>
        </w:rPr>
      </w:pPr>
      <w:r>
        <w:rPr>
          <w:rFonts w:ascii="Verdana" w:hAnsi="Verdana" w:cs="Arial"/>
          <w:b/>
          <w:bCs/>
          <w:iCs/>
          <w:sz w:val="20"/>
          <w:szCs w:val="20"/>
        </w:rPr>
        <w:t xml:space="preserve">4.  </w:t>
      </w:r>
      <w:r>
        <w:rPr>
          <w:rFonts w:ascii="Verdana" w:hAnsi="Verdana" w:cs="Arial"/>
          <w:b/>
          <w:bCs/>
          <w:iCs/>
          <w:sz w:val="20"/>
          <w:szCs w:val="20"/>
          <w:u w:val="single"/>
        </w:rPr>
        <w:t>Χρονοδιάγραμμα Εργασιών</w:t>
      </w:r>
    </w:p>
    <w:p w:rsidR="00222C44" w:rsidRDefault="00222C44" w:rsidP="00222C44">
      <w:pPr>
        <w:jc w:val="both"/>
        <w:rPr>
          <w:rFonts w:ascii="Verdana" w:hAnsi="Verdana" w:cs="Arial"/>
          <w:iCs/>
          <w:sz w:val="20"/>
          <w:szCs w:val="20"/>
        </w:rPr>
      </w:pPr>
      <w:r>
        <w:rPr>
          <w:rFonts w:ascii="Verdana" w:hAnsi="Verdana" w:cs="Arial"/>
          <w:bCs/>
          <w:iCs/>
          <w:sz w:val="20"/>
          <w:szCs w:val="20"/>
        </w:rPr>
        <w:tab/>
      </w:r>
      <w:r>
        <w:rPr>
          <w:rFonts w:ascii="Verdana" w:hAnsi="Verdana" w:cs="Arial"/>
          <w:iCs/>
          <w:sz w:val="20"/>
          <w:szCs w:val="20"/>
        </w:rPr>
        <w:t xml:space="preserve">Οι εργασίες προβλέπεται να  διαρκέσουν  </w:t>
      </w:r>
      <w:r>
        <w:rPr>
          <w:rFonts w:ascii="Verdana" w:hAnsi="Verdana" w:cs="Arial"/>
          <w:b/>
          <w:bCs/>
          <w:iCs/>
          <w:sz w:val="20"/>
          <w:szCs w:val="20"/>
        </w:rPr>
        <w:t>τ</w:t>
      </w:r>
      <w:bookmarkStart w:id="8" w:name="__DdeLink__24_550344564"/>
      <w:r>
        <w:rPr>
          <w:rFonts w:ascii="Verdana" w:hAnsi="Verdana" w:cs="Arial"/>
          <w:b/>
          <w:bCs/>
          <w:iCs/>
          <w:sz w:val="20"/>
          <w:szCs w:val="20"/>
        </w:rPr>
        <w:t xml:space="preserve">ρεις </w:t>
      </w:r>
      <w:r>
        <w:rPr>
          <w:rFonts w:ascii="Verdana" w:hAnsi="Verdana" w:cs="Arial"/>
          <w:b/>
          <w:iCs/>
          <w:sz w:val="20"/>
          <w:szCs w:val="20"/>
        </w:rPr>
        <w:t>(3) ημέρες</w:t>
      </w:r>
      <w:bookmarkEnd w:id="8"/>
      <w:r>
        <w:rPr>
          <w:rFonts w:ascii="Verdana" w:hAnsi="Verdana" w:cs="Arial"/>
          <w:iCs/>
          <w:sz w:val="20"/>
          <w:szCs w:val="20"/>
        </w:rPr>
        <w:t xml:space="preserve">, σύμφωνα με το υποβληθέν χρονοδιάγραμμα συμπεριλαμβανομένων των εργασιών πλήρους αποκατάστασης των αναφερόμενων Δημοσίων ή Κοινοχρήστων Ακινήτων στην προηγούμενη κατάσταση. Το αναλυτικό χρονοδιάγραμμα σε μορφή </w:t>
      </w:r>
      <w:r>
        <w:rPr>
          <w:rFonts w:ascii="Verdana" w:hAnsi="Verdana" w:cs="Arial"/>
          <w:iCs/>
          <w:sz w:val="20"/>
          <w:szCs w:val="20"/>
          <w:lang w:val="en-US"/>
        </w:rPr>
        <w:t>Gantt</w:t>
      </w:r>
      <w:r w:rsidRPr="00222C44">
        <w:rPr>
          <w:rFonts w:ascii="Verdana" w:hAnsi="Verdana" w:cs="Arial"/>
          <w:iCs/>
          <w:sz w:val="20"/>
          <w:szCs w:val="20"/>
        </w:rPr>
        <w:t xml:space="preserve"> </w:t>
      </w:r>
      <w:r>
        <w:rPr>
          <w:rFonts w:ascii="Verdana" w:hAnsi="Verdana" w:cs="Arial"/>
          <w:iCs/>
          <w:sz w:val="20"/>
          <w:szCs w:val="20"/>
          <w:lang w:val="en-US"/>
        </w:rPr>
        <w:t>Chart</w:t>
      </w:r>
      <w:r>
        <w:rPr>
          <w:rFonts w:ascii="Verdana" w:hAnsi="Verdana" w:cs="Arial"/>
          <w:iCs/>
          <w:sz w:val="20"/>
          <w:szCs w:val="20"/>
        </w:rPr>
        <w:t xml:space="preserve"> ή ισοδύναμη, επισυνάπτεται ως </w:t>
      </w:r>
      <w:r>
        <w:rPr>
          <w:rFonts w:ascii="Verdana" w:hAnsi="Verdana" w:cs="Arial"/>
          <w:b/>
          <w:iCs/>
          <w:sz w:val="20"/>
          <w:szCs w:val="20"/>
        </w:rPr>
        <w:t>Παράρτημα Β'</w:t>
      </w:r>
      <w:r>
        <w:rPr>
          <w:rFonts w:ascii="Verdana" w:hAnsi="Verdana" w:cs="Arial"/>
          <w:iCs/>
          <w:sz w:val="20"/>
          <w:szCs w:val="20"/>
        </w:rPr>
        <w:t xml:space="preserve"> της παρούσας.</w:t>
      </w:r>
    </w:p>
    <w:p w:rsidR="00222C44" w:rsidRDefault="00222C44" w:rsidP="00222C44">
      <w:pPr>
        <w:ind w:firstLine="720"/>
        <w:jc w:val="both"/>
        <w:rPr>
          <w:rFonts w:ascii="Verdana" w:hAnsi="Verdana" w:cs="Arial"/>
          <w:iCs/>
          <w:sz w:val="20"/>
          <w:szCs w:val="20"/>
        </w:rPr>
      </w:pPr>
      <w:r>
        <w:rPr>
          <w:rFonts w:ascii="Verdana" w:hAnsi="Verdana" w:cs="Arial"/>
          <w:iCs/>
          <w:sz w:val="20"/>
          <w:szCs w:val="20"/>
        </w:rPr>
        <w:t>Σιωπηρή παράταση της χρονικής ισχύος της χορηγούμενης άδειας δεν επιτρέπεται. Σε περίπτωση που ο Πάροχος προβλέπει, ότι δεν είναι δυνατή η ολοκλήρωση του Έργου εντός των χρονικών ορίων ισχύος της άδειας, δύναται να ζητήσει εγγράφως και εγκαίρως την παράταση της ισχύος της χορηγούμενης με την παρούσα άδειας, οπότε η αιτούμενη παράταση θα ισχύει κατόπιν της εγγράφου συναινέσεως της Υπηρεσίας, η οποία δεν θα αρνείται τη χορήγηση τέτοιας παράτασης χωρίς εύλογη αιτία. Στην περίπτωση δε αυτή θα πρέπει να βρίσκεται σε ισχύ, για  όλο το χρόνο της παράτασης τόσο το ασφαλιστήριο συμβόλαιο, όσο και η κατατεθειμένη εγγυητική επιστολή.</w:t>
      </w:r>
    </w:p>
    <w:p w:rsidR="00222C44" w:rsidRDefault="00222C44" w:rsidP="00222C44">
      <w:pPr>
        <w:ind w:firstLine="720"/>
        <w:jc w:val="both"/>
        <w:rPr>
          <w:rFonts w:ascii="Verdana" w:hAnsi="Verdana" w:cs="Arial"/>
          <w:b/>
          <w:bCs/>
          <w:iCs/>
          <w:sz w:val="20"/>
          <w:szCs w:val="20"/>
        </w:rPr>
      </w:pPr>
      <w:r>
        <w:rPr>
          <w:rFonts w:ascii="Verdana" w:hAnsi="Verdana" w:cs="Arial"/>
          <w:iCs/>
          <w:sz w:val="20"/>
          <w:szCs w:val="20"/>
        </w:rPr>
        <w:t>Σε περίπτωση που λάβει χώρα υπέρβαση της προαναφερόμενης χρονικής ισχύος της άδειας, χωρίς προηγουμένως να ζητηθεί και να εγκριθεί η παράτασή της, η Υπηρεσία έχει το δικαίωμα να προβαίνει με δικά της συνεργεία στην αποκατάσταση της τομής σε βάρος του Παρόχου και να καταλογίζει στον τελευταίο τη σχετική δαπάνη, η οποία θα εισπράττεται ως δημόσιο έσοδο, σύμφωνα με τις διατάξεις για την είσπραξη των δημοσίων εσόδων, όπως προβλέπεται και από το άρθρο 47 παρ. 3 του Ν.2696/1999 και το άρθρο 7 παρ. 7 του Ν. 3481/2006. Επίσης, στην περίπτωση αυτή καταπίπτουν οι εις χείρας της Υπηρεσίας εγγυητικές επιστολές του Παρόχου.</w:t>
      </w:r>
    </w:p>
    <w:p w:rsidR="00222C44" w:rsidRDefault="00222C44" w:rsidP="00222C44">
      <w:pPr>
        <w:jc w:val="both"/>
        <w:rPr>
          <w:rFonts w:ascii="Verdana" w:hAnsi="Verdana" w:cs="Arial"/>
          <w:iCs/>
          <w:sz w:val="20"/>
          <w:szCs w:val="20"/>
        </w:rPr>
      </w:pPr>
      <w:r>
        <w:rPr>
          <w:rFonts w:ascii="Verdana" w:hAnsi="Verdana" w:cs="Arial"/>
          <w:b/>
          <w:bCs/>
          <w:iCs/>
          <w:sz w:val="20"/>
          <w:szCs w:val="20"/>
        </w:rPr>
        <w:t xml:space="preserve">5. </w:t>
      </w:r>
      <w:r>
        <w:rPr>
          <w:rFonts w:ascii="Verdana" w:hAnsi="Verdana" w:cs="Arial"/>
          <w:b/>
          <w:bCs/>
          <w:iCs/>
          <w:sz w:val="20"/>
          <w:szCs w:val="20"/>
          <w:u w:val="single"/>
        </w:rPr>
        <w:t>Παρακολούθηση και Πιστοποίηση των Εργασιών</w:t>
      </w:r>
    </w:p>
    <w:p w:rsidR="00222C44" w:rsidRDefault="00222C44" w:rsidP="00222C44">
      <w:pPr>
        <w:ind w:firstLine="720"/>
        <w:jc w:val="both"/>
        <w:rPr>
          <w:rFonts w:ascii="Verdana" w:hAnsi="Verdana" w:cs="Arial"/>
          <w:iCs/>
          <w:sz w:val="20"/>
          <w:szCs w:val="20"/>
        </w:rPr>
      </w:pPr>
      <w:r>
        <w:rPr>
          <w:rFonts w:ascii="Verdana" w:hAnsi="Verdana" w:cs="Arial"/>
          <w:iCs/>
          <w:sz w:val="20"/>
          <w:szCs w:val="20"/>
        </w:rPr>
        <w:t xml:space="preserve">Εξουσιοδοτημένα στελέχη της Υπηρεσίας παρακολουθούν και εποπτεύουν την εκτέλεση των εργασιών στα πλαίσια των χορηγηθέντων Δικαιωμάτων Διέλευσης με τον προβλεπόμενο για κάθε τεχνικό έργο τρόπο και προτείνουν στον υπεύθυνο εργασιών του έργου τα αναγκαία μέτρα που πρέπει να ληφθούν για την αποτροπή κινδύνων, χωρίς να δυσχεραίνεται το έργο της εκσκαφής και, σε περίπτωση βλαβών, τις αναγκαίες εργασίες για την αποκατάστασή τους. </w:t>
      </w:r>
    </w:p>
    <w:p w:rsidR="00222C44" w:rsidRDefault="00222C44" w:rsidP="00222C44">
      <w:pPr>
        <w:ind w:firstLine="720"/>
        <w:jc w:val="both"/>
        <w:rPr>
          <w:rFonts w:ascii="Verdana" w:hAnsi="Verdana" w:cs="Arial"/>
          <w:iCs/>
          <w:sz w:val="20"/>
          <w:szCs w:val="20"/>
        </w:rPr>
      </w:pPr>
      <w:r>
        <w:rPr>
          <w:rFonts w:ascii="Verdana" w:hAnsi="Verdana" w:cs="Arial"/>
          <w:iCs/>
          <w:sz w:val="20"/>
          <w:szCs w:val="20"/>
        </w:rPr>
        <w:t xml:space="preserve">Τόσο ο Πάροχος όσο και οι τυχόν υπεργολάβοι του υποχρεούνται στην αποδοχή των συστάσεων της Υπηρεσίας, εφόσον δεν παρεμποδίζεται η ομαλή διεξαγωγή εργασιών τους. </w:t>
      </w:r>
    </w:p>
    <w:p w:rsidR="00222C44" w:rsidRDefault="00222C44" w:rsidP="00222C44">
      <w:pPr>
        <w:ind w:firstLine="720"/>
        <w:jc w:val="both"/>
        <w:rPr>
          <w:rFonts w:ascii="Verdana" w:hAnsi="Verdana" w:cs="Arial"/>
          <w:iCs/>
          <w:sz w:val="20"/>
          <w:szCs w:val="20"/>
        </w:rPr>
      </w:pPr>
      <w:r>
        <w:rPr>
          <w:rFonts w:ascii="Verdana" w:hAnsi="Verdana" w:cs="Arial"/>
          <w:iCs/>
          <w:sz w:val="20"/>
          <w:szCs w:val="20"/>
        </w:rPr>
        <w:t xml:space="preserve">Η προβλεπόμενη Εγγυητική Επιστολή Καλής Εκτέλεσης των εργασιών καταπίπτει υπέρ της Υπηρεσίας, κατόπιν έγγραφης ειδοποίησης προς την εγγυήτρια τράπεζα και τον Πάροχο στις περιπτώσεις της μη ορθής ή/ και πλημμελούς </w:t>
      </w:r>
      <w:r>
        <w:rPr>
          <w:rFonts w:ascii="Verdana" w:hAnsi="Verdana" w:cs="Arial"/>
          <w:iCs/>
          <w:sz w:val="20"/>
          <w:szCs w:val="20"/>
        </w:rPr>
        <w:lastRenderedPageBreak/>
        <w:t>εκπλήρωσης του έργου. Η κατάπτωση της εγγυητικής γίνεται μετά την πάροδο τριών ημερών από τη σχετική ειδοποίηση.</w:t>
      </w:r>
    </w:p>
    <w:p w:rsidR="00222C44" w:rsidRDefault="00222C44" w:rsidP="00222C44">
      <w:pPr>
        <w:ind w:firstLine="720"/>
        <w:jc w:val="both"/>
        <w:rPr>
          <w:rFonts w:ascii="Verdana" w:hAnsi="Verdana" w:cs="Arial"/>
          <w:b/>
          <w:bCs/>
          <w:iCs/>
          <w:sz w:val="20"/>
          <w:szCs w:val="20"/>
        </w:rPr>
      </w:pPr>
      <w:r>
        <w:rPr>
          <w:rFonts w:ascii="Verdana" w:hAnsi="Verdana" w:cs="Arial"/>
          <w:iCs/>
          <w:sz w:val="20"/>
          <w:szCs w:val="20"/>
        </w:rPr>
        <w:t xml:space="preserve">Επειδή, λόγω της φύσεως των εργασιών κάποιες εργασίες που θα πραγματοποιηθούν με την παρούσα άδεια θα λάβουν χώρα σε ώρες εκτός ωραρίου της Υπηρεσίας όπου δεν δύναται με βάση τις ισχύουσες διατάξεις να παρίστανται στελέχη της Υπηρεσίας μας, όσον αφορά τα μέτρα ασφαλείας κ.λ.π. ισχύουν τα αναφερόμενα στην παράγραφο 8.5 και 8.6 της παρούσης.   </w:t>
      </w:r>
    </w:p>
    <w:p w:rsidR="00222C44" w:rsidRDefault="00222C44" w:rsidP="00222C44">
      <w:pPr>
        <w:jc w:val="both"/>
        <w:rPr>
          <w:rFonts w:ascii="Verdana" w:hAnsi="Verdana" w:cs="Arial"/>
          <w:iCs/>
          <w:sz w:val="20"/>
          <w:szCs w:val="20"/>
        </w:rPr>
      </w:pPr>
      <w:r>
        <w:rPr>
          <w:rFonts w:ascii="Verdana" w:hAnsi="Verdana" w:cs="Arial"/>
          <w:b/>
          <w:bCs/>
          <w:iCs/>
          <w:sz w:val="20"/>
          <w:szCs w:val="20"/>
        </w:rPr>
        <w:t xml:space="preserve">6.  </w:t>
      </w:r>
      <w:r>
        <w:rPr>
          <w:rFonts w:ascii="Verdana" w:hAnsi="Verdana" w:cs="Arial"/>
          <w:b/>
          <w:bCs/>
          <w:iCs/>
          <w:sz w:val="20"/>
          <w:szCs w:val="20"/>
          <w:u w:val="single"/>
        </w:rPr>
        <w:t xml:space="preserve">Αναλογούντα τέλη και τρόπος καταβολής  </w:t>
      </w:r>
    </w:p>
    <w:p w:rsidR="00222C44" w:rsidRDefault="00222C44" w:rsidP="00222C44">
      <w:pPr>
        <w:pStyle w:val="a9"/>
        <w:ind w:firstLine="720"/>
        <w:rPr>
          <w:rFonts w:ascii="Verdana" w:hAnsi="Verdana" w:cs="Arial"/>
          <w:iCs/>
          <w:sz w:val="20"/>
          <w:szCs w:val="20"/>
        </w:rPr>
      </w:pPr>
      <w:r>
        <w:rPr>
          <w:rFonts w:ascii="Verdana" w:hAnsi="Verdana" w:cs="Arial"/>
          <w:iCs/>
          <w:sz w:val="20"/>
          <w:szCs w:val="20"/>
        </w:rPr>
        <w:t xml:space="preserve">Το ύψος των τελών Διέλευσης, βάσει του ν.4463/2017, όπως ισχύει, και  της παρ. 9 του αρθρου 28, του ν.4070/2012 (ΦΕΚ 6168/31-12-2018) και της υπ' αριθμ. 309/2012 απόφασης του Δ.Σ. Αχαρνών, όπως ισχύει, υπολογίστηκε στο ποσόν των </w:t>
      </w:r>
      <w:r>
        <w:rPr>
          <w:rFonts w:ascii="Verdana" w:hAnsi="Verdana" w:cs="Arial"/>
          <w:b/>
          <w:bCs/>
          <w:iCs/>
          <w:sz w:val="20"/>
          <w:szCs w:val="20"/>
        </w:rPr>
        <w:t xml:space="preserve">488,34 </w:t>
      </w:r>
      <w:r>
        <w:rPr>
          <w:rFonts w:ascii="Verdana" w:hAnsi="Verdana" w:cs="Arial"/>
          <w:b/>
          <w:iCs/>
          <w:sz w:val="20"/>
          <w:szCs w:val="20"/>
        </w:rPr>
        <w:t>€</w:t>
      </w:r>
      <w:r>
        <w:rPr>
          <w:rFonts w:ascii="Verdana" w:hAnsi="Verdana" w:cs="Arial"/>
          <w:iCs/>
          <w:sz w:val="20"/>
          <w:szCs w:val="20"/>
        </w:rPr>
        <w:t xml:space="preserve"> (βλ. </w:t>
      </w:r>
      <w:r>
        <w:rPr>
          <w:rFonts w:ascii="Verdana" w:hAnsi="Verdana" w:cs="Arial"/>
          <w:b/>
          <w:iCs/>
          <w:sz w:val="20"/>
          <w:szCs w:val="20"/>
        </w:rPr>
        <w:t>Παράρτημα</w:t>
      </w:r>
      <w:r>
        <w:rPr>
          <w:rFonts w:ascii="Verdana" w:hAnsi="Verdana" w:cs="Arial"/>
          <w:iCs/>
          <w:sz w:val="20"/>
          <w:szCs w:val="20"/>
        </w:rPr>
        <w:t xml:space="preserve"> </w:t>
      </w:r>
      <w:r>
        <w:rPr>
          <w:rFonts w:ascii="Verdana" w:hAnsi="Verdana" w:cs="Arial"/>
          <w:b/>
          <w:iCs/>
          <w:sz w:val="20"/>
          <w:szCs w:val="20"/>
        </w:rPr>
        <w:t>Γ'</w:t>
      </w:r>
      <w:r>
        <w:rPr>
          <w:rFonts w:ascii="Verdana" w:hAnsi="Verdana" w:cs="Arial"/>
          <w:iCs/>
          <w:sz w:val="20"/>
          <w:szCs w:val="20"/>
        </w:rPr>
        <w:t xml:space="preserve">). Ο Πάροχος οφείλει, εντός </w:t>
      </w:r>
      <w:r>
        <w:rPr>
          <w:rFonts w:ascii="Verdana" w:hAnsi="Verdana" w:cs="Arial"/>
          <w:b/>
          <w:iCs/>
          <w:sz w:val="20"/>
          <w:szCs w:val="20"/>
        </w:rPr>
        <w:t>είκοσι (20) ημερών</w:t>
      </w:r>
      <w:r>
        <w:rPr>
          <w:rFonts w:ascii="Verdana" w:hAnsi="Verdana" w:cs="Arial"/>
          <w:iCs/>
          <w:sz w:val="20"/>
          <w:szCs w:val="20"/>
        </w:rPr>
        <w:t xml:space="preserve"> από την κοινοποίηση της παρούσας, να υποβάλει αποδεικτικό κατάθεσης υπέρ του Δήμου  στην Τεχνική Υπηρεσία του Δήμου,  για τη </w:t>
      </w:r>
      <w:r>
        <w:rPr>
          <w:rFonts w:ascii="Verdana" w:hAnsi="Verdana" w:cs="Arial"/>
          <w:b/>
          <w:iCs/>
          <w:sz w:val="20"/>
          <w:szCs w:val="20"/>
        </w:rPr>
        <w:t xml:space="preserve">Χορήγηση Δικαιώματος Διέλευσης – Άδεια Εκτέλεσης εργασιών, </w:t>
      </w:r>
      <w:r>
        <w:rPr>
          <w:rFonts w:ascii="Verdana" w:hAnsi="Verdana" w:cs="Arial"/>
          <w:iCs/>
          <w:sz w:val="20"/>
          <w:szCs w:val="20"/>
        </w:rPr>
        <w:t>για την πληρωμή των τελών αυτών.</w:t>
      </w:r>
    </w:p>
    <w:p w:rsidR="00222C44" w:rsidRDefault="00222C44" w:rsidP="00222C44">
      <w:pPr>
        <w:pStyle w:val="a9"/>
        <w:ind w:firstLine="720"/>
        <w:rPr>
          <w:rFonts w:ascii="Verdana" w:hAnsi="Verdana" w:cs="Arial"/>
          <w:b/>
          <w:iCs/>
          <w:sz w:val="20"/>
          <w:szCs w:val="20"/>
        </w:rPr>
      </w:pPr>
      <w:r>
        <w:rPr>
          <w:rFonts w:ascii="Verdana" w:hAnsi="Verdana" w:cs="Arial"/>
          <w:iCs/>
          <w:sz w:val="20"/>
          <w:szCs w:val="20"/>
        </w:rPr>
        <w:t xml:space="preserve">Το ύψος των ετησίων τελών  Χρήσης Δικαιωμάτων Διέλευσης,  βάσει του ν.4463/2017, όπως ισχύει,  και  της παρ. 9 του αρθρου  28, του ν.4070/2012  (ΦΕΚ 6168/31-12-2018)  και  της υπ' αριθμ. 309/2012 απόφασης του Δ.Σ. Αχαρνών, υπολογίστηκε στο ποσόν των </w:t>
      </w:r>
      <w:r>
        <w:rPr>
          <w:rFonts w:ascii="Verdana" w:hAnsi="Verdana" w:cs="Arial"/>
          <w:b/>
          <w:bCs/>
          <w:iCs/>
          <w:sz w:val="20"/>
          <w:szCs w:val="20"/>
        </w:rPr>
        <w:t xml:space="preserve">8.718,21 € </w:t>
      </w:r>
      <w:r>
        <w:rPr>
          <w:rFonts w:ascii="Verdana" w:hAnsi="Verdana" w:cs="Arial"/>
          <w:iCs/>
          <w:sz w:val="20"/>
          <w:szCs w:val="20"/>
        </w:rPr>
        <w:t xml:space="preserve"> (βλ. </w:t>
      </w:r>
      <w:r>
        <w:rPr>
          <w:rFonts w:ascii="Verdana" w:hAnsi="Verdana" w:cs="Arial"/>
          <w:b/>
          <w:iCs/>
          <w:sz w:val="20"/>
          <w:szCs w:val="20"/>
        </w:rPr>
        <w:t>Παράρτημα Γ'</w:t>
      </w:r>
      <w:r>
        <w:rPr>
          <w:rFonts w:ascii="Verdana" w:hAnsi="Verdana" w:cs="Arial"/>
          <w:iCs/>
          <w:sz w:val="20"/>
          <w:szCs w:val="20"/>
        </w:rPr>
        <w:t>).</w:t>
      </w:r>
    </w:p>
    <w:p w:rsidR="00222C44" w:rsidRDefault="00222C44" w:rsidP="00222C44">
      <w:pPr>
        <w:pStyle w:val="a9"/>
        <w:rPr>
          <w:rFonts w:ascii="Verdana" w:hAnsi="Verdana" w:cs="Arial"/>
          <w:b/>
          <w:iCs/>
          <w:color w:val="FF0000"/>
          <w:sz w:val="20"/>
          <w:szCs w:val="20"/>
        </w:rPr>
      </w:pPr>
      <w:r>
        <w:rPr>
          <w:rFonts w:ascii="Verdana" w:hAnsi="Verdana" w:cs="Arial"/>
          <w:b/>
          <w:iCs/>
          <w:sz w:val="20"/>
          <w:szCs w:val="20"/>
        </w:rPr>
        <w:t xml:space="preserve">7. </w:t>
      </w:r>
      <w:r>
        <w:rPr>
          <w:rFonts w:ascii="Verdana" w:hAnsi="Verdana" w:cs="Arial"/>
          <w:b/>
          <w:iCs/>
          <w:sz w:val="20"/>
          <w:szCs w:val="20"/>
          <w:u w:val="single"/>
        </w:rPr>
        <w:t>Εγγυήσεις – Ασφάλιση</w:t>
      </w:r>
      <w:r>
        <w:rPr>
          <w:rFonts w:ascii="Verdana" w:hAnsi="Verdana" w:cs="Arial"/>
          <w:b/>
          <w:iCs/>
          <w:sz w:val="20"/>
          <w:szCs w:val="20"/>
        </w:rPr>
        <w:t xml:space="preserve"> </w:t>
      </w:r>
    </w:p>
    <w:p w:rsidR="00222C44" w:rsidRDefault="00222C44" w:rsidP="00222C44">
      <w:pPr>
        <w:jc w:val="both"/>
        <w:rPr>
          <w:rFonts w:ascii="Verdana" w:hAnsi="Verdana" w:cs="Arial"/>
          <w:iCs/>
          <w:sz w:val="20"/>
          <w:szCs w:val="20"/>
        </w:rPr>
      </w:pPr>
      <w:r>
        <w:rPr>
          <w:rFonts w:ascii="Verdana" w:hAnsi="Verdana" w:cs="Arial"/>
          <w:b/>
          <w:iCs/>
          <w:color w:val="FF0000"/>
          <w:sz w:val="20"/>
          <w:szCs w:val="20"/>
        </w:rPr>
        <w:tab/>
      </w:r>
      <w:r>
        <w:rPr>
          <w:rFonts w:ascii="Verdana" w:hAnsi="Verdana" w:cs="Arial"/>
          <w:iCs/>
          <w:sz w:val="20"/>
          <w:szCs w:val="20"/>
        </w:rPr>
        <w:t xml:space="preserve">Για την καλή εκτέλεση των παραπάνω εργασιών ο Πάροχος οφείλει, εντός </w:t>
      </w:r>
      <w:r>
        <w:rPr>
          <w:rFonts w:ascii="Verdana" w:hAnsi="Verdana" w:cs="Arial"/>
          <w:b/>
          <w:iCs/>
          <w:sz w:val="20"/>
          <w:szCs w:val="20"/>
        </w:rPr>
        <w:t>είκοσι (20) ημερών</w:t>
      </w:r>
      <w:r>
        <w:rPr>
          <w:rFonts w:ascii="Verdana" w:hAnsi="Verdana" w:cs="Arial"/>
          <w:iCs/>
          <w:sz w:val="20"/>
          <w:szCs w:val="20"/>
        </w:rPr>
        <w:t xml:space="preserve"> από την κοινοποίηση της παρούσας, να υποβάλει Εγγυητική Επιστολή Καλής Εκτέλεσης ύψους </w:t>
      </w:r>
      <w:r>
        <w:rPr>
          <w:rFonts w:ascii="Verdana" w:hAnsi="Verdana" w:cs="Arial"/>
          <w:b/>
          <w:iCs/>
          <w:sz w:val="20"/>
          <w:szCs w:val="20"/>
        </w:rPr>
        <w:t>0,00</w:t>
      </w:r>
      <w:r>
        <w:rPr>
          <w:rFonts w:ascii="Verdana" w:hAnsi="Verdana" w:cs="Arial"/>
          <w:iCs/>
          <w:sz w:val="20"/>
          <w:szCs w:val="20"/>
        </w:rPr>
        <w:t xml:space="preserve"> </w:t>
      </w:r>
      <w:r>
        <w:rPr>
          <w:rFonts w:ascii="Verdana" w:hAnsi="Verdana" w:cs="Arial"/>
          <w:b/>
          <w:iCs/>
          <w:sz w:val="20"/>
          <w:szCs w:val="20"/>
        </w:rPr>
        <w:t>€</w:t>
      </w:r>
      <w:r>
        <w:rPr>
          <w:rFonts w:ascii="Verdana" w:hAnsi="Verdana" w:cs="Arial"/>
          <w:iCs/>
          <w:sz w:val="20"/>
          <w:szCs w:val="20"/>
        </w:rPr>
        <w:t xml:space="preserve">, το ύψος της οποίας υπολογίζεται σύμφωνα με το ΦΕΚ 42Α/30-3-2017 νόμος 4463/2017, όπως ισχύει (βλ. </w:t>
      </w:r>
      <w:r>
        <w:rPr>
          <w:rFonts w:ascii="Verdana" w:hAnsi="Verdana" w:cs="Arial"/>
          <w:b/>
          <w:iCs/>
          <w:sz w:val="20"/>
          <w:szCs w:val="20"/>
        </w:rPr>
        <w:t>Παράρτημα Γ΄</w:t>
      </w:r>
      <w:r>
        <w:rPr>
          <w:rFonts w:ascii="Verdana" w:hAnsi="Verdana" w:cs="Arial"/>
          <w:iCs/>
          <w:sz w:val="20"/>
          <w:szCs w:val="20"/>
        </w:rPr>
        <w:t xml:space="preserve">).  Η Εγγυητική Επιστολή διαρκεί τουλάχιστο για όσο χρόνο διαρκεί η εκτέλεση εργασιών για τις οποίες χορηγήθηκε η αντίστοιχη άδεια πλέον δώδεκα (12) μηνών. </w:t>
      </w:r>
    </w:p>
    <w:p w:rsidR="00222C44" w:rsidRDefault="00222C44" w:rsidP="00222C44">
      <w:pPr>
        <w:ind w:firstLine="720"/>
        <w:jc w:val="both"/>
        <w:rPr>
          <w:rFonts w:ascii="Verdana" w:hAnsi="Verdana" w:cs="Arial"/>
          <w:b/>
          <w:iCs/>
          <w:sz w:val="20"/>
          <w:szCs w:val="20"/>
        </w:rPr>
      </w:pPr>
      <w:r>
        <w:rPr>
          <w:rFonts w:ascii="Verdana" w:hAnsi="Verdana" w:cs="Arial"/>
          <w:iCs/>
          <w:sz w:val="20"/>
          <w:szCs w:val="20"/>
        </w:rPr>
        <w:t xml:space="preserve">Ο Πάροχος οφείλει, </w:t>
      </w:r>
      <w:r>
        <w:rPr>
          <w:rFonts w:ascii="Verdana" w:hAnsi="Verdana" w:cs="Arial"/>
          <w:b/>
          <w:iCs/>
          <w:sz w:val="20"/>
          <w:szCs w:val="20"/>
        </w:rPr>
        <w:t>εντός είκοσι (20) ημερών</w:t>
      </w:r>
      <w:r>
        <w:rPr>
          <w:rFonts w:ascii="Verdana" w:hAnsi="Verdana" w:cs="Arial"/>
          <w:iCs/>
          <w:sz w:val="20"/>
          <w:szCs w:val="20"/>
        </w:rPr>
        <w:t xml:space="preserve"> από την κοινοποίηση της παρούσας, να προσκομίσει συμβόλαιο ασφάλισης αστικής ευθύνης, που θα καλύπτει κινδύνους σε άτομα (σωματικές βλάβες) και σε οχήματα και άλλα δίκτυα (υλικές ζημιές) ανά γεγονός και όχι σωρευτικά, κατά τη διάρκεια των εργασιών εκτέλεσης του έργου και αποκατάστασης του Δημοσίου ή Κοινοχρήστου Ακινήτου. </w:t>
      </w:r>
    </w:p>
    <w:p w:rsidR="00222C44" w:rsidRDefault="00222C44" w:rsidP="00222C44">
      <w:pPr>
        <w:pStyle w:val="a9"/>
        <w:rPr>
          <w:rFonts w:ascii="Verdana" w:hAnsi="Verdana" w:cs="Arial"/>
          <w:iCs/>
          <w:sz w:val="20"/>
          <w:szCs w:val="20"/>
        </w:rPr>
      </w:pPr>
      <w:r>
        <w:rPr>
          <w:rFonts w:ascii="Verdana" w:hAnsi="Verdana" w:cs="Arial"/>
          <w:b/>
          <w:iCs/>
          <w:sz w:val="20"/>
          <w:szCs w:val="20"/>
        </w:rPr>
        <w:t xml:space="preserve">8. </w:t>
      </w:r>
      <w:r>
        <w:rPr>
          <w:rFonts w:ascii="Verdana" w:hAnsi="Verdana" w:cs="Arial"/>
          <w:b/>
          <w:iCs/>
          <w:sz w:val="20"/>
          <w:szCs w:val="20"/>
          <w:u w:val="single"/>
        </w:rPr>
        <w:t>Υποχρεώσεις του Παρόχου</w:t>
      </w:r>
    </w:p>
    <w:p w:rsidR="00222C44" w:rsidRDefault="00222C44" w:rsidP="00222C44">
      <w:pPr>
        <w:tabs>
          <w:tab w:val="left" w:pos="360"/>
        </w:tabs>
        <w:jc w:val="both"/>
        <w:rPr>
          <w:rFonts w:ascii="Verdana" w:hAnsi="Verdana" w:cs="Arial"/>
          <w:iCs/>
          <w:sz w:val="20"/>
          <w:szCs w:val="20"/>
        </w:rPr>
      </w:pPr>
      <w:r>
        <w:rPr>
          <w:rFonts w:ascii="Verdana" w:hAnsi="Verdana" w:cs="Arial"/>
          <w:iCs/>
          <w:sz w:val="20"/>
          <w:szCs w:val="20"/>
        </w:rPr>
        <w:t xml:space="preserve">8.1 </w:t>
      </w:r>
      <w:r>
        <w:rPr>
          <w:rFonts w:ascii="Verdana" w:hAnsi="Verdana" w:cs="Arial"/>
          <w:iCs/>
          <w:sz w:val="20"/>
          <w:szCs w:val="20"/>
          <w:u w:val="single"/>
        </w:rPr>
        <w:t>Όροι εκτέλεσης της τομής</w:t>
      </w:r>
    </w:p>
    <w:p w:rsidR="00222C44" w:rsidRDefault="00222C44" w:rsidP="00222C44">
      <w:pPr>
        <w:jc w:val="both"/>
        <w:rPr>
          <w:rFonts w:ascii="Verdana" w:hAnsi="Verdana" w:cs="Arial"/>
          <w:iCs/>
          <w:sz w:val="20"/>
          <w:szCs w:val="20"/>
        </w:rPr>
      </w:pPr>
      <w:r>
        <w:rPr>
          <w:rFonts w:ascii="Verdana" w:hAnsi="Verdana" w:cs="Arial"/>
          <w:iCs/>
          <w:sz w:val="20"/>
          <w:szCs w:val="20"/>
        </w:rPr>
        <w:t xml:space="preserve">8.1.1 Ο Πάροχος δηλώνει και εγγυάται, ότι η εταιρεία στην οποία ανατέθηκε η εκτέλεση του έργου, </w:t>
      </w:r>
      <w:r>
        <w:rPr>
          <w:rFonts w:ascii="Verdana" w:eastAsia="MS Mincho" w:hAnsi="Verdana" w:cs="Arial"/>
          <w:b/>
          <w:iCs/>
          <w:sz w:val="20"/>
          <w:szCs w:val="20"/>
          <w:lang w:val="en-US"/>
        </w:rPr>
        <w:t>EDIL</w:t>
      </w:r>
      <w:r>
        <w:rPr>
          <w:rFonts w:ascii="Verdana" w:eastAsia="MS Mincho" w:hAnsi="Verdana" w:cs="Arial"/>
          <w:b/>
          <w:iCs/>
          <w:sz w:val="20"/>
          <w:szCs w:val="20"/>
        </w:rPr>
        <w:t xml:space="preserve"> ΤΕΧΝΙΚΗ ΒΙΟΜΗΧΑΝΙΚΗ ΑΤΕΒΕ </w:t>
      </w:r>
      <w:r>
        <w:rPr>
          <w:rFonts w:ascii="Verdana" w:hAnsi="Verdana" w:cs="Arial"/>
          <w:iCs/>
          <w:smallCaps/>
          <w:sz w:val="20"/>
          <w:szCs w:val="20"/>
        </w:rPr>
        <w:t xml:space="preserve"> </w:t>
      </w:r>
      <w:r>
        <w:rPr>
          <w:rFonts w:ascii="Verdana" w:hAnsi="Verdana" w:cs="Arial"/>
          <w:iCs/>
          <w:sz w:val="20"/>
          <w:szCs w:val="20"/>
        </w:rPr>
        <w:t xml:space="preserve">, διαθέτει την εμπειρία και την τεχνογνωσία, καθώς και ότι κατέχει το προσωπικό και τον εξοπλισμό, που είναι απαραίτητα για την εκτέλεση του Έργου και την εξασφάλιση των τεχνικών και ποιοτικών προδιαγραφών του, σύμφωνα με το </w:t>
      </w:r>
      <w:r>
        <w:rPr>
          <w:rFonts w:ascii="Verdana" w:hAnsi="Verdana" w:cs="Arial"/>
          <w:iCs/>
          <w:sz w:val="20"/>
          <w:szCs w:val="20"/>
          <w:u w:val="single"/>
        </w:rPr>
        <w:t>περιεχόμενο</w:t>
      </w:r>
      <w:r>
        <w:rPr>
          <w:rFonts w:ascii="Verdana" w:hAnsi="Verdana" w:cs="Arial"/>
          <w:iCs/>
          <w:sz w:val="20"/>
          <w:szCs w:val="20"/>
        </w:rPr>
        <w:t xml:space="preserve"> του </w:t>
      </w:r>
      <w:r>
        <w:rPr>
          <w:rFonts w:ascii="Verdana" w:hAnsi="Verdana" w:cs="Arial"/>
          <w:b/>
          <w:iCs/>
          <w:sz w:val="20"/>
          <w:szCs w:val="20"/>
        </w:rPr>
        <w:t>Παραρτήματος Α΄</w:t>
      </w:r>
      <w:r>
        <w:rPr>
          <w:rFonts w:ascii="Verdana" w:hAnsi="Verdana" w:cs="Arial"/>
          <w:iCs/>
          <w:sz w:val="20"/>
          <w:szCs w:val="20"/>
        </w:rPr>
        <w:t xml:space="preserve"> της παρούσας.</w:t>
      </w:r>
    </w:p>
    <w:p w:rsidR="00222C44" w:rsidRDefault="00222C44" w:rsidP="00222C44">
      <w:pPr>
        <w:jc w:val="both"/>
        <w:rPr>
          <w:rFonts w:ascii="Verdana" w:hAnsi="Verdana" w:cs="Arial"/>
          <w:iCs/>
          <w:sz w:val="20"/>
          <w:szCs w:val="20"/>
        </w:rPr>
      </w:pPr>
      <w:r>
        <w:rPr>
          <w:rFonts w:ascii="Verdana" w:hAnsi="Verdana" w:cs="Arial"/>
          <w:iCs/>
          <w:sz w:val="20"/>
          <w:szCs w:val="20"/>
        </w:rPr>
        <w:t xml:space="preserve">8.1.2 Ο Πάροχος υποχρεούται να εκτελεί προσηκόντως και κατά πλήρη εφαρμογή των κανόνων της οικείας τέχνης και επιστήμης το σύνολο των εργασιών, που είναι απαραίτητες για την έντεχνη εκτέλεση και ολοκλήρωση του Έργου, κατά απόλυτη τήρηση των οριζόμενων στην παρούσα και στο </w:t>
      </w:r>
      <w:r>
        <w:rPr>
          <w:rFonts w:ascii="Verdana" w:hAnsi="Verdana" w:cs="Arial"/>
          <w:b/>
          <w:iCs/>
          <w:sz w:val="20"/>
          <w:szCs w:val="20"/>
        </w:rPr>
        <w:t>Παράρτημα Α΄.</w:t>
      </w:r>
    </w:p>
    <w:p w:rsidR="00222C44" w:rsidRDefault="00222C44" w:rsidP="00222C44">
      <w:pPr>
        <w:jc w:val="both"/>
        <w:rPr>
          <w:rFonts w:ascii="Verdana" w:hAnsi="Verdana" w:cs="Arial"/>
          <w:iCs/>
          <w:sz w:val="20"/>
          <w:szCs w:val="20"/>
        </w:rPr>
      </w:pPr>
      <w:r>
        <w:rPr>
          <w:rFonts w:ascii="Verdana" w:hAnsi="Verdana" w:cs="Arial"/>
          <w:iCs/>
          <w:sz w:val="20"/>
          <w:szCs w:val="20"/>
        </w:rPr>
        <w:t xml:space="preserve">8.1.3 Ο Πάροχος υποχρεούται να τοποθετήσει τον αγωγό του Δικτύου του σε θέση που να επιτρέπει μελλοντικά την απρόσκοπτη κατασκευή κρασπέδων, ρείθρων, πεζοδρομίων και γενικά να επιτρέπει κάθε μελλοντική επέμβαση, συντήρηση, βελτίωση ή ανακαίνιση της οδού στην οποία εκτέλεσε εργασίες, σύμφωνα με τις υποδείξεις της Υπηρεσίας. Σε καμία περίπτωση οι εργασίες του Παρόχου δε θα παρεμβάλουν εμπόδια στην εκτέλεση μελλοντικών εργασιών οδοποιίας  ή έργων  βελτίωσης της οδού, στο χώρο εκτέλεσης του έργου. </w:t>
      </w:r>
    </w:p>
    <w:p w:rsidR="00222C44" w:rsidRDefault="00222C44" w:rsidP="00222C44">
      <w:pPr>
        <w:jc w:val="both"/>
        <w:rPr>
          <w:rFonts w:ascii="Verdana" w:hAnsi="Verdana" w:cs="Arial"/>
          <w:iCs/>
          <w:sz w:val="20"/>
          <w:szCs w:val="20"/>
        </w:rPr>
      </w:pPr>
      <w:r>
        <w:rPr>
          <w:rFonts w:ascii="Verdana" w:hAnsi="Verdana" w:cs="Arial"/>
          <w:iCs/>
          <w:sz w:val="20"/>
          <w:szCs w:val="20"/>
        </w:rPr>
        <w:t xml:space="preserve">8.1.4 Η εκσκαφή πρέπει να γίνει με μεγάλη προσοχή γιατί υπάρχει πιθανότητα στο σημείο που γίνεται η τομή να υπάρχουν εγκαταστάσεις των άλλων δικτύων (ΔΕΗ, </w:t>
      </w:r>
      <w:r>
        <w:rPr>
          <w:rFonts w:ascii="Verdana" w:hAnsi="Verdana" w:cs="Arial"/>
          <w:iCs/>
          <w:sz w:val="20"/>
          <w:szCs w:val="20"/>
        </w:rPr>
        <w:lastRenderedPageBreak/>
        <w:t>ΟΤΕ, ΕΥΔΑΠ, ΔΕΠΑ κλπ). Απόλυτα υπεύθυνος για να πάρει σχέδια και στοιχεία για την ύπαρξη άλλων δικτύων είναι ο Πάροχος.</w:t>
      </w:r>
    </w:p>
    <w:p w:rsidR="00222C44" w:rsidRDefault="00222C44" w:rsidP="00222C44">
      <w:pPr>
        <w:jc w:val="both"/>
        <w:rPr>
          <w:rFonts w:ascii="Verdana" w:hAnsi="Verdana" w:cs="Arial"/>
          <w:iCs/>
          <w:sz w:val="20"/>
          <w:szCs w:val="20"/>
        </w:rPr>
      </w:pPr>
      <w:r>
        <w:rPr>
          <w:rFonts w:ascii="Verdana" w:hAnsi="Verdana" w:cs="Arial"/>
          <w:iCs/>
          <w:sz w:val="20"/>
          <w:szCs w:val="20"/>
        </w:rPr>
        <w:t>8.1.5 Ο Πάροχος είναι υποχρεωμένος να προβαίνει σε τμηματική αποκατάσταση της τομής σύμφωνα με την πρόοδο των σχετικών εργασιών, ώστε να μη μείνει ανοικτό όρυγμα για διάστημα υπερβαίνον τις δέκα ημέρες από το πέρας των εργασιών επί των οικείων τμημάτων, σύμφωνα με το άρθρο 7 παρ. 7 εδ. α΄ του Ν. 3481/2006. Ειδικώς επισημαίνεται ότι κατά την διάρκεια εκτέλεσης των εργασιών τομής σε καμία περίπτωση δε θα υπάρχει ανοικτό κατά μήκος όρυγμα μεγαλύτερο των πενήντα (50) μέτρων, εγκάρσιο μεγαλύτερο των τριών (3) μέτρων και θα εξασφαλιστεί με μέριμνα του Παρόχου ασφαλής και απρόσκοπτη κυκλοφορία των πεζών και των οχημάτων. Επίσης δε θα παραμένουν ανοικτά ορύγματα για την εκ των υστέρων κατασκευή των φρεατίων επίσκεψης και κατά την διάρκεια κατασκευής τους (των φρεατίων επίσκεψης), κάθε μέρα μετά το πέρας των εργασιών, τα ανοικτά ορύγματα κατασκευής των φρεατίων θα καλύπτονται με σιδηρές λαμαρίνες πάχους τουλάχιστον δύο (2) εκατοστών εδραζόμενες σταθερά περιμετρικά του ορύγματος, τουλάχιστον πενήντα (50) εκατοστά. Επίσης στις διασταυρώσεις με άλλες κάθετες οδούς δε θα παραμένει ανοικτό όρυγμα, αλλά αυτό θα καλύπτεται με σιδηρές λαμαρίνες, όπως αυτές περιγράφονται παραπάνω.</w:t>
      </w:r>
    </w:p>
    <w:p w:rsidR="00222C44" w:rsidRDefault="00222C44" w:rsidP="00222C44">
      <w:pPr>
        <w:jc w:val="both"/>
        <w:rPr>
          <w:rFonts w:ascii="Verdana" w:hAnsi="Verdana" w:cs="Arial"/>
          <w:iCs/>
          <w:sz w:val="20"/>
          <w:szCs w:val="20"/>
        </w:rPr>
      </w:pPr>
      <w:r>
        <w:rPr>
          <w:rFonts w:ascii="Verdana" w:hAnsi="Verdana" w:cs="Arial"/>
          <w:iCs/>
          <w:sz w:val="20"/>
          <w:szCs w:val="20"/>
        </w:rPr>
        <w:t>8.1.6 Σε καμία περίπτωση δεν επιτρέπεται η απόθεση, ούτε και προσωρινά, των προϊόντων εκσκαφής επί της οδού ή σε παράπλευρους χώρους αυτής, αλλά ο Πάροχος έχει την υποχρέωση να επιμελείται της φορτώσεως και της απορρίψεως αυτών σε επιτρεπόμενα προς τούτο μέρη ταυτόχρονα με την εκτέλεση της εκσκαφής.</w:t>
      </w:r>
    </w:p>
    <w:p w:rsidR="00222C44" w:rsidRDefault="00222C44" w:rsidP="00222C44">
      <w:pPr>
        <w:jc w:val="both"/>
        <w:rPr>
          <w:rFonts w:ascii="Verdana" w:hAnsi="Verdana" w:cs="Arial"/>
          <w:iCs/>
          <w:sz w:val="20"/>
          <w:szCs w:val="20"/>
        </w:rPr>
      </w:pPr>
      <w:r>
        <w:rPr>
          <w:rFonts w:ascii="Verdana" w:hAnsi="Verdana" w:cs="Arial"/>
          <w:iCs/>
          <w:sz w:val="20"/>
          <w:szCs w:val="20"/>
        </w:rPr>
        <w:t>8.1.7 Ειδικά στην κατασκευή των φρεατίων επίσκεψης του δικτύου θα πρέπει:</w:t>
      </w:r>
    </w:p>
    <w:p w:rsidR="00222C44" w:rsidRDefault="00222C44" w:rsidP="00222C44">
      <w:pPr>
        <w:ind w:left="567"/>
        <w:jc w:val="both"/>
        <w:rPr>
          <w:rFonts w:ascii="Verdana" w:hAnsi="Verdana" w:cs="Arial"/>
          <w:iCs/>
          <w:sz w:val="20"/>
          <w:szCs w:val="20"/>
        </w:rPr>
      </w:pPr>
      <w:r>
        <w:rPr>
          <w:rFonts w:ascii="Verdana" w:hAnsi="Verdana" w:cs="Arial"/>
          <w:iCs/>
          <w:sz w:val="20"/>
          <w:szCs w:val="20"/>
        </w:rPr>
        <w:t xml:space="preserve">α) Η ποιότητα του σκυροδέματος να είναι </w:t>
      </w:r>
      <w:r>
        <w:rPr>
          <w:rFonts w:ascii="Verdana" w:hAnsi="Verdana" w:cs="Arial"/>
          <w:iCs/>
          <w:sz w:val="20"/>
          <w:szCs w:val="20"/>
          <w:lang w:val="en-US"/>
        </w:rPr>
        <w:t>C</w:t>
      </w:r>
      <w:r>
        <w:rPr>
          <w:rFonts w:ascii="Verdana" w:hAnsi="Verdana" w:cs="Arial"/>
          <w:iCs/>
          <w:sz w:val="20"/>
          <w:szCs w:val="20"/>
        </w:rPr>
        <w:t xml:space="preserve"> 20/25 και ανώτερη.</w:t>
      </w:r>
    </w:p>
    <w:p w:rsidR="00222C44" w:rsidRDefault="00222C44" w:rsidP="00222C44">
      <w:pPr>
        <w:ind w:left="567"/>
        <w:jc w:val="both"/>
        <w:rPr>
          <w:rFonts w:ascii="Verdana" w:hAnsi="Verdana" w:cs="Arial"/>
          <w:iCs/>
          <w:sz w:val="20"/>
          <w:szCs w:val="20"/>
        </w:rPr>
      </w:pPr>
      <w:r>
        <w:rPr>
          <w:rFonts w:ascii="Verdana" w:hAnsi="Verdana" w:cs="Arial"/>
          <w:iCs/>
          <w:sz w:val="20"/>
          <w:szCs w:val="20"/>
        </w:rPr>
        <w:t>β) Στα καπάκια επίσκεψης των φρεατίων να δίδεται ιδιαίτερη προσοχή, ώστε να μη δημιουργείται θόρυβος από την κυκλοφορία των οχημάτων, δηλαδή να αποφεύγεται το “κτύπημα” των καπακιών φρεατίων, άλλως αυτά θα αντικαθίστανται άμεσα.</w:t>
      </w:r>
    </w:p>
    <w:p w:rsidR="00222C44" w:rsidRDefault="00222C44" w:rsidP="00222C44">
      <w:pPr>
        <w:jc w:val="both"/>
        <w:rPr>
          <w:rFonts w:ascii="Verdana" w:hAnsi="Verdana" w:cs="Arial"/>
          <w:iCs/>
          <w:sz w:val="20"/>
          <w:szCs w:val="20"/>
        </w:rPr>
      </w:pPr>
      <w:r>
        <w:rPr>
          <w:rFonts w:ascii="Verdana" w:hAnsi="Verdana" w:cs="Arial"/>
          <w:iCs/>
          <w:sz w:val="20"/>
          <w:szCs w:val="20"/>
        </w:rPr>
        <w:t xml:space="preserve">8.2 </w:t>
      </w:r>
      <w:r>
        <w:rPr>
          <w:rFonts w:ascii="Verdana" w:hAnsi="Verdana" w:cs="Arial"/>
          <w:iCs/>
          <w:sz w:val="20"/>
          <w:szCs w:val="20"/>
          <w:u w:val="single"/>
        </w:rPr>
        <w:t>Όροι αποκατάστασης της τομής</w:t>
      </w:r>
    </w:p>
    <w:p w:rsidR="00222C44" w:rsidRDefault="00222C44" w:rsidP="00222C44">
      <w:pPr>
        <w:jc w:val="both"/>
        <w:rPr>
          <w:rFonts w:ascii="Verdana" w:hAnsi="Verdana" w:cs="Arial"/>
          <w:iCs/>
          <w:sz w:val="20"/>
          <w:szCs w:val="20"/>
        </w:rPr>
      </w:pPr>
      <w:r>
        <w:rPr>
          <w:rFonts w:ascii="Verdana" w:hAnsi="Verdana" w:cs="Arial"/>
          <w:iCs/>
          <w:sz w:val="20"/>
          <w:szCs w:val="20"/>
        </w:rPr>
        <w:t>8.2.1 Μετά την ολοκλήρωση της εγκατάστασης του Δικτύου του ο Πάροχος υποχρεούται να προβεί στην επίχωση της τομής, σύμφωνα με την τυπική διατομή την οποία έχει καταθέσει στην Υπηρεσία η οποία αποτελεί τμήμα του Παραρτήματος Α. Η δε οδός θα αποκατασταθεί πλήρως στην προτέρα της μορφή.</w:t>
      </w:r>
    </w:p>
    <w:p w:rsidR="00222C44" w:rsidRDefault="00222C44" w:rsidP="00222C44">
      <w:pPr>
        <w:tabs>
          <w:tab w:val="left" w:pos="-142"/>
          <w:tab w:val="left" w:pos="0"/>
        </w:tabs>
        <w:jc w:val="both"/>
        <w:rPr>
          <w:rFonts w:ascii="Verdana" w:hAnsi="Verdana" w:cs="Arial"/>
          <w:iCs/>
          <w:sz w:val="20"/>
          <w:szCs w:val="20"/>
        </w:rPr>
      </w:pPr>
      <w:r>
        <w:rPr>
          <w:rFonts w:ascii="Verdana" w:hAnsi="Verdana" w:cs="Arial"/>
          <w:iCs/>
          <w:sz w:val="20"/>
          <w:szCs w:val="20"/>
        </w:rPr>
        <w:t>8.2.2 Επίσης υποχρεούται να προβεί στην αποκατάσταση της οριζόντιας και κατακόρυφης σήμανσης των οδών στην περίπτωση που αυτές καταστραφούν λόγω των εργασιών τομής.</w:t>
      </w:r>
    </w:p>
    <w:p w:rsidR="00222C44" w:rsidRDefault="00222C44" w:rsidP="00222C44">
      <w:pPr>
        <w:tabs>
          <w:tab w:val="left" w:pos="-142"/>
          <w:tab w:val="left" w:pos="0"/>
        </w:tabs>
        <w:jc w:val="both"/>
        <w:rPr>
          <w:rFonts w:ascii="Verdana" w:hAnsi="Verdana" w:cs="Arial"/>
          <w:iCs/>
          <w:sz w:val="20"/>
          <w:szCs w:val="20"/>
        </w:rPr>
      </w:pPr>
      <w:r>
        <w:rPr>
          <w:rFonts w:ascii="Verdana" w:hAnsi="Verdana" w:cs="Arial"/>
          <w:iCs/>
          <w:sz w:val="20"/>
          <w:szCs w:val="20"/>
        </w:rPr>
        <w:t>8.2.3 Η επιφάνεια της τομής, που θα προκύψει μετά το πέρας των εργασιών αποκατάστασής της, πρέπει να είναι απόλυτα προσαρμοσμένη υψομετρικά με το υπόλοιπο οδόστρωμα της οδού, το έρεισμα, το πεζοδρόμια κ.λ.π.. Εξυπακούεται, ότι ο Πάροχος βαρύνεται, πέραν της αποκατάστασης της τομής, με την απομάκρυνση όλων των υλικών που θα έχουν απομείνει, την απόρριψή τους σε επιτρεπόμενους χώρους και θέσεις, τον καθαρισμό της οδού, των πεζοδρομίων, των ερεισμάτων και την αποκατάσταση της μορφής των οδών και των γύρω χώρων της στην πρότερή τους κατάσταση.</w:t>
      </w:r>
    </w:p>
    <w:p w:rsidR="00222C44" w:rsidRDefault="00222C44" w:rsidP="00222C44">
      <w:pPr>
        <w:jc w:val="both"/>
        <w:rPr>
          <w:rFonts w:ascii="Verdana" w:hAnsi="Verdana" w:cs="Arial"/>
          <w:iCs/>
          <w:sz w:val="20"/>
          <w:szCs w:val="20"/>
        </w:rPr>
      </w:pPr>
      <w:r>
        <w:rPr>
          <w:rFonts w:ascii="Verdana" w:hAnsi="Verdana" w:cs="Arial"/>
          <w:iCs/>
          <w:sz w:val="20"/>
          <w:szCs w:val="20"/>
        </w:rPr>
        <w:t xml:space="preserve">8.2.4 </w:t>
      </w:r>
      <w:r>
        <w:rPr>
          <w:rFonts w:ascii="Verdana" w:hAnsi="Verdana" w:cs="Arial"/>
          <w:b/>
          <w:iCs/>
          <w:sz w:val="20"/>
          <w:szCs w:val="20"/>
          <w:u w:val="single"/>
        </w:rPr>
        <w:t>Ειδικά η αποκατάσταση των ασφαλτικών οδοστρωμάτων θα γίνεται με φρεζάρισμα και νέο αντιολισθηρό ασφαλτικό τάπητα πάχους τουλάχιστον 10 εκατοστών και πλάτους 50 εκατοστών (10 εκατοστά η τομή και 20 εκατοστά εκατέρωθεν του σκάμματος) κατά την όδευση της τομής.</w:t>
      </w:r>
    </w:p>
    <w:p w:rsidR="00222C44" w:rsidRDefault="00222C44" w:rsidP="00222C44">
      <w:pPr>
        <w:jc w:val="both"/>
        <w:rPr>
          <w:rFonts w:ascii="Verdana" w:hAnsi="Verdana" w:cs="Arial"/>
          <w:iCs/>
          <w:sz w:val="20"/>
          <w:szCs w:val="20"/>
        </w:rPr>
      </w:pPr>
      <w:r>
        <w:rPr>
          <w:rFonts w:ascii="Verdana" w:hAnsi="Verdana" w:cs="Arial"/>
          <w:iCs/>
          <w:sz w:val="20"/>
          <w:szCs w:val="20"/>
        </w:rPr>
        <w:t xml:space="preserve">8.2.5 </w:t>
      </w:r>
      <w:r>
        <w:rPr>
          <w:rFonts w:ascii="Verdana" w:hAnsi="Verdana" w:cs="Arial"/>
          <w:bCs/>
          <w:iCs/>
          <w:sz w:val="20"/>
          <w:szCs w:val="20"/>
        </w:rPr>
        <w:t>Όλες οι εργασίες αποκατάστασης που προβλέπονται στους ανωτέρω όρους 8.2.1, 8.2.2, 8.2.3, 8.2.4, πρέπει να ολοκληρωθούν από τον Πάροχο εντός προθεσμίας δέκα ημερών από το πέρας των οικείων εργασιών, σύμφωνα με το άρθρο 7 παρ. 7 εδ. α΄ του Ν. 3481/2006.</w:t>
      </w:r>
    </w:p>
    <w:p w:rsidR="00222C44" w:rsidRDefault="00222C44" w:rsidP="00222C44">
      <w:pPr>
        <w:jc w:val="both"/>
        <w:rPr>
          <w:rFonts w:ascii="Verdana" w:hAnsi="Verdana" w:cs="Arial"/>
          <w:iCs/>
          <w:sz w:val="20"/>
          <w:szCs w:val="20"/>
        </w:rPr>
      </w:pPr>
      <w:r>
        <w:rPr>
          <w:rFonts w:ascii="Verdana" w:hAnsi="Verdana" w:cs="Arial"/>
          <w:iCs/>
          <w:sz w:val="20"/>
          <w:szCs w:val="20"/>
        </w:rPr>
        <w:t xml:space="preserve">8.3 </w:t>
      </w:r>
      <w:r>
        <w:rPr>
          <w:rFonts w:ascii="Verdana" w:hAnsi="Verdana" w:cs="Arial"/>
          <w:iCs/>
          <w:sz w:val="20"/>
          <w:szCs w:val="20"/>
          <w:u w:val="single"/>
        </w:rPr>
        <w:t>Πρόσθετες Υποχρεώσεις</w:t>
      </w:r>
    </w:p>
    <w:p w:rsidR="00222C44" w:rsidRDefault="00222C44" w:rsidP="00222C44">
      <w:pPr>
        <w:jc w:val="both"/>
        <w:rPr>
          <w:rFonts w:ascii="Verdana" w:hAnsi="Verdana" w:cs="Arial"/>
          <w:iCs/>
          <w:sz w:val="20"/>
          <w:szCs w:val="20"/>
        </w:rPr>
      </w:pPr>
      <w:r>
        <w:rPr>
          <w:rFonts w:ascii="Verdana" w:hAnsi="Verdana" w:cs="Arial"/>
          <w:iCs/>
          <w:sz w:val="20"/>
          <w:szCs w:val="20"/>
        </w:rPr>
        <w:t xml:space="preserve">Μετά την περάτωση του Έργου ο Πάροχος υποχρεούται να γνωστοποιήσει εγγράφως στην Υπηρεσία την τοιαύτη περάτωση, όπως επίσης να συντάξει και να </w:t>
      </w:r>
      <w:r>
        <w:rPr>
          <w:rFonts w:ascii="Verdana" w:hAnsi="Verdana" w:cs="Arial"/>
          <w:iCs/>
          <w:sz w:val="20"/>
          <w:szCs w:val="20"/>
        </w:rPr>
        <w:lastRenderedPageBreak/>
        <w:t>υποβάλει στην Υπηρεσία οριζοντιογραφία (σε κλίμακα 1:500), όπου θα σημειώνεται η ακριβής θέση της γραμμής του αγωγού που έχει κατασκευαστεί, τόσο οριζοντιογραφικά όσο και υψομετρικά εξαρτώμενη από σταθερά σημεία, νομίμως υπογεγραμμένα από διπλωματούχο μηχανικό. Επιπροσθέτως, θα αναφέρονται επί της οριζοντιογραφίας και όλα τα λοιπά δίκτυα και οι αντίστοιχες κατασκευές που συναντήθηκαν κατά την εκτέλεση του Έργου, θα σημειώνεται η ακριβής θέση τους και θα είναι και αυτά οριζοντιογραφικά και υψομετρικά εξαρτημένα από σταθερά σημεία.</w:t>
      </w:r>
    </w:p>
    <w:p w:rsidR="00222C44" w:rsidRDefault="00222C44" w:rsidP="00222C44">
      <w:pPr>
        <w:jc w:val="both"/>
        <w:rPr>
          <w:rFonts w:ascii="Verdana" w:hAnsi="Verdana" w:cs="Arial"/>
          <w:iCs/>
          <w:sz w:val="20"/>
          <w:szCs w:val="20"/>
        </w:rPr>
      </w:pPr>
      <w:r>
        <w:rPr>
          <w:rFonts w:ascii="Verdana" w:hAnsi="Verdana" w:cs="Arial"/>
          <w:iCs/>
          <w:sz w:val="20"/>
          <w:szCs w:val="20"/>
        </w:rPr>
        <w:t xml:space="preserve">8.4 </w:t>
      </w:r>
      <w:r>
        <w:rPr>
          <w:rFonts w:ascii="Verdana" w:hAnsi="Verdana" w:cs="Arial"/>
          <w:iCs/>
          <w:sz w:val="20"/>
          <w:szCs w:val="20"/>
          <w:u w:val="single"/>
        </w:rPr>
        <w:t>Συντήρηση – Επισκευή Δικτύου</w:t>
      </w:r>
    </w:p>
    <w:p w:rsidR="00222C44" w:rsidRDefault="00222C44" w:rsidP="00222C44">
      <w:pPr>
        <w:jc w:val="both"/>
        <w:rPr>
          <w:rFonts w:ascii="Verdana" w:hAnsi="Verdana" w:cs="Arial"/>
          <w:iCs/>
          <w:sz w:val="20"/>
          <w:szCs w:val="20"/>
        </w:rPr>
      </w:pPr>
      <w:r>
        <w:rPr>
          <w:rFonts w:ascii="Verdana" w:hAnsi="Verdana" w:cs="Arial"/>
          <w:iCs/>
          <w:sz w:val="20"/>
          <w:szCs w:val="20"/>
        </w:rPr>
        <w:t>Η συντήρηση και η επισκευή του Δικτύου, το οποίο θα εγκαταστήσει ο Πάροχος με βάση το παρόν, βαρύνει αποκλειστικά τον ίδιο, ο οποίος είναι υποχρεωμένος με δικές του δαπάνες και με δική του ευθύνη να αποκαθιστά κάθε βλάβη η οποία θα παρουσιαστεί (καθιζήσεις, φθορά ασφαλτικών κ.λ.π.), αφού προηγουμένως αποκτήσει τη σχετική άδεια της Υπηρεσίας, η οποία θα τη χορηγεί στον Πάροχο εντός της εύλογης ανά περίπτωση προθεσμίας, προκειμένου να πραγματοποιείται εντός της συντομότερης δυνατής προθεσμίας η απαιτούμενη συντήρηση ή επισκευή, λαμβανομένων υπόψη των αναφερομένων στην παρ. 8.6.3 για τις ασφαλτικές εργασίες.</w:t>
      </w:r>
    </w:p>
    <w:p w:rsidR="00222C44" w:rsidRDefault="00222C44" w:rsidP="00222C44">
      <w:pPr>
        <w:jc w:val="both"/>
        <w:rPr>
          <w:rFonts w:ascii="Verdana" w:hAnsi="Verdana" w:cs="Arial"/>
          <w:iCs/>
          <w:sz w:val="20"/>
          <w:szCs w:val="20"/>
        </w:rPr>
      </w:pPr>
      <w:r>
        <w:rPr>
          <w:rFonts w:ascii="Verdana" w:hAnsi="Verdana" w:cs="Arial"/>
          <w:iCs/>
          <w:sz w:val="20"/>
          <w:szCs w:val="20"/>
        </w:rPr>
        <w:t xml:space="preserve">8.5 </w:t>
      </w:r>
      <w:r>
        <w:rPr>
          <w:rFonts w:ascii="Verdana" w:hAnsi="Verdana" w:cs="Arial"/>
          <w:iCs/>
          <w:sz w:val="20"/>
          <w:szCs w:val="20"/>
          <w:u w:val="single"/>
        </w:rPr>
        <w:t>Μέτρα Ασφαλείας</w:t>
      </w:r>
    </w:p>
    <w:p w:rsidR="00222C44" w:rsidRDefault="00222C44" w:rsidP="00222C44">
      <w:pPr>
        <w:jc w:val="both"/>
        <w:rPr>
          <w:rFonts w:ascii="Verdana" w:hAnsi="Verdana" w:cs="Arial"/>
          <w:iCs/>
          <w:sz w:val="20"/>
          <w:szCs w:val="20"/>
        </w:rPr>
      </w:pPr>
      <w:r>
        <w:rPr>
          <w:rFonts w:ascii="Verdana" w:hAnsi="Verdana" w:cs="Arial"/>
          <w:iCs/>
          <w:sz w:val="20"/>
          <w:szCs w:val="20"/>
        </w:rPr>
        <w:t>8.5.1 Σε κάθε περίπτωση ο Πάροχος υποχρεούται να λαμβάνει κατά την εκτέλεση του Έργου όλα τα μέτρα ασφάλειας, σχετικά με τους πεζούς και τα οχήματα, όπως αυτά προβλέπονται από τις κείμενες διατάξεις, όπως επίσης θα λαμβάνει και κάθε άλλο μέτρο ασφάλειας το οποίο θα υποδειχθεί είτε από τις αρμόδιες αστυνομικές αρχές είτε από την Υπηρεσία.</w:t>
      </w:r>
    </w:p>
    <w:p w:rsidR="00222C44" w:rsidRDefault="00222C44" w:rsidP="00222C44">
      <w:pPr>
        <w:pStyle w:val="10"/>
        <w:spacing w:line="240" w:lineRule="auto"/>
        <w:ind w:left="0" w:right="0" w:firstLine="0"/>
        <w:rPr>
          <w:rFonts w:ascii="Verdana" w:hAnsi="Verdana" w:cs="Arial"/>
          <w:iCs/>
          <w:sz w:val="20"/>
        </w:rPr>
      </w:pPr>
      <w:r>
        <w:rPr>
          <w:rFonts w:ascii="Verdana" w:hAnsi="Verdana" w:cs="Arial"/>
          <w:iCs/>
          <w:sz w:val="20"/>
        </w:rPr>
        <w:t>Επίσης ο Πάροχος αναλαμβάνει την υποχρέωση τήρησης των όρων και προϋποθέσεων εκτέλεσης του έργου και εναπόθεσης των υλικών που προβλέπονται στο άρθρο 47 του Ν. 2696/1999.</w:t>
      </w:r>
    </w:p>
    <w:p w:rsidR="00222C44" w:rsidRDefault="00222C44" w:rsidP="00222C44">
      <w:pPr>
        <w:jc w:val="both"/>
        <w:rPr>
          <w:rFonts w:ascii="Verdana" w:hAnsi="Verdana" w:cs="Arial"/>
          <w:iCs/>
          <w:sz w:val="20"/>
          <w:szCs w:val="20"/>
        </w:rPr>
      </w:pPr>
      <w:r>
        <w:rPr>
          <w:rFonts w:ascii="Verdana" w:hAnsi="Verdana" w:cs="Arial"/>
          <w:iCs/>
          <w:sz w:val="20"/>
          <w:szCs w:val="20"/>
        </w:rPr>
        <w:t xml:space="preserve">8.5.2 Σε όλη την διάρκεια της εκτέλεσης του Έργου θα τοποθετηθούν με μέριμνα, ευθύνη και έξοδα του Παρόχου πρόσθετες πληροφοριακές, προειδοποιητικές κ.λ.π. πινακίδες οριζόντιας σήμανσης, όπως επίσης και κατάλληλα στηθαία περίφραξης του ορύγματος, φωτεινοί σηματοδότες, αναλάμποντα προειδοποιητικά σήματα κ.λ.π. και θα λαμβάνεται κάθε μέριμνα για την αποφυγή ατυχημάτων. </w:t>
      </w:r>
      <w:r>
        <w:rPr>
          <w:rFonts w:ascii="Verdana" w:hAnsi="Verdana" w:cs="Arial"/>
          <w:iCs/>
          <w:sz w:val="20"/>
          <w:szCs w:val="20"/>
          <w:u w:val="single"/>
        </w:rPr>
        <w:t>Επίσης, ο Πάροχος υποχρεούται εκτός των άλλων να εφαρμόζει τα μέτρα ασφάλειας όπως αυτά αναφέρονται στην Τεχνική προδιαγραφή Σήμανσης Εκτελούμενων Οδικών Έργων εντός και εκτός κατοικημένων περιοχών (ΔΙΠΑΔ/οικ.502/1-7-2003 – ΦΕΚ 946/Β/9-7-2003) όπως αυτή ισχύει σήμερα.</w:t>
      </w:r>
    </w:p>
    <w:p w:rsidR="00222C44" w:rsidRDefault="00222C44" w:rsidP="00222C44">
      <w:pPr>
        <w:jc w:val="both"/>
        <w:rPr>
          <w:rFonts w:ascii="Verdana" w:hAnsi="Verdana" w:cs="Arial"/>
          <w:iCs/>
          <w:sz w:val="20"/>
          <w:szCs w:val="20"/>
        </w:rPr>
      </w:pPr>
      <w:r>
        <w:rPr>
          <w:rFonts w:ascii="Verdana" w:hAnsi="Verdana" w:cs="Arial"/>
          <w:iCs/>
          <w:sz w:val="20"/>
          <w:szCs w:val="20"/>
        </w:rPr>
        <w:t>8.5.3 Ο Πάροχος αναλαμβάνει την υποχρέωση να κατασκευάζει οποιοδήποτε πρόσθετο μέτρο ασφαλείας της κυκλοφορίας (οχημάτων και πεζών), το οποίο θα του υποδειχθεί από τις αρμόδιες αστυνομικές αρχές ή την Υπηρεσία.</w:t>
      </w:r>
    </w:p>
    <w:p w:rsidR="00222C44" w:rsidRDefault="00222C44" w:rsidP="00222C44">
      <w:pPr>
        <w:jc w:val="both"/>
        <w:rPr>
          <w:rFonts w:ascii="Verdana" w:hAnsi="Verdana" w:cs="Arial"/>
          <w:iCs/>
          <w:sz w:val="20"/>
          <w:szCs w:val="20"/>
        </w:rPr>
      </w:pPr>
      <w:r>
        <w:rPr>
          <w:rFonts w:ascii="Verdana" w:hAnsi="Verdana" w:cs="Arial"/>
          <w:iCs/>
          <w:sz w:val="20"/>
          <w:szCs w:val="20"/>
        </w:rPr>
        <w:t>8.5.4 Κάθε πινακίδα σήμανσης, οριοδείκτης ή φωτεινός σηματοδότης, που θα υφίσταται ζημιά κατά τη διάρκεια εκτέλεσης του Έργου, θα αντικαθίσταται άμεσα με δαπάνες και ευθύνη του Παρόχου.</w:t>
      </w:r>
    </w:p>
    <w:p w:rsidR="00222C44" w:rsidRDefault="00222C44" w:rsidP="00222C44">
      <w:pPr>
        <w:jc w:val="both"/>
        <w:rPr>
          <w:rFonts w:ascii="Verdana" w:hAnsi="Verdana" w:cs="Arial"/>
          <w:iCs/>
          <w:sz w:val="20"/>
          <w:szCs w:val="20"/>
        </w:rPr>
      </w:pPr>
      <w:r>
        <w:rPr>
          <w:rFonts w:ascii="Verdana" w:hAnsi="Verdana" w:cs="Arial"/>
          <w:iCs/>
          <w:sz w:val="20"/>
          <w:szCs w:val="20"/>
        </w:rPr>
        <w:t xml:space="preserve">8.6 </w:t>
      </w:r>
      <w:r>
        <w:rPr>
          <w:rFonts w:ascii="Verdana" w:hAnsi="Verdana" w:cs="Arial"/>
          <w:iCs/>
          <w:sz w:val="20"/>
          <w:szCs w:val="20"/>
          <w:u w:val="single"/>
        </w:rPr>
        <w:t>Ευθύνη</w:t>
      </w:r>
    </w:p>
    <w:p w:rsidR="00222C44" w:rsidRDefault="00222C44" w:rsidP="00222C44">
      <w:pPr>
        <w:jc w:val="both"/>
        <w:rPr>
          <w:rFonts w:ascii="Verdana" w:hAnsi="Verdana" w:cs="Arial"/>
          <w:iCs/>
          <w:sz w:val="20"/>
          <w:szCs w:val="20"/>
        </w:rPr>
      </w:pPr>
      <w:r>
        <w:rPr>
          <w:rFonts w:ascii="Verdana" w:hAnsi="Verdana" w:cs="Arial"/>
          <w:iCs/>
          <w:sz w:val="20"/>
          <w:szCs w:val="20"/>
        </w:rPr>
        <w:t>8.6.1 Ο Πάροχος είναι απόλυτα και αποκλειστικά υπεύθυνος για κάθε ζημιά, που θα προκύψει στους αγωγούς και τα δίκτυα των λοιπών οργανισμών κ.λ.π., που θα συναντά κατά την εκτέλεση του Έργου, έστω και αν δεν είναι γνωστή η θέση τους.</w:t>
      </w:r>
    </w:p>
    <w:p w:rsidR="00222C44" w:rsidRDefault="00222C44" w:rsidP="00222C44">
      <w:pPr>
        <w:jc w:val="both"/>
        <w:rPr>
          <w:rFonts w:ascii="Verdana" w:hAnsi="Verdana" w:cs="Arial"/>
          <w:iCs/>
          <w:sz w:val="20"/>
          <w:szCs w:val="20"/>
        </w:rPr>
      </w:pPr>
      <w:r>
        <w:rPr>
          <w:rFonts w:ascii="Verdana" w:hAnsi="Verdana" w:cs="Arial"/>
          <w:iCs/>
          <w:sz w:val="20"/>
          <w:szCs w:val="20"/>
        </w:rPr>
        <w:t xml:space="preserve">8.6.2 Ο Πάροχος είναι απόλυτα και αποκλειστικά υπεύθυνος, ποινικώς και αστικώς, έναντι παντός τρίτου σε περίπτωση οποιουδήποτε ατυχήματος ή ζημίας προκληθεί κατά την εκτέλεση του Έργου. </w:t>
      </w:r>
    </w:p>
    <w:p w:rsidR="00222C44" w:rsidRDefault="00222C44" w:rsidP="00222C44">
      <w:pPr>
        <w:jc w:val="both"/>
        <w:rPr>
          <w:rFonts w:ascii="Verdana" w:hAnsi="Verdana" w:cs="Arial"/>
          <w:iCs/>
          <w:sz w:val="20"/>
          <w:szCs w:val="20"/>
          <w:u w:val="single"/>
        </w:rPr>
      </w:pPr>
      <w:r>
        <w:rPr>
          <w:rFonts w:ascii="Verdana" w:hAnsi="Verdana" w:cs="Arial"/>
          <w:iCs/>
          <w:sz w:val="20"/>
          <w:szCs w:val="20"/>
        </w:rPr>
        <w:t>8.6.3 Ο Πάροχος είναι απόλυτα και αποκλειστικά υπεύθυνος για την τήρηση των πάσης φύσεως υποχρεώσεών του, που απορρέουν από και κατά την εκτέλεση του Έργου, από την εργατική, την ασφαλιστική και την ανά περίπτωση εφαρμοζόμενη νομοθεσία, έναντι του προσωπικού του, των προμηθευτών του, των υπεργολάβων, των φορέων κοινωνικής ασφάλισης και παντός τρίτου εν γένει, χωρίς να υφίσταται οποιαδήποτε ευθύνη της Υπηρεσίας.</w:t>
      </w:r>
    </w:p>
    <w:p w:rsidR="00222C44" w:rsidRDefault="00222C44" w:rsidP="00222C44">
      <w:pPr>
        <w:jc w:val="both"/>
        <w:rPr>
          <w:rFonts w:ascii="Verdana" w:hAnsi="Verdana" w:cs="Arial"/>
          <w:iCs/>
          <w:sz w:val="20"/>
          <w:szCs w:val="20"/>
        </w:rPr>
      </w:pPr>
      <w:r>
        <w:rPr>
          <w:rFonts w:ascii="Verdana" w:hAnsi="Verdana" w:cs="Arial"/>
          <w:iCs/>
          <w:sz w:val="20"/>
          <w:szCs w:val="20"/>
          <w:u w:val="single"/>
        </w:rPr>
        <w:t xml:space="preserve">Ο Πάροχος για μία διετία είναι υποχρεωμένος να αποκαθιστά με δικές του εξολοκλήρου δαπάνες οιαδήποτε ζημιά προκύψει επί του οδοστρώματος στα </w:t>
      </w:r>
      <w:r>
        <w:rPr>
          <w:rFonts w:ascii="Verdana" w:hAnsi="Verdana" w:cs="Arial"/>
          <w:iCs/>
          <w:sz w:val="20"/>
          <w:szCs w:val="20"/>
          <w:u w:val="single"/>
        </w:rPr>
        <w:lastRenderedPageBreak/>
        <w:t>σημεία και την όδευση της τομής, άλλως θα είναι πλήρως και αποκλειστικά (ποινικά και αστικά) υπεύθυνος για οτιδήποτε προκύψει.</w:t>
      </w:r>
    </w:p>
    <w:p w:rsidR="00222C44" w:rsidRDefault="00222C44" w:rsidP="00222C44">
      <w:pPr>
        <w:jc w:val="both"/>
        <w:rPr>
          <w:rFonts w:ascii="Verdana" w:hAnsi="Verdana" w:cs="Arial"/>
          <w:iCs/>
          <w:sz w:val="20"/>
          <w:szCs w:val="20"/>
        </w:rPr>
      </w:pPr>
      <w:r>
        <w:rPr>
          <w:rFonts w:ascii="Verdana" w:hAnsi="Verdana" w:cs="Arial"/>
          <w:iCs/>
          <w:sz w:val="20"/>
          <w:szCs w:val="20"/>
        </w:rPr>
        <w:t xml:space="preserve">8.7 </w:t>
      </w:r>
      <w:r>
        <w:rPr>
          <w:rFonts w:ascii="Verdana" w:hAnsi="Verdana" w:cs="Arial"/>
          <w:iCs/>
          <w:sz w:val="20"/>
          <w:szCs w:val="20"/>
          <w:u w:val="single"/>
        </w:rPr>
        <w:t>Λοιπές Υποχρεώσεις του Παρόχου</w:t>
      </w:r>
    </w:p>
    <w:p w:rsidR="00222C44" w:rsidRDefault="00222C44" w:rsidP="00222C44">
      <w:pPr>
        <w:pStyle w:val="a9"/>
        <w:rPr>
          <w:rFonts w:ascii="Verdana" w:hAnsi="Verdana" w:cs="Arial"/>
          <w:iCs/>
          <w:sz w:val="20"/>
          <w:szCs w:val="20"/>
        </w:rPr>
      </w:pPr>
      <w:r>
        <w:rPr>
          <w:rFonts w:ascii="Verdana" w:hAnsi="Verdana" w:cs="Arial"/>
          <w:iCs/>
          <w:sz w:val="20"/>
          <w:szCs w:val="20"/>
        </w:rPr>
        <w:t>8.7.1 Πριν από την εκτέλεση οποιασδήποτε εργασίας επί, υπό ή υπέρ χώρων που προβλέπονται στο άρθρο 29 του Ν. 3431/2006, όπως ισχύει (άρθρο 28 του Ν. 4070/2012), οι δικαιούχοι Πάροχοι, όπως αυτοί προσδιορίζονται στο άρθρο 3 της παρούσας, τηρούν τις διαδικασίες, τους όρους και τις προϋποθέσεις χορήγησης Δικαιώματος Διέλευσης που ορίζονται στην παρούσα.</w:t>
      </w:r>
    </w:p>
    <w:p w:rsidR="00222C44" w:rsidRDefault="00222C44" w:rsidP="00222C44">
      <w:pPr>
        <w:pStyle w:val="a9"/>
        <w:rPr>
          <w:rFonts w:ascii="Verdana" w:hAnsi="Verdana" w:cs="Arial"/>
          <w:iCs/>
          <w:sz w:val="20"/>
          <w:szCs w:val="20"/>
        </w:rPr>
      </w:pPr>
      <w:r>
        <w:rPr>
          <w:rFonts w:ascii="Verdana" w:hAnsi="Verdana" w:cs="Arial"/>
          <w:iCs/>
          <w:sz w:val="20"/>
          <w:szCs w:val="20"/>
        </w:rPr>
        <w:t xml:space="preserve">8.7.2 Ο Πάροχος δικτύου ηλεκτρονικών επικοινωνιών γνωστοποιεί με έγγραφη ειδοποίηση (ή με τηλεομοιοτυπία ή με ηλεκτρονική αποστολή, ή με e-mail) προς την αρμόδια Δημόσια Αρχή, βάσει του ν. 4463/2017, και του ν. 4070/2012 (κανονισμός καθορισμού τελών ΦΕΚ 6168/31-12-2018), την ολοκλήρωση τμήματος ή του συνόλου των προγραμματισμένων εργασιών του, όπως αυτές προσδιορίζονται στην παρούσα.  Η γνωστοποίηση αυτή κοινοποιείται επίσης και κατά περίπτωση στις υπηρεσίες. </w:t>
      </w:r>
    </w:p>
    <w:p w:rsidR="00222C44" w:rsidRDefault="00222C44" w:rsidP="00222C44">
      <w:pPr>
        <w:pStyle w:val="a9"/>
        <w:rPr>
          <w:rFonts w:ascii="Verdana" w:hAnsi="Verdana" w:cs="Arial"/>
          <w:iCs/>
          <w:sz w:val="20"/>
          <w:szCs w:val="20"/>
        </w:rPr>
      </w:pPr>
      <w:r>
        <w:rPr>
          <w:rFonts w:ascii="Verdana" w:hAnsi="Verdana" w:cs="Arial"/>
          <w:iCs/>
          <w:sz w:val="20"/>
          <w:szCs w:val="20"/>
        </w:rPr>
        <w:t>8.7.3 Ο Πάροχος δικτύου ηλεκτρονικών επικοινωνιών γνωστοποιεί με έγγραφη ειδοποίηση προς την Υπηρεσία και την εκάστοτε αρμόδια Αστυνομική Αρχή την πρόθεσή του να προβεί σε πράξεις ή έργα που είναι ευλόγως αναγκαία για την αποκατάσταση βλαβών στο δίκτυό του. Στο κείμενο της γνωστοποίησης περιλαμβάνεται υποχρεωτικά μνεία του αριθμού και της ημερομηνίας της αντίστοιχης απόφασης χορήγησης Δικαιωμάτων Διέλευσης και του χρονοδιαγράμματος των προβλεπόμενων εργασιών αποκατάστασης. Η γνωστοποίηση κοινοποιείται επίσης και στις κατά περίπτωση αρμόδιες υπηρεσίες, όπως αυτές προσδιορίζονται στο ν. 4463/2017, και του ν. 4070/2012 (κανονισμός καθορισμού τελών ΦΕΚ 6168/31-12-2018). Η εκτέλεση του έργου καθ’ όλη τη διάρκειά της πρέπει να γίνεται σε συμμόρφωση με τις διατάξεις του (ΚΟΚ), και αν είναι απαραίτητο για τον σκοπό αυτό ο Πάροχος υποχρεούται να απευθυνθεί στην αρμόδια Υπηρεσία για την εκπόνηση κυκλοφοριακής / συγκοινωνιακής μελέτης για το έργο πριν από την εκτέλεση των εργασιών.</w:t>
      </w:r>
    </w:p>
    <w:p w:rsidR="00222C44" w:rsidRDefault="00222C44" w:rsidP="00222C44">
      <w:pPr>
        <w:pStyle w:val="a9"/>
        <w:rPr>
          <w:rFonts w:ascii="Verdana" w:hAnsi="Verdana" w:cs="Arial"/>
          <w:iCs/>
          <w:sz w:val="20"/>
          <w:szCs w:val="20"/>
        </w:rPr>
      </w:pPr>
      <w:r>
        <w:rPr>
          <w:rFonts w:ascii="Verdana" w:hAnsi="Verdana" w:cs="Arial"/>
          <w:iCs/>
          <w:sz w:val="20"/>
          <w:szCs w:val="20"/>
        </w:rPr>
        <w:t>8.7.4 Ο Πάροχος κοινοποιεί στο Υπουργείο Υποδομών, Μεταφορών και Δικτύων και στην Ε.Ε.Τ.Τ., σε ηλεκτρονική μορφή, την απόφαση χορήγησης Δικαιωμάτων Διέλευσης και τα δικαιολογητικά βάσει του ν. 4463/2017, και του ν. 4070/2012 (κανονισμός καθορισμού τελών ΦΕΚ 6168/31-12-2018)  στην τελική τους μορφή (</w:t>
      </w:r>
      <w:r>
        <w:rPr>
          <w:rFonts w:ascii="Verdana" w:hAnsi="Verdana" w:cs="Arial"/>
          <w:iCs/>
          <w:sz w:val="20"/>
          <w:szCs w:val="20"/>
          <w:lang w:val="en-US"/>
        </w:rPr>
        <w:t>as</w:t>
      </w:r>
      <w:r w:rsidRPr="00222C44">
        <w:rPr>
          <w:rFonts w:ascii="Verdana" w:hAnsi="Verdana" w:cs="Arial"/>
          <w:iCs/>
          <w:sz w:val="20"/>
          <w:szCs w:val="20"/>
        </w:rPr>
        <w:t xml:space="preserve"> </w:t>
      </w:r>
      <w:r>
        <w:rPr>
          <w:rFonts w:ascii="Verdana" w:hAnsi="Verdana" w:cs="Arial"/>
          <w:iCs/>
          <w:sz w:val="20"/>
          <w:szCs w:val="20"/>
          <w:lang w:val="en-US"/>
        </w:rPr>
        <w:t>build</w:t>
      </w:r>
      <w:r w:rsidRPr="00222C44">
        <w:rPr>
          <w:rFonts w:ascii="Verdana" w:hAnsi="Verdana" w:cs="Arial"/>
          <w:iCs/>
          <w:sz w:val="20"/>
          <w:szCs w:val="20"/>
        </w:rPr>
        <w:t xml:space="preserve"> </w:t>
      </w:r>
      <w:r>
        <w:rPr>
          <w:rFonts w:ascii="Verdana" w:hAnsi="Verdana" w:cs="Arial"/>
          <w:iCs/>
          <w:sz w:val="20"/>
          <w:szCs w:val="20"/>
          <w:lang w:val="en-US"/>
        </w:rPr>
        <w:t>documents</w:t>
      </w:r>
      <w:r>
        <w:rPr>
          <w:rFonts w:ascii="Verdana" w:hAnsi="Verdana" w:cs="Arial"/>
          <w:iCs/>
          <w:sz w:val="20"/>
          <w:szCs w:val="20"/>
        </w:rPr>
        <w:t>). Το Υπουργείο Μεταφορών και Επικοινωνιών τηρεί ηλεκτρονικό Αρχείο των στοιχείων αυτών για τη βέλτιστη άσκηση των κατά Νόμο αρμοδιοτήτων του.</w:t>
      </w:r>
    </w:p>
    <w:p w:rsidR="00222C44" w:rsidRDefault="00222C44" w:rsidP="00222C44">
      <w:pPr>
        <w:pStyle w:val="a9"/>
        <w:rPr>
          <w:rFonts w:ascii="Verdana" w:hAnsi="Verdana" w:cs="Arial"/>
          <w:iCs/>
          <w:sz w:val="20"/>
          <w:szCs w:val="20"/>
        </w:rPr>
      </w:pPr>
      <w:r>
        <w:rPr>
          <w:rFonts w:ascii="Verdana" w:hAnsi="Verdana" w:cs="Arial"/>
          <w:iCs/>
          <w:sz w:val="20"/>
          <w:szCs w:val="20"/>
        </w:rPr>
        <w:t>8.7.5 Ο Πάροχος υποχρεούται, κατά τη διάρκεια των εργασιών προς εγκατάσταση ή/και συντήρηση που εκτελεί βάσει του Δικαιώματος Διέλευσης που του χορηγήθηκε, να λαμβάνει όλα τα κατάλληλα μέτρα, ώστε να μην προκαλούνται βλάβες και ζημίες σε πρόσωπα, εγκαταστάσεις ή περιουσίες τρίτων.</w:t>
      </w:r>
    </w:p>
    <w:p w:rsidR="00222C44" w:rsidRDefault="00222C44" w:rsidP="00222C44">
      <w:pPr>
        <w:pStyle w:val="a9"/>
        <w:rPr>
          <w:rFonts w:ascii="Verdana" w:hAnsi="Verdana" w:cs="Arial"/>
          <w:iCs/>
          <w:sz w:val="20"/>
          <w:szCs w:val="20"/>
        </w:rPr>
      </w:pPr>
      <w:r>
        <w:rPr>
          <w:rFonts w:ascii="Verdana" w:hAnsi="Verdana" w:cs="Arial"/>
          <w:iCs/>
          <w:sz w:val="20"/>
          <w:szCs w:val="20"/>
        </w:rPr>
        <w:t>8.7.6 Ο Πάροχος είναι αποκλειστικώς υπεύθυνος για κάθε ζημία που προκαλεί σε πρόσωπα, εγκαταστάσεις ή περιουσίες τρίτων ως αποτέλεσμα των εργασιών εγκατάστασης ή/και συντήρησης του δικτύου του και υποχρεούται σε αποκατάσταση κάθε θετικής ή αποθετικής ζημίας εξ αυτού του λόγου.</w:t>
      </w:r>
    </w:p>
    <w:p w:rsidR="00222C44" w:rsidRDefault="00222C44" w:rsidP="00222C44">
      <w:pPr>
        <w:pStyle w:val="a9"/>
        <w:rPr>
          <w:rFonts w:ascii="Verdana" w:hAnsi="Verdana" w:cs="Arial"/>
          <w:iCs/>
          <w:sz w:val="20"/>
          <w:szCs w:val="20"/>
        </w:rPr>
      </w:pPr>
      <w:r>
        <w:rPr>
          <w:rFonts w:ascii="Verdana" w:hAnsi="Verdana" w:cs="Arial"/>
          <w:iCs/>
          <w:sz w:val="20"/>
          <w:szCs w:val="20"/>
        </w:rPr>
        <w:t xml:space="preserve">8.7.7 Ο Πάροχος μεριμνά για την πλήρη αποκατάσταση του χώρου επί, υπέρ ή υπό του οποίου εξετέλεσε εργασίες στο πλαίσιο του χορηγηθέντος σε αυτόν Δικαιώματος Διέλευσης κατά τις αρχές της τέχνης και της επιστήμης και βάσει των εκάστοτε ισχυουσών τεχνικών προδιαγραφών του Υπουργείου Υποδομών, Μεταφορών και Δικτύων ή άλλου αρμόδιου δημόσιου φορέα, σύμφωνα με την κείμενη νομοθεσία. Ο Πάροχος υποχρεούται, με την ολοκλήρωση των έργων, να επαναφέρει στην προηγούμενη κατάσταση όλα τα πράγματα (ενδεικτικά αναφέρονται ασφαλτοτάπητες, πεζοδρόμια, ρείθρα, κράσπεδα), τα οποία έχουν υποστεί ζημιές κατά την εκτέλεση των έργων και να δηλώσει εγγράφως στην αρμόδια Δημόσια Αρχή την ημερομηνία περάτωσης των εργασιών. Εάν κατά το </w:t>
      </w:r>
      <w:r>
        <w:rPr>
          <w:rFonts w:ascii="Verdana" w:hAnsi="Verdana" w:cs="Arial"/>
          <w:iCs/>
          <w:sz w:val="20"/>
          <w:szCs w:val="20"/>
        </w:rPr>
        <w:lastRenderedPageBreak/>
        <w:t>χρόνο ισχύος της εγγυητικής επιστολής καλής εκτέλεσης,  διαπιστωθούν από την αρμόδια Δημόσια Αρχή, που είναι υπεύθυνη για τη συντήρηση της οδού ατέλειες στην αποκατάσταση (όπως βαθουλώματα, λακκούβες), ο Πάροχος υποχρεούται αμέσως να επαναλάβει τις αναγκαίες εργασίες αποκατάστασης. Σε κάθε περίπτωση ο Πάροχος μπορεί να έρθει σε συμφωνία με τον αρμόδιο φορέα που είναι υπεύθυνος για τη συντήρηση του χώρου, ώστε η αποκατάσταση του Δημοσίου ή Κοινοχρήστου Ακινήτου να υλοποιηθεί από τον δεύτερο, έναντι ευλόγου τιμήματος, το οποίο καταβάλλει ο Πάροχος σε αυτόν.</w:t>
      </w:r>
    </w:p>
    <w:p w:rsidR="00222C44" w:rsidRDefault="00222C44" w:rsidP="00222C44">
      <w:pPr>
        <w:pStyle w:val="a9"/>
        <w:rPr>
          <w:rFonts w:ascii="Verdana" w:hAnsi="Verdana" w:cs="Arial"/>
          <w:iCs/>
          <w:sz w:val="20"/>
          <w:szCs w:val="20"/>
        </w:rPr>
      </w:pPr>
      <w:r>
        <w:rPr>
          <w:rFonts w:ascii="Verdana" w:hAnsi="Verdana" w:cs="Arial"/>
          <w:iCs/>
          <w:sz w:val="20"/>
          <w:szCs w:val="20"/>
        </w:rPr>
        <w:t>8.7.8 Πέραν των υποχρεώσεων που ορίζονται στην παρούσα απόφαση, ο Πάροχος ουδεμία άλλη υποχρέωση υπέχει σε σχέση με την εγκατάσταση, λειτουργία, αξιοποίηση και συντήρηση ευκολιών επί, υπέρ ή υπό χώρων που προβλέπονται στο άρθρο 29 του Ν. 3431/2006, όπως ισχύει (άρθρο 28 του Ν. 4070/2012).</w:t>
      </w:r>
    </w:p>
    <w:p w:rsidR="00222C44" w:rsidRDefault="00222C44" w:rsidP="00222C44">
      <w:pPr>
        <w:pStyle w:val="a9"/>
        <w:rPr>
          <w:rFonts w:ascii="Verdana" w:hAnsi="Verdana" w:cs="Arial"/>
          <w:iCs/>
          <w:sz w:val="20"/>
          <w:szCs w:val="20"/>
        </w:rPr>
      </w:pPr>
      <w:r>
        <w:rPr>
          <w:rFonts w:ascii="Verdana" w:hAnsi="Verdana" w:cs="Arial"/>
          <w:iCs/>
          <w:sz w:val="20"/>
          <w:szCs w:val="20"/>
        </w:rPr>
        <w:t>8.7.9 Ο Πάροχος απαιτείται κατά τη μελέτη, υλοποίηση και συντήρηση της εγκατάστασης να τηρεί τις κείμενες διατάξεις περί Ηλεκτρομαγνητικής Συμβατότητας.</w:t>
      </w:r>
    </w:p>
    <w:p w:rsidR="00222C44" w:rsidRDefault="00222C44" w:rsidP="00222C44">
      <w:pPr>
        <w:pStyle w:val="a9"/>
        <w:rPr>
          <w:rFonts w:ascii="Verdana" w:hAnsi="Verdana" w:cs="Arial"/>
          <w:iCs/>
          <w:sz w:val="20"/>
          <w:szCs w:val="20"/>
        </w:rPr>
      </w:pPr>
      <w:r>
        <w:rPr>
          <w:rFonts w:ascii="Verdana" w:hAnsi="Verdana" w:cs="Arial"/>
          <w:iCs/>
          <w:sz w:val="20"/>
          <w:szCs w:val="20"/>
        </w:rPr>
        <w:t>8.7.10 Σε κάθε περίπτωση ο Πάροχος υποχρεούται να λάβει όλα τα αναγκαία μέτρα που θα εξασφαλίζουν:</w:t>
      </w:r>
    </w:p>
    <w:p w:rsidR="00222C44" w:rsidRDefault="00222C44" w:rsidP="00222C44">
      <w:pPr>
        <w:pStyle w:val="a9"/>
        <w:numPr>
          <w:ilvl w:val="0"/>
          <w:numId w:val="22"/>
        </w:numPr>
        <w:tabs>
          <w:tab w:val="left" w:pos="720"/>
          <w:tab w:val="num" w:pos="1440"/>
        </w:tabs>
        <w:suppressAutoHyphens/>
        <w:autoSpaceDN w:val="0"/>
        <w:spacing w:after="0"/>
        <w:jc w:val="both"/>
        <w:rPr>
          <w:rFonts w:ascii="Verdana" w:hAnsi="Verdana" w:cs="Arial"/>
          <w:iCs/>
          <w:sz w:val="20"/>
          <w:szCs w:val="20"/>
        </w:rPr>
      </w:pPr>
      <w:r>
        <w:rPr>
          <w:rFonts w:ascii="Verdana" w:hAnsi="Verdana" w:cs="Arial"/>
          <w:iCs/>
          <w:sz w:val="20"/>
          <w:szCs w:val="20"/>
        </w:rPr>
        <w:t>την ασφαλή διέλευση πεζών, σύμφωνα με το άρθρο 48 του Κώδικα Οδικής Κυκλοφορίας (ΚΟΚ), που κυρώθηκε με το Ν. 2696/1999, όπως ισχύει</w:t>
      </w:r>
    </w:p>
    <w:p w:rsidR="00222C44" w:rsidRDefault="00222C44" w:rsidP="00222C44">
      <w:pPr>
        <w:pStyle w:val="a9"/>
        <w:numPr>
          <w:ilvl w:val="0"/>
          <w:numId w:val="22"/>
        </w:numPr>
        <w:tabs>
          <w:tab w:val="left" w:pos="720"/>
          <w:tab w:val="num" w:pos="1440"/>
        </w:tabs>
        <w:suppressAutoHyphens/>
        <w:autoSpaceDN w:val="0"/>
        <w:spacing w:after="0"/>
        <w:jc w:val="both"/>
        <w:rPr>
          <w:rFonts w:ascii="Verdana" w:hAnsi="Verdana" w:cs="Arial"/>
          <w:iCs/>
          <w:sz w:val="20"/>
          <w:szCs w:val="20"/>
        </w:rPr>
      </w:pPr>
      <w:r>
        <w:rPr>
          <w:rFonts w:ascii="Verdana" w:hAnsi="Verdana" w:cs="Arial"/>
          <w:iCs/>
          <w:sz w:val="20"/>
          <w:szCs w:val="20"/>
        </w:rPr>
        <w:t>την ασφαλή διέλευση οχημάτων</w:t>
      </w:r>
    </w:p>
    <w:p w:rsidR="00222C44" w:rsidRDefault="00222C44" w:rsidP="00222C44">
      <w:pPr>
        <w:pStyle w:val="a9"/>
        <w:numPr>
          <w:ilvl w:val="0"/>
          <w:numId w:val="22"/>
        </w:numPr>
        <w:tabs>
          <w:tab w:val="left" w:pos="720"/>
          <w:tab w:val="num" w:pos="1440"/>
        </w:tabs>
        <w:suppressAutoHyphens/>
        <w:autoSpaceDN w:val="0"/>
        <w:spacing w:after="0"/>
        <w:jc w:val="both"/>
        <w:rPr>
          <w:rFonts w:ascii="Verdana" w:hAnsi="Verdana" w:cs="Arial"/>
          <w:iCs/>
          <w:sz w:val="20"/>
          <w:szCs w:val="20"/>
        </w:rPr>
      </w:pPr>
      <w:r>
        <w:rPr>
          <w:rFonts w:ascii="Verdana" w:hAnsi="Verdana" w:cs="Arial"/>
          <w:iCs/>
          <w:sz w:val="20"/>
          <w:szCs w:val="20"/>
        </w:rPr>
        <w:t>την αποφυγή ζημιών στις όμορες ιδιοκτησίες</w:t>
      </w:r>
    </w:p>
    <w:p w:rsidR="00222C44" w:rsidRDefault="00222C44" w:rsidP="00222C44">
      <w:pPr>
        <w:pStyle w:val="a9"/>
        <w:numPr>
          <w:ilvl w:val="0"/>
          <w:numId w:val="22"/>
        </w:numPr>
        <w:tabs>
          <w:tab w:val="left" w:pos="720"/>
          <w:tab w:val="num" w:pos="1440"/>
        </w:tabs>
        <w:suppressAutoHyphens/>
        <w:autoSpaceDN w:val="0"/>
        <w:spacing w:after="0"/>
        <w:jc w:val="both"/>
        <w:rPr>
          <w:rFonts w:ascii="Verdana" w:hAnsi="Verdana" w:cs="Arial"/>
          <w:iCs/>
          <w:sz w:val="20"/>
          <w:szCs w:val="20"/>
        </w:rPr>
      </w:pPr>
      <w:r>
        <w:rPr>
          <w:rFonts w:ascii="Verdana" w:hAnsi="Verdana" w:cs="Arial"/>
          <w:iCs/>
          <w:sz w:val="20"/>
          <w:szCs w:val="20"/>
        </w:rPr>
        <w:t>την αποφυγή ζημιών στα άλλα δίκτυα κοινής ωφέλειας</w:t>
      </w:r>
    </w:p>
    <w:p w:rsidR="00222C44" w:rsidRDefault="00222C44" w:rsidP="00222C44">
      <w:pPr>
        <w:pStyle w:val="a9"/>
        <w:numPr>
          <w:ilvl w:val="0"/>
          <w:numId w:val="22"/>
        </w:numPr>
        <w:tabs>
          <w:tab w:val="left" w:pos="720"/>
          <w:tab w:val="num" w:pos="1440"/>
        </w:tabs>
        <w:suppressAutoHyphens/>
        <w:autoSpaceDN w:val="0"/>
        <w:spacing w:after="0"/>
        <w:jc w:val="both"/>
        <w:rPr>
          <w:rFonts w:ascii="Verdana" w:hAnsi="Verdana" w:cs="Arial"/>
          <w:iCs/>
          <w:sz w:val="20"/>
          <w:szCs w:val="20"/>
        </w:rPr>
      </w:pPr>
      <w:r>
        <w:rPr>
          <w:rFonts w:ascii="Verdana" w:hAnsi="Verdana" w:cs="Arial"/>
          <w:iCs/>
          <w:sz w:val="20"/>
          <w:szCs w:val="20"/>
        </w:rPr>
        <w:t>την κατάλληλη οδική σήμανση σύμφωνα με το άρθρο 9 του ΚΟΚ</w:t>
      </w:r>
    </w:p>
    <w:p w:rsidR="00222C44" w:rsidRDefault="00222C44" w:rsidP="00222C44">
      <w:pPr>
        <w:pStyle w:val="a9"/>
        <w:numPr>
          <w:ilvl w:val="0"/>
          <w:numId w:val="22"/>
        </w:numPr>
        <w:tabs>
          <w:tab w:val="left" w:pos="720"/>
          <w:tab w:val="num" w:pos="1440"/>
        </w:tabs>
        <w:suppressAutoHyphens/>
        <w:autoSpaceDN w:val="0"/>
        <w:spacing w:after="0"/>
        <w:jc w:val="both"/>
        <w:rPr>
          <w:rFonts w:ascii="Verdana" w:hAnsi="Verdana" w:cs="Arial"/>
          <w:iCs/>
          <w:sz w:val="20"/>
          <w:szCs w:val="20"/>
        </w:rPr>
      </w:pPr>
      <w:r>
        <w:rPr>
          <w:rFonts w:ascii="Verdana" w:hAnsi="Verdana" w:cs="Arial"/>
          <w:iCs/>
          <w:sz w:val="20"/>
          <w:szCs w:val="20"/>
        </w:rPr>
        <w:t>τον απεγκλωβισμό των ήδη σταθμευμένων οχημάτων.</w:t>
      </w:r>
    </w:p>
    <w:p w:rsidR="00222C44" w:rsidRDefault="00222C44" w:rsidP="00222C44">
      <w:pPr>
        <w:pStyle w:val="a9"/>
        <w:rPr>
          <w:rFonts w:ascii="Verdana" w:hAnsi="Verdana" w:cs="Arial"/>
          <w:iCs/>
          <w:sz w:val="20"/>
          <w:szCs w:val="20"/>
        </w:rPr>
      </w:pPr>
      <w:r>
        <w:rPr>
          <w:rFonts w:ascii="Verdana" w:hAnsi="Verdana" w:cs="Arial"/>
          <w:iCs/>
          <w:sz w:val="20"/>
          <w:szCs w:val="20"/>
        </w:rPr>
        <w:t>Είναι υποχρεωτική επίσης η τοποθέτηση από τον Πάροχο πινακίδας πληροφόρησης, όπου θα αναγράφεται ο κύριος του έργου (Πάροχος), ο ανάδοχος, καθώς επίσης και ο αριθμός πρωτοκόλλου της απόφασης χορήγησης του Δικαιώματος Διέλευσης.</w:t>
      </w:r>
    </w:p>
    <w:p w:rsidR="00222C44" w:rsidRDefault="00222C44" w:rsidP="00222C44">
      <w:pPr>
        <w:pStyle w:val="a9"/>
        <w:rPr>
          <w:rFonts w:ascii="Verdana" w:hAnsi="Verdana" w:cs="Arial"/>
          <w:iCs/>
          <w:sz w:val="20"/>
          <w:szCs w:val="20"/>
        </w:rPr>
      </w:pPr>
      <w:r>
        <w:rPr>
          <w:rFonts w:ascii="Verdana" w:hAnsi="Verdana" w:cs="Arial"/>
          <w:iCs/>
          <w:sz w:val="20"/>
          <w:szCs w:val="20"/>
        </w:rPr>
        <w:t>8.7.11 Το κατάστρωμα του δρόμου πρέπει να αποδίδεται ολόκληρο στην κυκλοφορία ελεύθερο από μηχανήματα, μπάζα, ανωμαλίες επιφανείας κ.λπ. μέχρι το πρωί της επόμενης ημέρας και από το μεσημέρι της παραμονής αργιών και γιορτών μέχρι το πρωί της επόμενης αργιών και εορτών. Οι εργασίες μπορεί να εκτελούνται, λόγω του επείγοντος του έργου, τα Σαββατοκύριακα και τις αργίες, κατόπιν έγκρισης σχετικού αιτήματος και ύστερα από συνεννόηση με το αρμόδιο Τμήμα της Τροχαίας.</w:t>
      </w:r>
    </w:p>
    <w:p w:rsidR="00222C44" w:rsidRDefault="00222C44" w:rsidP="00222C44">
      <w:pPr>
        <w:pStyle w:val="a9"/>
        <w:rPr>
          <w:rFonts w:ascii="Verdana" w:hAnsi="Verdana" w:cs="Arial"/>
          <w:b/>
          <w:bCs/>
          <w:iCs/>
          <w:sz w:val="20"/>
          <w:szCs w:val="20"/>
        </w:rPr>
      </w:pPr>
      <w:r>
        <w:rPr>
          <w:rFonts w:ascii="Verdana" w:hAnsi="Verdana" w:cs="Arial"/>
          <w:iCs/>
          <w:sz w:val="20"/>
          <w:szCs w:val="20"/>
        </w:rPr>
        <w:t xml:space="preserve">8.7.12 Για τις περιπτώσεις που η εγκατάσταση και λειτουργία δικτύων ηλεκτρονικών επικοινωνιών εμπίπτει εντός ορίων προστατευομένων περιοχών του Δικτύου </w:t>
      </w:r>
      <w:r>
        <w:rPr>
          <w:rFonts w:ascii="Verdana" w:hAnsi="Verdana" w:cs="Arial"/>
          <w:iCs/>
          <w:sz w:val="20"/>
          <w:szCs w:val="20"/>
          <w:lang w:val="en-US"/>
        </w:rPr>
        <w:t>Natura</w:t>
      </w:r>
      <w:r>
        <w:rPr>
          <w:rFonts w:ascii="Verdana" w:hAnsi="Verdana" w:cs="Arial"/>
          <w:iCs/>
          <w:sz w:val="20"/>
          <w:szCs w:val="20"/>
        </w:rPr>
        <w:t xml:space="preserve"> 2000, </w:t>
      </w:r>
      <w:r>
        <w:rPr>
          <w:rFonts w:ascii="Verdana" w:hAnsi="Verdana" w:cs="Arial"/>
          <w:iCs/>
          <w:sz w:val="20"/>
          <w:szCs w:val="20"/>
          <w:lang w:val="en-US"/>
        </w:rPr>
        <w:t>o</w:t>
      </w:r>
      <w:r>
        <w:rPr>
          <w:rFonts w:ascii="Verdana" w:hAnsi="Verdana" w:cs="Arial"/>
          <w:iCs/>
          <w:sz w:val="20"/>
          <w:szCs w:val="20"/>
        </w:rPr>
        <w:t xml:space="preserve"> φάκελος αίτησης θα πρέπει να περιλαμβάνει χάρτη κατάλληλης κλίμακας στον οποίο να αποτυπώνονται οι τύποι οικοτόπων της κοινής υπουργικής απόφασης 33318/3028/98 (ΦΕΚ 1289/Β/28−12−1998), όπως ισχύει, που απαντώνται στην άμεση περιοχή Διέλευσης του Δικτύου Ηλεκτρονικών Επικοινωνιών.</w:t>
      </w:r>
    </w:p>
    <w:p w:rsidR="00222C44" w:rsidRDefault="00222C44" w:rsidP="00222C44">
      <w:pPr>
        <w:jc w:val="both"/>
        <w:rPr>
          <w:rFonts w:ascii="Verdana" w:hAnsi="Verdana" w:cs="Arial"/>
          <w:iCs/>
          <w:sz w:val="20"/>
          <w:szCs w:val="20"/>
        </w:rPr>
      </w:pPr>
      <w:r>
        <w:rPr>
          <w:rFonts w:ascii="Verdana" w:hAnsi="Verdana" w:cs="Arial"/>
          <w:b/>
          <w:bCs/>
          <w:iCs/>
          <w:sz w:val="20"/>
          <w:szCs w:val="20"/>
        </w:rPr>
        <w:t xml:space="preserve">9. </w:t>
      </w:r>
      <w:r>
        <w:rPr>
          <w:rFonts w:ascii="Verdana" w:hAnsi="Verdana" w:cs="Arial"/>
          <w:b/>
          <w:bCs/>
          <w:iCs/>
          <w:sz w:val="20"/>
          <w:szCs w:val="20"/>
          <w:u w:val="single"/>
        </w:rPr>
        <w:t>Δικαιώματα του Παρόχου</w:t>
      </w:r>
    </w:p>
    <w:p w:rsidR="00222C44" w:rsidRDefault="00222C44" w:rsidP="00222C44">
      <w:pPr>
        <w:pStyle w:val="a9"/>
        <w:rPr>
          <w:rFonts w:ascii="Verdana" w:hAnsi="Verdana" w:cs="Arial"/>
          <w:iCs/>
          <w:sz w:val="20"/>
          <w:szCs w:val="20"/>
        </w:rPr>
      </w:pPr>
      <w:r>
        <w:rPr>
          <w:rFonts w:ascii="Verdana" w:hAnsi="Verdana" w:cs="Arial"/>
          <w:iCs/>
          <w:sz w:val="20"/>
          <w:szCs w:val="20"/>
        </w:rPr>
        <w:t>Με την παρούσα χορηγούνται στον Πάροχο δικαιώματα εκτέλεσης πάσης φύσεως εργασιών εγκατάστασης και συντήρησης των προβλεπόμενων ευκολιών καθ’ όλη τη διάρκεια ισχύος της. Ρητά αναφέρεται ότι επέχει και θέση άδειας εκσκαφών, όπου απαιτείται.</w:t>
      </w:r>
    </w:p>
    <w:p w:rsidR="00222C44" w:rsidRDefault="00222C44" w:rsidP="00222C44">
      <w:pPr>
        <w:pStyle w:val="a9"/>
        <w:rPr>
          <w:rFonts w:ascii="Verdana" w:hAnsi="Verdana" w:cs="Arial"/>
          <w:b/>
          <w:bCs/>
          <w:iCs/>
          <w:sz w:val="20"/>
          <w:szCs w:val="20"/>
        </w:rPr>
      </w:pPr>
      <w:r>
        <w:rPr>
          <w:rFonts w:ascii="Verdana" w:hAnsi="Verdana" w:cs="Arial"/>
          <w:iCs/>
          <w:sz w:val="20"/>
          <w:szCs w:val="20"/>
        </w:rPr>
        <w:t>Η αρμόδια Δημόσια Αρχή, εφόσον προβεί σε ανακατασκευή ή/ και επέκταση οδικών δικτύων, στα οποία έχουν εγκατασταθεί ή/ και λειτουργούν δίκτυα και ευκολίες ηλεκτρονικών επικοινωνιών, αναλαμβάνει την υποχρέωση μεταφοράς αυτών και κάλυψης των σχετικών εξόδων. Η διακοπή, επανασύνδεση και επανενεργοποίηση του δικτύου και των ευκολιών γίνεται με ευθύνη του Παρόχου.</w:t>
      </w:r>
    </w:p>
    <w:p w:rsidR="00222C44" w:rsidRDefault="00222C44" w:rsidP="00222C44">
      <w:pPr>
        <w:jc w:val="both"/>
        <w:rPr>
          <w:rFonts w:ascii="Verdana" w:hAnsi="Verdana" w:cs="Arial"/>
          <w:iCs/>
          <w:sz w:val="20"/>
          <w:szCs w:val="20"/>
        </w:rPr>
      </w:pPr>
      <w:r>
        <w:rPr>
          <w:rFonts w:ascii="Verdana" w:hAnsi="Verdana" w:cs="Arial"/>
          <w:b/>
          <w:bCs/>
          <w:iCs/>
          <w:sz w:val="20"/>
          <w:szCs w:val="20"/>
        </w:rPr>
        <w:lastRenderedPageBreak/>
        <w:t xml:space="preserve">10. </w:t>
      </w:r>
      <w:r>
        <w:rPr>
          <w:rFonts w:ascii="Verdana" w:hAnsi="Verdana" w:cs="Arial"/>
          <w:b/>
          <w:bCs/>
          <w:iCs/>
          <w:sz w:val="20"/>
          <w:szCs w:val="20"/>
          <w:u w:val="single"/>
        </w:rPr>
        <w:t>Ανωτέρα βία</w:t>
      </w:r>
    </w:p>
    <w:p w:rsidR="00222C44" w:rsidRDefault="00222C44" w:rsidP="00222C44">
      <w:pPr>
        <w:pStyle w:val="a9"/>
        <w:rPr>
          <w:rFonts w:ascii="Verdana" w:hAnsi="Verdana" w:cs="Arial"/>
          <w:iCs/>
          <w:sz w:val="20"/>
          <w:szCs w:val="20"/>
        </w:rPr>
      </w:pPr>
      <w:r>
        <w:rPr>
          <w:rFonts w:ascii="Verdana" w:hAnsi="Verdana" w:cs="Arial"/>
          <w:iCs/>
          <w:sz w:val="20"/>
          <w:szCs w:val="20"/>
        </w:rPr>
        <w:t>Ο Πάροχος δεν θεωρείται ότι παραβιάζει τις απορρέουσες από την παρούσα υποχρεώσεις του, εάν εμποδίζεται να τις εκπληρώσει για λόγους ανωτέρας βίας. Ως γεγονός ανωτέρας βίας θεωρείται, κατά τις διατάξεις της κείμενης νομοθεσίας, κάθε γεγονός το οποίο βρίσκεται εκτός της σφαίρας επιρροής των μερών και το οποίο αντικειμενικά δεν θα μπορούσε να αποτραπεί ούτε με την επίδειξη άκρως εξιδιασμένης επιμέλειας, εφόσον αυτό συνεπάγεται αντικειμενική αδυναμία του πληττόμενου μέρους προς εκπλήρωση των υποχρεώσεών του. Σε περίπτωση επέλευσης γεγονότων ανωτέρας βίας, οι υποχρεώσεις του Παρόχου, που απορρέουν από την παρούσα και συνδέονται αιτιωδώς με την ανωτέρα βία, αναστέλλονται για όλη τη διάρκεια ισχύος των γεγονότων αυτών, η απόδειξη των οποίων βαρύνει εξ ολοκλήρου τον Πάροχο.</w:t>
      </w:r>
    </w:p>
    <w:p w:rsidR="00222C44" w:rsidRDefault="00222C44" w:rsidP="00222C44">
      <w:pPr>
        <w:pStyle w:val="a9"/>
        <w:rPr>
          <w:rFonts w:ascii="Verdana" w:hAnsi="Verdana" w:cs="Arial"/>
          <w:b/>
          <w:bCs/>
          <w:iCs/>
          <w:sz w:val="20"/>
          <w:szCs w:val="20"/>
        </w:rPr>
      </w:pPr>
      <w:r>
        <w:rPr>
          <w:rFonts w:ascii="Verdana" w:hAnsi="Verdana" w:cs="Arial"/>
          <w:iCs/>
          <w:sz w:val="20"/>
          <w:szCs w:val="20"/>
        </w:rPr>
        <w:t>Η μη εκπλήρωση υποχρεώσεων από την πλευρά του προσωπικού, των προμηθευτών, των συνεργατών και των υπεργολάβων του Παρόχου και γενικά των προσώπων που συνεργάζονται μαζί του, οι εργατικές διαφορές, οι απεργίες του προσωπικού του ή τα οικονομικά προβλήματα (αναφερόμενα ενδεικτικά) δεν μπορούν να προβάλλονται ως γεγονότα ανωτέρας βίας.</w:t>
      </w:r>
    </w:p>
    <w:p w:rsidR="00222C44" w:rsidRDefault="00222C44" w:rsidP="00222C44">
      <w:pPr>
        <w:jc w:val="both"/>
        <w:rPr>
          <w:rFonts w:ascii="Verdana" w:hAnsi="Verdana" w:cs="Arial"/>
          <w:iCs/>
          <w:sz w:val="20"/>
          <w:szCs w:val="20"/>
        </w:rPr>
      </w:pPr>
      <w:r>
        <w:rPr>
          <w:rFonts w:ascii="Verdana" w:hAnsi="Verdana" w:cs="Arial"/>
          <w:b/>
          <w:bCs/>
          <w:iCs/>
          <w:sz w:val="20"/>
          <w:szCs w:val="20"/>
        </w:rPr>
        <w:t xml:space="preserve">11. </w:t>
      </w:r>
      <w:r>
        <w:rPr>
          <w:rFonts w:ascii="Verdana" w:hAnsi="Verdana" w:cs="Arial"/>
          <w:b/>
          <w:bCs/>
          <w:iCs/>
          <w:sz w:val="20"/>
          <w:szCs w:val="20"/>
          <w:u w:val="single"/>
        </w:rPr>
        <w:t>Υποβολή Εγγυήσεων και Εγγράφων</w:t>
      </w:r>
    </w:p>
    <w:p w:rsidR="00222C44" w:rsidRDefault="00222C44" w:rsidP="00222C44">
      <w:pPr>
        <w:pStyle w:val="a9"/>
        <w:rPr>
          <w:rFonts w:ascii="Verdana" w:hAnsi="Verdana" w:cs="Arial"/>
          <w:iCs/>
          <w:sz w:val="20"/>
          <w:szCs w:val="20"/>
        </w:rPr>
      </w:pPr>
      <w:r>
        <w:rPr>
          <w:rFonts w:ascii="Verdana" w:hAnsi="Verdana" w:cs="Arial"/>
          <w:iCs/>
          <w:sz w:val="20"/>
          <w:szCs w:val="20"/>
        </w:rPr>
        <w:t xml:space="preserve">Ο Πάροχος καλείται όπως υποβάλει, </w:t>
      </w:r>
      <w:r>
        <w:rPr>
          <w:rFonts w:ascii="Verdana" w:hAnsi="Verdana" w:cs="Arial"/>
          <w:b/>
          <w:iCs/>
          <w:sz w:val="20"/>
          <w:szCs w:val="20"/>
        </w:rPr>
        <w:t>εντός είκοσι (20) ημερών</w:t>
      </w:r>
      <w:r>
        <w:rPr>
          <w:rFonts w:ascii="Verdana" w:hAnsi="Verdana" w:cs="Arial"/>
          <w:iCs/>
          <w:sz w:val="20"/>
          <w:szCs w:val="20"/>
        </w:rPr>
        <w:t xml:space="preserve"> από την κοινοποίηση της παρούσας, τα ακόλουθα:</w:t>
      </w:r>
    </w:p>
    <w:p w:rsidR="00222C44" w:rsidRDefault="00222C44" w:rsidP="00222C44">
      <w:pPr>
        <w:pStyle w:val="a9"/>
        <w:rPr>
          <w:rFonts w:ascii="Verdana" w:hAnsi="Verdana" w:cs="Arial"/>
          <w:iCs/>
          <w:sz w:val="20"/>
          <w:szCs w:val="20"/>
        </w:rPr>
      </w:pPr>
      <w:r>
        <w:rPr>
          <w:rFonts w:ascii="Verdana" w:hAnsi="Verdana" w:cs="Arial"/>
          <w:iCs/>
          <w:sz w:val="20"/>
          <w:szCs w:val="20"/>
        </w:rPr>
        <w:t>α</w:t>
      </w:r>
      <w:r>
        <w:rPr>
          <w:rFonts w:ascii="Verdana" w:hAnsi="Verdana" w:cs="Arial"/>
          <w:iCs/>
          <w:sz w:val="20"/>
          <w:szCs w:val="20"/>
          <w:u w:val="single"/>
        </w:rPr>
        <w:t>. Εγγυητική Επιστολή Καλής Εκτέλεσης</w:t>
      </w:r>
      <w:r>
        <w:rPr>
          <w:rFonts w:ascii="Verdana" w:hAnsi="Verdana" w:cs="Arial"/>
          <w:iCs/>
          <w:sz w:val="20"/>
          <w:szCs w:val="20"/>
        </w:rPr>
        <w:t xml:space="preserve">, το ύψος της οποίας, σύμφωνα με το ΦΕΚ 42Α/30-3-2017 νόμος 4463/2017, όπως ισχύει, προσδιορίζεται με Κανονισμό που εκδίδεται από την Ε.Ε.Τ.Τ. και ορίζεται στο 100% του κόστους αποκατάστασης όπως προσδιορίζεται στον αναλυτικό προϋπολογισμό των εργασιών που έχει υποβληθεί. </w:t>
      </w:r>
      <w:r>
        <w:rPr>
          <w:rFonts w:ascii="Verdana" w:hAnsi="Verdana" w:cs="Arial"/>
          <w:b/>
          <w:iCs/>
          <w:sz w:val="20"/>
          <w:szCs w:val="20"/>
        </w:rPr>
        <w:t xml:space="preserve">Η Εγγυητική Επιστολή καλής Εκτέλεσης </w:t>
      </w:r>
      <w:r>
        <w:rPr>
          <w:rFonts w:ascii="Verdana" w:hAnsi="Verdana" w:cs="Arial"/>
          <w:b/>
          <w:iCs/>
          <w:sz w:val="20"/>
          <w:szCs w:val="20"/>
          <w:u w:val="single"/>
        </w:rPr>
        <w:t>διαρκεί τουλάχιστο για όσο χρόνο διαρκεί η εκτέλεση εργασιών για τις οποίες χορηγήθηκε η αντίστοιχη άδεια πλέον δώδεκα (12) μηνών.</w:t>
      </w:r>
      <w:r>
        <w:rPr>
          <w:rFonts w:ascii="Verdana" w:hAnsi="Verdana" w:cs="Arial"/>
          <w:iCs/>
          <w:sz w:val="20"/>
          <w:szCs w:val="20"/>
        </w:rPr>
        <w:t xml:space="preserve"> Μετά την πάροδο της διάρκειας της η Εγγυητική Επιστολή καλής Εκτέλεσης επιστρέφεται στον Πάροχο Δικτύου Ηλεκτρονικών Επικοινωνιών.</w:t>
      </w:r>
    </w:p>
    <w:p w:rsidR="00222C44" w:rsidRDefault="00222C44" w:rsidP="00222C44">
      <w:pPr>
        <w:pStyle w:val="a9"/>
        <w:rPr>
          <w:rFonts w:ascii="Verdana" w:hAnsi="Verdana" w:cs="Arial"/>
          <w:iCs/>
          <w:sz w:val="20"/>
          <w:szCs w:val="20"/>
        </w:rPr>
      </w:pPr>
      <w:r>
        <w:rPr>
          <w:rFonts w:ascii="Verdana" w:hAnsi="Verdana" w:cs="Arial"/>
          <w:iCs/>
          <w:sz w:val="20"/>
          <w:szCs w:val="20"/>
        </w:rPr>
        <w:t>β. Στις περιπτώσεις όπου η αρμόδια Δημόσια Αρχή έχει τροποποιήσει το υποβληθέν σχέδιο όδευσης, ο Πάροχος υποχρεούται να υποβάλει και το τελικό σχεδιάγραμμα όδευσης με όλες τις κατασκευαστικές λεπτομέρειες στα ιδιάζοντα σημεία της όδευσης (ενδεικτικά αναφέρονται διαβάσεις πεζών, διασταυρώσεις, πεζοδρόμια, άλλα δίκτυα). Επιπλέον ο Πάροχος στις ανωτέρω περιπτώσεις υποχρεούται να υποβάλει και το οριστικό σχέδιο κατασκευαστικών λεπτομερειών των ευκολιών που περιλαμβάνει υποχρεωτικά την τεχνική περιγραφή τεχνικών έργων που θα εκτελεστούν και του εξοπλισμού (ενδεικτικά αναφέρονται Υπαίθριες Μονάδες δικτύου, Οικίσκοι), που θα εγκατασταθεί. Κατά περίπτωση θα περιλαμβάνει, ενδεικτικά, τις λεπτομέρειες τυπικών διατομών που θα χρησιμοποιηθούν κατά την όδευση του δικτύου, τις λεπτομέρειες των φρεατίων, τα μέσα ανάρτησης εναέριων δικτύων, τον αριθμό και τη θέση των δέντρων, των οποίων ο αιτών Πάροχος αιτείται την κοπή, τις λεπτομέρειες, σε περίπτωση εγκατάστασής τους, Υπαίθριων Μονάδων δικτύου και Οικίσκων.</w:t>
      </w:r>
    </w:p>
    <w:p w:rsidR="00222C44" w:rsidRDefault="00222C44" w:rsidP="00222C44">
      <w:pPr>
        <w:pStyle w:val="a9"/>
        <w:rPr>
          <w:rFonts w:ascii="Verdana" w:hAnsi="Verdana" w:cs="Arial"/>
          <w:iCs/>
          <w:sz w:val="20"/>
          <w:szCs w:val="20"/>
        </w:rPr>
      </w:pPr>
      <w:r>
        <w:rPr>
          <w:rFonts w:ascii="Verdana" w:hAnsi="Verdana" w:cs="Arial"/>
          <w:iCs/>
          <w:sz w:val="20"/>
          <w:szCs w:val="20"/>
        </w:rPr>
        <w:t xml:space="preserve">γ.    Υπεύθυνη   Δήλωση   του   Ν. 1599/1986   του νόμιμου  εκπροσώπου  του  Παρόχου  για  τη </w:t>
      </w:r>
    </w:p>
    <w:p w:rsidR="00222C44" w:rsidRDefault="00222C44" w:rsidP="00222C44">
      <w:pPr>
        <w:pStyle w:val="a9"/>
        <w:rPr>
          <w:rFonts w:ascii="Verdana" w:hAnsi="Verdana" w:cs="Arial"/>
          <w:b/>
          <w:iCs/>
          <w:sz w:val="20"/>
          <w:szCs w:val="20"/>
        </w:rPr>
      </w:pPr>
      <w:r>
        <w:rPr>
          <w:rFonts w:ascii="Verdana" w:hAnsi="Verdana" w:cs="Arial"/>
          <w:iCs/>
          <w:sz w:val="20"/>
          <w:szCs w:val="20"/>
        </w:rPr>
        <w:t>γνωστοποίηση στην κατά τόπο αρμόδια Αστυνομική Αρχή του χρονοδιαγράμματος εκτέλεσης των απαιτούμενων για την ενάσκηση του συγκεκριμένου Δικαιώματος Διέλευσης έργων. Σε περίπτωση, κατά την οποία ο Πάροχος δεν υποβάλει τα ως άνω έγγραφα εντός της προβλεπόμενης προθεσμίας, η αρμόδια Δημόσια Αρχή δύναται, κατόπιν αιτιολογημένης Απόφασής της, να προβεί σε αναστολή ή/ και ανάκληση της σχετικής απόφασης χορήγησης Δικαιώματος Διέλευσης.</w:t>
      </w:r>
    </w:p>
    <w:p w:rsidR="00222C44" w:rsidRDefault="00222C44" w:rsidP="00222C44">
      <w:pPr>
        <w:jc w:val="both"/>
        <w:rPr>
          <w:rFonts w:ascii="Verdana" w:hAnsi="Verdana" w:cs="Arial"/>
          <w:iCs/>
          <w:sz w:val="20"/>
          <w:szCs w:val="20"/>
        </w:rPr>
      </w:pPr>
      <w:r>
        <w:rPr>
          <w:rFonts w:ascii="Verdana" w:hAnsi="Verdana" w:cs="Arial"/>
          <w:b/>
          <w:iCs/>
          <w:sz w:val="20"/>
          <w:szCs w:val="20"/>
        </w:rPr>
        <w:t xml:space="preserve">12. </w:t>
      </w:r>
      <w:r>
        <w:rPr>
          <w:rFonts w:ascii="Verdana" w:hAnsi="Verdana" w:cs="Arial"/>
          <w:b/>
          <w:iCs/>
          <w:sz w:val="20"/>
          <w:szCs w:val="20"/>
          <w:u w:val="single"/>
        </w:rPr>
        <w:t>Λοιπές Άδειες</w:t>
      </w:r>
    </w:p>
    <w:p w:rsidR="00222C44" w:rsidRDefault="00222C44" w:rsidP="00222C44">
      <w:pPr>
        <w:jc w:val="both"/>
        <w:rPr>
          <w:rFonts w:ascii="Verdana" w:hAnsi="Verdana" w:cs="Arial"/>
          <w:iCs/>
          <w:sz w:val="20"/>
          <w:szCs w:val="20"/>
        </w:rPr>
      </w:pPr>
      <w:r>
        <w:rPr>
          <w:rFonts w:ascii="Verdana" w:hAnsi="Verdana" w:cs="Arial"/>
          <w:iCs/>
          <w:sz w:val="20"/>
          <w:szCs w:val="20"/>
        </w:rPr>
        <w:lastRenderedPageBreak/>
        <w:t>12.1 Η παρούσα άδεια τομής δεν υποκαθιστά άλλες άδειες, τις οποίες είναι υποχρεωμένος ο Πάροχος να λάβει από άλλους αρμόδιους κατά περίπτωση φορείς για την εκτέλεση των εργασιών, που αποτελούν αντικείμενο του παρόντος.</w:t>
      </w:r>
    </w:p>
    <w:p w:rsidR="00222C44" w:rsidRDefault="00222C44" w:rsidP="00222C44">
      <w:pPr>
        <w:jc w:val="both"/>
        <w:rPr>
          <w:rFonts w:ascii="Verdana" w:hAnsi="Verdana" w:cs="Arial"/>
          <w:b/>
          <w:bCs/>
          <w:iCs/>
          <w:sz w:val="20"/>
          <w:szCs w:val="20"/>
        </w:rPr>
      </w:pPr>
      <w:r>
        <w:rPr>
          <w:rFonts w:ascii="Verdana" w:hAnsi="Verdana" w:cs="Arial"/>
          <w:iCs/>
          <w:sz w:val="20"/>
          <w:szCs w:val="20"/>
        </w:rPr>
        <w:t>12.2 Ο Πάροχος υποχρεούται πριν την έναρξη των εργασιών τομής να λάβει την προβλεπόμενη από την οικεία νομοθεσία άδεια από τις κατά τόπους αρμόδιες αστυνομικές αρχές.</w:t>
      </w:r>
    </w:p>
    <w:p w:rsidR="00222C44" w:rsidRDefault="00222C44" w:rsidP="00222C44">
      <w:pPr>
        <w:jc w:val="both"/>
        <w:rPr>
          <w:rFonts w:ascii="Verdana" w:hAnsi="Verdana" w:cs="Arial"/>
          <w:iCs/>
          <w:sz w:val="20"/>
          <w:szCs w:val="20"/>
        </w:rPr>
      </w:pPr>
      <w:r>
        <w:rPr>
          <w:rFonts w:ascii="Verdana" w:hAnsi="Verdana" w:cs="Arial"/>
          <w:b/>
          <w:bCs/>
          <w:iCs/>
          <w:sz w:val="20"/>
          <w:szCs w:val="20"/>
        </w:rPr>
        <w:t xml:space="preserve">13. </w:t>
      </w:r>
      <w:r>
        <w:rPr>
          <w:rFonts w:ascii="Verdana" w:hAnsi="Verdana" w:cs="Arial"/>
          <w:b/>
          <w:bCs/>
          <w:iCs/>
          <w:sz w:val="20"/>
          <w:szCs w:val="20"/>
          <w:u w:val="single"/>
        </w:rPr>
        <w:t>Παραρτήματα</w:t>
      </w:r>
    </w:p>
    <w:p w:rsidR="00222C44" w:rsidRDefault="00222C44" w:rsidP="00222C44">
      <w:pPr>
        <w:pStyle w:val="a9"/>
        <w:rPr>
          <w:rFonts w:ascii="Verdana" w:hAnsi="Verdana" w:cs="Arial"/>
          <w:iCs/>
          <w:sz w:val="20"/>
          <w:szCs w:val="20"/>
        </w:rPr>
      </w:pPr>
      <w:r>
        <w:rPr>
          <w:rFonts w:ascii="Verdana" w:hAnsi="Verdana" w:cs="Arial"/>
          <w:iCs/>
          <w:sz w:val="20"/>
          <w:szCs w:val="20"/>
        </w:rPr>
        <w:t xml:space="preserve">Στην παρούσα απόφαση επισυνάπτονται και αποτελούν αναπόσπαστο μέρος αυτής τα παρακάτω Παραρτήματα: </w:t>
      </w:r>
    </w:p>
    <w:p w:rsidR="00222C44" w:rsidRDefault="00222C44" w:rsidP="00222C44">
      <w:pPr>
        <w:pStyle w:val="a9"/>
        <w:rPr>
          <w:rFonts w:ascii="Verdana" w:hAnsi="Verdana" w:cs="Arial"/>
          <w:iCs/>
          <w:sz w:val="20"/>
          <w:szCs w:val="20"/>
        </w:rPr>
      </w:pPr>
      <w:r>
        <w:rPr>
          <w:rFonts w:ascii="Verdana" w:hAnsi="Verdana" w:cs="Arial"/>
          <w:iCs/>
          <w:sz w:val="20"/>
          <w:szCs w:val="20"/>
        </w:rPr>
        <w:t>Παράρτημα Α'—Κατασκευαστικές μελέτες και λοιπά Σχέδια Ευκολιών Δικτύου που καλύπτονται από την παρούσα.</w:t>
      </w:r>
    </w:p>
    <w:p w:rsidR="00222C44" w:rsidRDefault="00222C44" w:rsidP="00222C44">
      <w:pPr>
        <w:pStyle w:val="a9"/>
        <w:rPr>
          <w:rFonts w:ascii="Verdana" w:hAnsi="Verdana" w:cs="Arial"/>
          <w:iCs/>
          <w:sz w:val="20"/>
          <w:szCs w:val="20"/>
        </w:rPr>
      </w:pPr>
      <w:r>
        <w:rPr>
          <w:rFonts w:ascii="Verdana" w:hAnsi="Verdana" w:cs="Arial"/>
          <w:iCs/>
          <w:sz w:val="20"/>
          <w:szCs w:val="20"/>
        </w:rPr>
        <w:t>Παράρτημα Β'—Χρονοδιάγραμμα Εργασιών</w:t>
      </w:r>
    </w:p>
    <w:p w:rsidR="00222C44" w:rsidRDefault="00222C44" w:rsidP="00222C44">
      <w:pPr>
        <w:pStyle w:val="a9"/>
        <w:rPr>
          <w:rFonts w:ascii="Verdana" w:hAnsi="Verdana" w:cs="Arial"/>
          <w:iCs/>
          <w:sz w:val="20"/>
          <w:szCs w:val="20"/>
        </w:rPr>
      </w:pPr>
      <w:r>
        <w:rPr>
          <w:rFonts w:ascii="Verdana" w:hAnsi="Verdana" w:cs="Arial"/>
          <w:iCs/>
          <w:sz w:val="20"/>
          <w:szCs w:val="20"/>
        </w:rPr>
        <w:t>Παράρτημα Γ'—Υπολογισμός Τελών Διέλευσης και Τελών Χρήσης Δικαιωμάτων Διέλευσης – Εγγυητικής Επιστολής Καλής Εκτέλεσης</w:t>
      </w:r>
    </w:p>
    <w:p w:rsidR="00222C44" w:rsidRDefault="00222C44" w:rsidP="00222C44">
      <w:pPr>
        <w:ind w:right="68" w:firstLine="539"/>
        <w:jc w:val="both"/>
        <w:rPr>
          <w:rFonts w:ascii="Verdana" w:hAnsi="Verdana" w:cs="Arial"/>
          <w:iCs/>
          <w:sz w:val="20"/>
          <w:szCs w:val="20"/>
        </w:rPr>
      </w:pPr>
      <w:r>
        <w:rPr>
          <w:rFonts w:ascii="Verdana" w:hAnsi="Verdana" w:cs="Arial"/>
          <w:iCs/>
          <w:sz w:val="20"/>
          <w:szCs w:val="20"/>
        </w:rPr>
        <w:t>Παρακαλούμε όπως εισηγηθείτε στο σώμα  για την λήψη σχετικής απόφασης.</w:t>
      </w:r>
    </w:p>
    <w:p w:rsidR="00222C44" w:rsidRDefault="00222C44" w:rsidP="00222C44">
      <w:pPr>
        <w:rPr>
          <w:rFonts w:ascii="Verdana" w:hAnsi="Verdana" w:cs="Arial"/>
          <w:iCs/>
          <w:sz w:val="20"/>
          <w:szCs w:val="20"/>
        </w:rPr>
      </w:pPr>
    </w:p>
    <w:tbl>
      <w:tblPr>
        <w:tblW w:w="0" w:type="auto"/>
        <w:tblLayout w:type="fixed"/>
        <w:tblLook w:val="04A0" w:firstRow="1" w:lastRow="0" w:firstColumn="1" w:lastColumn="0" w:noHBand="0" w:noVBand="1"/>
      </w:tblPr>
      <w:tblGrid>
        <w:gridCol w:w="5006"/>
        <w:gridCol w:w="5007"/>
      </w:tblGrid>
      <w:tr w:rsidR="00222C44" w:rsidTr="00222C44">
        <w:tc>
          <w:tcPr>
            <w:tcW w:w="5006" w:type="dxa"/>
          </w:tcPr>
          <w:p w:rsidR="00222C44" w:rsidRDefault="00222C44">
            <w:pPr>
              <w:suppressAutoHyphens/>
              <w:snapToGrid w:val="0"/>
              <w:rPr>
                <w:rFonts w:ascii="Verdana" w:hAnsi="Verdana" w:cs="Arial"/>
                <w:iCs/>
                <w:color w:val="000000"/>
                <w:sz w:val="20"/>
                <w:szCs w:val="20"/>
                <w:lang w:eastAsia="ar-SA"/>
              </w:rPr>
            </w:pPr>
          </w:p>
        </w:tc>
        <w:tc>
          <w:tcPr>
            <w:tcW w:w="5007" w:type="dxa"/>
            <w:vAlign w:val="center"/>
          </w:tcPr>
          <w:p w:rsidR="00222C44" w:rsidRDefault="00222C44">
            <w:pPr>
              <w:jc w:val="center"/>
              <w:rPr>
                <w:rFonts w:ascii="Verdana" w:hAnsi="Verdana" w:cs="Arial"/>
                <w:iCs/>
                <w:sz w:val="20"/>
                <w:szCs w:val="20"/>
                <w:lang w:eastAsia="ar-SA"/>
              </w:rPr>
            </w:pPr>
            <w:r>
              <w:rPr>
                <w:rFonts w:ascii="Verdana" w:hAnsi="Verdana" w:cs="Arial"/>
                <w:iCs/>
                <w:sz w:val="20"/>
                <w:szCs w:val="20"/>
              </w:rPr>
              <w:t xml:space="preserve">Ο  ΑΝΤΙΔΗΜΑΡΧΟΣ </w:t>
            </w:r>
          </w:p>
          <w:p w:rsidR="00222C44" w:rsidRDefault="00222C44">
            <w:pPr>
              <w:jc w:val="center"/>
              <w:rPr>
                <w:rFonts w:ascii="Verdana" w:hAnsi="Verdana" w:cs="Arial"/>
                <w:iCs/>
                <w:sz w:val="20"/>
                <w:szCs w:val="20"/>
              </w:rPr>
            </w:pPr>
            <w:r>
              <w:rPr>
                <w:rFonts w:ascii="Verdana" w:hAnsi="Verdana" w:cs="Arial"/>
                <w:iCs/>
                <w:sz w:val="20"/>
                <w:szCs w:val="20"/>
              </w:rPr>
              <w:t xml:space="preserve">ΤΕΧΝΙΚΩΝ ΥΠΗΡΕΣΙΩΝ </w:t>
            </w:r>
          </w:p>
          <w:p w:rsidR="00222C44" w:rsidRDefault="00222C44">
            <w:pPr>
              <w:jc w:val="center"/>
              <w:rPr>
                <w:rFonts w:ascii="Verdana" w:hAnsi="Verdana" w:cs="Arial"/>
                <w:iCs/>
                <w:sz w:val="20"/>
                <w:szCs w:val="20"/>
              </w:rPr>
            </w:pPr>
          </w:p>
          <w:p w:rsidR="00222C44" w:rsidRDefault="00222C44">
            <w:pPr>
              <w:jc w:val="center"/>
              <w:rPr>
                <w:rFonts w:ascii="Verdana" w:hAnsi="Verdana" w:cs="Arial"/>
                <w:b/>
                <w:iCs/>
                <w:sz w:val="20"/>
                <w:szCs w:val="20"/>
              </w:rPr>
            </w:pPr>
          </w:p>
          <w:p w:rsidR="00222C44" w:rsidRDefault="00222C44">
            <w:pPr>
              <w:suppressAutoHyphens/>
              <w:jc w:val="center"/>
              <w:rPr>
                <w:rFonts w:ascii="Verdana" w:hAnsi="Verdana"/>
                <w:sz w:val="20"/>
                <w:szCs w:val="20"/>
                <w:lang w:eastAsia="ar-SA"/>
              </w:rPr>
            </w:pPr>
            <w:r>
              <w:rPr>
                <w:rFonts w:ascii="Verdana" w:hAnsi="Verdana" w:cs="Arial"/>
                <w:b/>
                <w:iCs/>
                <w:sz w:val="20"/>
                <w:szCs w:val="20"/>
              </w:rPr>
              <w:t>ΓΕΩΡΓΙΟΣ ΣΙΔΗΡΟΠΟΥΛΟ</w:t>
            </w:r>
          </w:p>
        </w:tc>
      </w:tr>
    </w:tbl>
    <w:p w:rsidR="00222C44" w:rsidRDefault="00222C44" w:rsidP="00EA643B"/>
    <w:p w:rsidR="00222C44" w:rsidRDefault="00222C44">
      <w:pPr>
        <w:spacing w:after="200" w:line="276" w:lineRule="auto"/>
      </w:pPr>
      <w:r>
        <w:br w:type="page"/>
      </w:r>
    </w:p>
    <w:p w:rsidR="00222C44" w:rsidRDefault="00222C44" w:rsidP="00EA643B">
      <w:r>
        <w:lastRenderedPageBreak/>
        <w:t>23</w:t>
      </w:r>
      <w:r w:rsidRPr="00222C44">
        <w:rPr>
          <w:vertAlign w:val="superscript"/>
        </w:rPr>
        <w:t>ο</w:t>
      </w:r>
    </w:p>
    <w:tbl>
      <w:tblPr>
        <w:tblW w:w="0" w:type="auto"/>
        <w:tblInd w:w="70" w:type="dxa"/>
        <w:tblLayout w:type="fixed"/>
        <w:tblCellMar>
          <w:left w:w="70" w:type="dxa"/>
          <w:right w:w="70" w:type="dxa"/>
        </w:tblCellMar>
        <w:tblLook w:val="04A0" w:firstRow="1" w:lastRow="0" w:firstColumn="1" w:lastColumn="0" w:noHBand="0" w:noVBand="1"/>
      </w:tblPr>
      <w:tblGrid>
        <w:gridCol w:w="1798"/>
        <w:gridCol w:w="3422"/>
        <w:gridCol w:w="2551"/>
        <w:gridCol w:w="2448"/>
      </w:tblGrid>
      <w:tr w:rsidR="00222C44" w:rsidTr="00222C44">
        <w:trPr>
          <w:trHeight w:val="1075"/>
        </w:trPr>
        <w:tc>
          <w:tcPr>
            <w:tcW w:w="1798" w:type="dxa"/>
            <w:hideMark/>
          </w:tcPr>
          <w:p w:rsidR="00222C44" w:rsidRDefault="00222C44">
            <w:pPr>
              <w:suppressAutoHyphens/>
              <w:jc w:val="center"/>
              <w:rPr>
                <w:rFonts w:ascii="Comic Sans MS" w:hAnsi="Comic Sans MS" w:cs="Comic Sans MS"/>
                <w:b/>
                <w:bCs/>
                <w:sz w:val="20"/>
                <w:lang w:eastAsia="ar-SA"/>
              </w:rPr>
            </w:pPr>
            <w:r>
              <w:rPr>
                <w:noProof/>
              </w:rPr>
              <w:drawing>
                <wp:inline distT="0" distB="0" distL="0" distR="0">
                  <wp:extent cx="668655" cy="614045"/>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614045"/>
                          </a:xfrm>
                          <a:prstGeom prst="rect">
                            <a:avLst/>
                          </a:prstGeom>
                          <a:solidFill>
                            <a:srgbClr val="FFFFFF"/>
                          </a:solidFill>
                          <a:ln>
                            <a:noFill/>
                          </a:ln>
                        </pic:spPr>
                      </pic:pic>
                    </a:graphicData>
                  </a:graphic>
                </wp:inline>
              </w:drawing>
            </w:r>
          </w:p>
        </w:tc>
        <w:tc>
          <w:tcPr>
            <w:tcW w:w="3422" w:type="dxa"/>
          </w:tcPr>
          <w:p w:rsidR="00222C44" w:rsidRDefault="00222C44">
            <w:pPr>
              <w:pStyle w:val="a3"/>
              <w:snapToGrid w:val="0"/>
              <w:ind w:firstLine="146"/>
              <w:jc w:val="center"/>
              <w:rPr>
                <w:rFonts w:ascii="Comic Sans MS" w:hAnsi="Comic Sans MS" w:cs="Comic Sans MS"/>
                <w:b/>
                <w:bCs/>
                <w:lang w:eastAsia="ar-SA"/>
              </w:rPr>
            </w:pPr>
          </w:p>
        </w:tc>
        <w:tc>
          <w:tcPr>
            <w:tcW w:w="2551" w:type="dxa"/>
          </w:tcPr>
          <w:p w:rsidR="00222C44" w:rsidRDefault="00222C44">
            <w:pPr>
              <w:pStyle w:val="a3"/>
              <w:snapToGrid w:val="0"/>
              <w:ind w:right="213"/>
              <w:jc w:val="center"/>
              <w:rPr>
                <w:rFonts w:cs="Microsoft Sans Serif"/>
                <w:b/>
                <w:bCs/>
                <w:szCs w:val="24"/>
                <w:lang w:eastAsia="ar-SA"/>
              </w:rPr>
            </w:pPr>
          </w:p>
        </w:tc>
        <w:tc>
          <w:tcPr>
            <w:tcW w:w="2448" w:type="dxa"/>
            <w:hideMark/>
          </w:tcPr>
          <w:p w:rsidR="00222C44" w:rsidRDefault="00222C44">
            <w:pPr>
              <w:pStyle w:val="a3"/>
              <w:ind w:right="213"/>
              <w:jc w:val="center"/>
              <w:rPr>
                <w:lang w:eastAsia="ar-SA"/>
              </w:rPr>
            </w:pPr>
            <w:r>
              <w:rPr>
                <w:noProof/>
              </w:rPr>
              <w:drawing>
                <wp:inline distT="0" distB="0" distL="0" distR="0">
                  <wp:extent cx="709930" cy="422910"/>
                  <wp:effectExtent l="19050" t="19050" r="13970" b="1524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709930" cy="422910"/>
                          </a:xfrm>
                          <a:prstGeom prst="rect">
                            <a:avLst/>
                          </a:prstGeom>
                          <a:solidFill>
                            <a:srgbClr val="FFFFFF"/>
                          </a:solidFill>
                          <a:ln w="6350" cmpd="sng">
                            <a:solidFill>
                              <a:srgbClr val="FFFFFF"/>
                            </a:solidFill>
                            <a:miter lim="800000"/>
                            <a:headEnd/>
                            <a:tailEnd/>
                          </a:ln>
                          <a:effectLst/>
                        </pic:spPr>
                      </pic:pic>
                    </a:graphicData>
                  </a:graphic>
                </wp:inline>
              </w:drawing>
            </w:r>
          </w:p>
        </w:tc>
      </w:tr>
    </w:tbl>
    <w:p w:rsidR="00222C44" w:rsidRDefault="00222C44" w:rsidP="00222C44">
      <w:pPr>
        <w:rPr>
          <w:rFonts w:ascii="Arial" w:hAnsi="Arial" w:cs="Arial"/>
          <w:sz w:val="22"/>
          <w:szCs w:val="22"/>
          <w:lang w:eastAsia="ar-SA"/>
        </w:rPr>
      </w:pPr>
    </w:p>
    <w:tbl>
      <w:tblPr>
        <w:tblW w:w="0" w:type="auto"/>
        <w:tblInd w:w="288" w:type="dxa"/>
        <w:tblLayout w:type="fixed"/>
        <w:tblLook w:val="04A0" w:firstRow="1" w:lastRow="0" w:firstColumn="1" w:lastColumn="0" w:noHBand="0" w:noVBand="1"/>
      </w:tblPr>
      <w:tblGrid>
        <w:gridCol w:w="5040"/>
        <w:gridCol w:w="5040"/>
      </w:tblGrid>
      <w:tr w:rsidR="00222C44" w:rsidTr="00222C44">
        <w:trPr>
          <w:trHeight w:val="348"/>
        </w:trPr>
        <w:tc>
          <w:tcPr>
            <w:tcW w:w="5040" w:type="dxa"/>
            <w:hideMark/>
          </w:tcPr>
          <w:p w:rsidR="00222C44" w:rsidRDefault="00222C44">
            <w:pPr>
              <w:suppressAutoHyphens/>
              <w:rPr>
                <w:rFonts w:ascii="Arial" w:hAnsi="Arial" w:cs="Arial"/>
                <w:b/>
                <w:sz w:val="22"/>
                <w:szCs w:val="22"/>
                <w:lang w:eastAsia="ar-SA"/>
              </w:rPr>
            </w:pPr>
            <w:r>
              <w:rPr>
                <w:rFonts w:ascii="Arial" w:hAnsi="Arial" w:cs="Arial"/>
                <w:b/>
                <w:sz w:val="22"/>
                <w:szCs w:val="22"/>
              </w:rPr>
              <w:t>ΕΛΛΗΝΙΚΗ ΔΗΜΟΚΡΑΤΙΑ</w:t>
            </w:r>
          </w:p>
        </w:tc>
        <w:tc>
          <w:tcPr>
            <w:tcW w:w="5040" w:type="dxa"/>
            <w:hideMark/>
          </w:tcPr>
          <w:p w:rsidR="00222C44" w:rsidRDefault="00222C44">
            <w:pPr>
              <w:suppressAutoHyphens/>
              <w:jc w:val="center"/>
              <w:rPr>
                <w:lang w:eastAsia="ar-SA"/>
              </w:rPr>
            </w:pPr>
            <w:r>
              <w:rPr>
                <w:rFonts w:ascii="Arial" w:hAnsi="Arial" w:cs="Arial"/>
                <w:b/>
                <w:sz w:val="22"/>
                <w:szCs w:val="22"/>
              </w:rPr>
              <w:t xml:space="preserve">    Αχαρνές …… / …… / 201</w:t>
            </w:r>
            <w:r>
              <w:rPr>
                <w:rFonts w:ascii="Arial" w:hAnsi="Arial" w:cs="Arial"/>
                <w:b/>
                <w:sz w:val="22"/>
                <w:szCs w:val="22"/>
                <w:lang w:val="en-US"/>
              </w:rPr>
              <w:t>9</w:t>
            </w:r>
          </w:p>
        </w:tc>
      </w:tr>
      <w:tr w:rsidR="00222C44" w:rsidTr="00222C44">
        <w:trPr>
          <w:trHeight w:val="343"/>
        </w:trPr>
        <w:tc>
          <w:tcPr>
            <w:tcW w:w="5040" w:type="dxa"/>
            <w:hideMark/>
          </w:tcPr>
          <w:p w:rsidR="00222C44" w:rsidRDefault="00222C44">
            <w:pPr>
              <w:suppressAutoHyphens/>
              <w:rPr>
                <w:rFonts w:ascii="Arial" w:hAnsi="Arial" w:cs="Arial"/>
                <w:sz w:val="22"/>
                <w:szCs w:val="22"/>
                <w:lang w:eastAsia="ar-SA"/>
              </w:rPr>
            </w:pPr>
            <w:r>
              <w:rPr>
                <w:rFonts w:ascii="Arial" w:hAnsi="Arial" w:cs="Arial"/>
                <w:b/>
                <w:sz w:val="22"/>
                <w:szCs w:val="22"/>
              </w:rPr>
              <w:t>ΔΗΜΟΣ ΑΧΑΡΝΩΝ</w:t>
            </w:r>
            <w:r>
              <w:rPr>
                <w:rFonts w:ascii="Arial" w:hAnsi="Arial" w:cs="Arial"/>
                <w:b/>
                <w:sz w:val="22"/>
                <w:szCs w:val="22"/>
              </w:rPr>
              <w:tab/>
            </w:r>
          </w:p>
        </w:tc>
        <w:tc>
          <w:tcPr>
            <w:tcW w:w="5040" w:type="dxa"/>
            <w:hideMark/>
          </w:tcPr>
          <w:p w:rsidR="00222C44" w:rsidRDefault="00222C44">
            <w:pPr>
              <w:suppressAutoHyphens/>
              <w:rPr>
                <w:lang w:eastAsia="ar-SA"/>
              </w:rPr>
            </w:pPr>
            <w:r>
              <w:rPr>
                <w:rFonts w:ascii="Arial" w:hAnsi="Arial" w:cs="Arial"/>
                <w:sz w:val="22"/>
                <w:szCs w:val="22"/>
              </w:rPr>
              <w:t xml:space="preserve">                 </w:t>
            </w:r>
          </w:p>
        </w:tc>
      </w:tr>
      <w:tr w:rsidR="00222C44" w:rsidTr="00222C44">
        <w:trPr>
          <w:trHeight w:val="368"/>
        </w:trPr>
        <w:tc>
          <w:tcPr>
            <w:tcW w:w="5040" w:type="dxa"/>
            <w:hideMark/>
          </w:tcPr>
          <w:p w:rsidR="00222C44" w:rsidRDefault="00222C44">
            <w:pPr>
              <w:suppressAutoHyphens/>
              <w:rPr>
                <w:rFonts w:ascii="Arial" w:hAnsi="Arial" w:cs="Arial"/>
                <w:sz w:val="22"/>
                <w:szCs w:val="22"/>
                <w:lang w:eastAsia="ar-SA"/>
              </w:rPr>
            </w:pPr>
            <w:r>
              <w:rPr>
                <w:rFonts w:ascii="Arial" w:hAnsi="Arial" w:cs="Arial"/>
                <w:b/>
                <w:sz w:val="22"/>
                <w:szCs w:val="22"/>
              </w:rPr>
              <w:t>Δ/νση Τεχνικών Υπηρεσιών</w:t>
            </w:r>
          </w:p>
        </w:tc>
        <w:tc>
          <w:tcPr>
            <w:tcW w:w="5040" w:type="dxa"/>
            <w:hideMark/>
          </w:tcPr>
          <w:p w:rsidR="00222C44" w:rsidRDefault="00222C44">
            <w:pPr>
              <w:suppressAutoHyphens/>
              <w:rPr>
                <w:lang w:eastAsia="ar-SA"/>
              </w:rPr>
            </w:pPr>
            <w:r>
              <w:rPr>
                <w:rFonts w:ascii="Arial" w:hAnsi="Arial" w:cs="Arial"/>
                <w:sz w:val="22"/>
                <w:szCs w:val="22"/>
              </w:rPr>
              <w:t xml:space="preserve">                       </w:t>
            </w:r>
          </w:p>
        </w:tc>
      </w:tr>
      <w:tr w:rsidR="00222C44" w:rsidTr="00222C44">
        <w:trPr>
          <w:trHeight w:val="368"/>
        </w:trPr>
        <w:tc>
          <w:tcPr>
            <w:tcW w:w="5040" w:type="dxa"/>
          </w:tcPr>
          <w:p w:rsidR="00222C44" w:rsidRDefault="00222C44">
            <w:pPr>
              <w:suppressAutoHyphens/>
              <w:snapToGrid w:val="0"/>
              <w:rPr>
                <w:lang w:eastAsia="ar-SA"/>
              </w:rPr>
            </w:pPr>
          </w:p>
        </w:tc>
        <w:tc>
          <w:tcPr>
            <w:tcW w:w="5040" w:type="dxa"/>
          </w:tcPr>
          <w:p w:rsidR="00222C44" w:rsidRDefault="00222C44">
            <w:pPr>
              <w:suppressAutoHyphens/>
              <w:snapToGrid w:val="0"/>
              <w:rPr>
                <w:rFonts w:ascii="Arial" w:hAnsi="Arial" w:cs="Arial"/>
                <w:sz w:val="22"/>
                <w:szCs w:val="22"/>
                <w:lang w:eastAsia="ar-SA"/>
              </w:rPr>
            </w:pPr>
          </w:p>
        </w:tc>
      </w:tr>
      <w:tr w:rsidR="00222C44" w:rsidTr="00222C44">
        <w:trPr>
          <w:trHeight w:val="368"/>
        </w:trPr>
        <w:tc>
          <w:tcPr>
            <w:tcW w:w="5040" w:type="dxa"/>
          </w:tcPr>
          <w:p w:rsidR="00222C44" w:rsidRDefault="00222C44">
            <w:pPr>
              <w:suppressAutoHyphens/>
              <w:snapToGrid w:val="0"/>
              <w:rPr>
                <w:rFonts w:ascii="Arial" w:hAnsi="Arial" w:cs="Arial"/>
                <w:b/>
                <w:sz w:val="22"/>
                <w:szCs w:val="22"/>
                <w:lang w:eastAsia="ar-SA"/>
              </w:rPr>
            </w:pPr>
          </w:p>
        </w:tc>
        <w:tc>
          <w:tcPr>
            <w:tcW w:w="5040" w:type="dxa"/>
            <w:hideMark/>
          </w:tcPr>
          <w:p w:rsidR="00222C44" w:rsidRDefault="00222C44">
            <w:pPr>
              <w:suppressAutoHyphens/>
              <w:ind w:right="28"/>
              <w:jc w:val="center"/>
              <w:rPr>
                <w:lang w:eastAsia="ar-SA"/>
              </w:rPr>
            </w:pPr>
            <w:r>
              <w:rPr>
                <w:rFonts w:ascii="Arial" w:hAnsi="Arial" w:cs="Arial"/>
                <w:b/>
                <w:sz w:val="22"/>
                <w:szCs w:val="22"/>
              </w:rPr>
              <w:t>Ε Ι Σ Η Γ Η Σ Η</w:t>
            </w:r>
          </w:p>
        </w:tc>
      </w:tr>
    </w:tbl>
    <w:p w:rsidR="00222C44" w:rsidRDefault="00222C44" w:rsidP="00222C44">
      <w:pPr>
        <w:rPr>
          <w:rFonts w:ascii="Arial" w:hAnsi="Arial" w:cs="Arial"/>
          <w:sz w:val="22"/>
          <w:szCs w:val="22"/>
          <w:lang w:eastAsia="ar-SA"/>
        </w:rPr>
      </w:pPr>
    </w:p>
    <w:tbl>
      <w:tblPr>
        <w:tblW w:w="0" w:type="auto"/>
        <w:tblInd w:w="6228" w:type="dxa"/>
        <w:tblLayout w:type="fixed"/>
        <w:tblLook w:val="04A0" w:firstRow="1" w:lastRow="0" w:firstColumn="1" w:lastColumn="0" w:noHBand="0" w:noVBand="1"/>
      </w:tblPr>
      <w:tblGrid>
        <w:gridCol w:w="3420"/>
      </w:tblGrid>
      <w:tr w:rsidR="00222C44" w:rsidTr="00222C44">
        <w:tc>
          <w:tcPr>
            <w:tcW w:w="3420" w:type="dxa"/>
            <w:hideMark/>
          </w:tcPr>
          <w:p w:rsidR="00222C44" w:rsidRDefault="00222C44">
            <w:pPr>
              <w:suppressAutoHyphens/>
              <w:jc w:val="center"/>
              <w:rPr>
                <w:lang w:eastAsia="ar-SA"/>
              </w:rPr>
            </w:pPr>
            <w:r>
              <w:rPr>
                <w:rFonts w:ascii="Arial" w:hAnsi="Arial" w:cs="Arial"/>
                <w:b/>
                <w:sz w:val="22"/>
                <w:szCs w:val="22"/>
              </w:rPr>
              <w:t>ΠΡΟΣ</w:t>
            </w:r>
          </w:p>
        </w:tc>
      </w:tr>
      <w:tr w:rsidR="00222C44" w:rsidTr="00222C44">
        <w:tc>
          <w:tcPr>
            <w:tcW w:w="3420" w:type="dxa"/>
            <w:hideMark/>
          </w:tcPr>
          <w:p w:rsidR="00222C44" w:rsidRDefault="00222C44">
            <w:pPr>
              <w:suppressAutoHyphens/>
              <w:jc w:val="center"/>
              <w:rPr>
                <w:lang w:eastAsia="ar-SA"/>
              </w:rPr>
            </w:pPr>
            <w:r>
              <w:rPr>
                <w:rFonts w:ascii="Arial" w:hAnsi="Arial" w:cs="Arial"/>
                <w:sz w:val="22"/>
                <w:szCs w:val="22"/>
              </w:rPr>
              <w:t>Την κα Πρόεδρο</w:t>
            </w:r>
          </w:p>
        </w:tc>
      </w:tr>
      <w:tr w:rsidR="00222C44" w:rsidTr="00222C44">
        <w:tc>
          <w:tcPr>
            <w:tcW w:w="3420" w:type="dxa"/>
            <w:hideMark/>
          </w:tcPr>
          <w:p w:rsidR="00222C44" w:rsidRDefault="00222C44">
            <w:pPr>
              <w:suppressAutoHyphens/>
              <w:jc w:val="center"/>
              <w:rPr>
                <w:lang w:eastAsia="ar-SA"/>
              </w:rPr>
            </w:pPr>
            <w:r>
              <w:rPr>
                <w:rFonts w:ascii="Arial" w:hAnsi="Arial" w:cs="Arial"/>
                <w:sz w:val="22"/>
                <w:szCs w:val="22"/>
              </w:rPr>
              <w:t>του Δημοτικού Συμβουλίου</w:t>
            </w:r>
          </w:p>
        </w:tc>
      </w:tr>
    </w:tbl>
    <w:p w:rsidR="00222C44" w:rsidRDefault="00222C44" w:rsidP="00222C44">
      <w:pPr>
        <w:rPr>
          <w:rFonts w:ascii="Arial" w:hAnsi="Arial" w:cs="Arial"/>
          <w:sz w:val="22"/>
          <w:szCs w:val="22"/>
          <w:lang w:eastAsia="ar-SA"/>
        </w:rPr>
      </w:pPr>
    </w:p>
    <w:tbl>
      <w:tblPr>
        <w:tblW w:w="9865" w:type="dxa"/>
        <w:tblInd w:w="-769" w:type="dxa"/>
        <w:tblLayout w:type="fixed"/>
        <w:tblLook w:val="04A0" w:firstRow="1" w:lastRow="0" w:firstColumn="1" w:lastColumn="0" w:noHBand="0" w:noVBand="1"/>
      </w:tblPr>
      <w:tblGrid>
        <w:gridCol w:w="9865"/>
      </w:tblGrid>
      <w:tr w:rsidR="00222C44" w:rsidTr="00F35B6F">
        <w:trPr>
          <w:trHeight w:val="335"/>
        </w:trPr>
        <w:tc>
          <w:tcPr>
            <w:tcW w:w="9865" w:type="dxa"/>
            <w:tcBorders>
              <w:top w:val="single" w:sz="4" w:space="0" w:color="000000"/>
              <w:left w:val="single" w:sz="4" w:space="0" w:color="000000"/>
              <w:bottom w:val="single" w:sz="4" w:space="0" w:color="000000"/>
              <w:right w:val="single" w:sz="4" w:space="0" w:color="000000"/>
            </w:tcBorders>
            <w:vAlign w:val="center"/>
            <w:hideMark/>
          </w:tcPr>
          <w:p w:rsidR="00222C44" w:rsidRDefault="00222C44">
            <w:pPr>
              <w:pStyle w:val="31"/>
              <w:spacing w:after="0"/>
              <w:ind w:left="0"/>
              <w:rPr>
                <w:lang w:eastAsia="ar-SA"/>
              </w:rPr>
            </w:pPr>
            <w:r>
              <w:rPr>
                <w:rFonts w:ascii="Arial" w:eastAsia="MS Mincho" w:hAnsi="Arial" w:cs="Arial"/>
                <w:b/>
                <w:sz w:val="22"/>
                <w:szCs w:val="22"/>
              </w:rPr>
              <w:t xml:space="preserve">ΘΕΜΑ : </w:t>
            </w:r>
            <w:r>
              <w:rPr>
                <w:rFonts w:ascii="Arial" w:eastAsia="MS Mincho" w:hAnsi="Arial" w:cs="Arial"/>
                <w:b/>
                <w:i/>
                <w:iCs/>
                <w:sz w:val="22"/>
                <w:szCs w:val="22"/>
                <w:u w:val="single"/>
                <w:shd w:val="clear" w:color="auto" w:fill="FFFF00"/>
              </w:rPr>
              <w:t>Χορήγηση ή μη</w:t>
            </w:r>
            <w:r>
              <w:rPr>
                <w:rFonts w:ascii="Arial" w:eastAsia="MS Mincho" w:hAnsi="Arial" w:cs="Arial"/>
                <w:b/>
                <w:i/>
                <w:iCs/>
                <w:sz w:val="22"/>
                <w:szCs w:val="22"/>
              </w:rPr>
              <w:t xml:space="preserve">  Δικαιώματος Διέλευσης – Άδεια Εκτέλεσης Εργασιών στην ΙΔΙΩΤΙΚΗ ΕΤΑΙΡΕΙΑ </w:t>
            </w:r>
            <w:r>
              <w:rPr>
                <w:rFonts w:ascii="Arial" w:eastAsia="MS Mincho" w:hAnsi="Arial" w:cs="Arial"/>
                <w:b/>
                <w:i/>
                <w:iCs/>
                <w:sz w:val="22"/>
                <w:szCs w:val="22"/>
                <w:lang w:val="en-US"/>
              </w:rPr>
              <w:t>VETA</w:t>
            </w:r>
            <w:r w:rsidRPr="00222C44">
              <w:rPr>
                <w:rFonts w:ascii="Arial" w:eastAsia="MS Mincho" w:hAnsi="Arial" w:cs="Arial"/>
                <w:b/>
                <w:i/>
                <w:iCs/>
                <w:sz w:val="22"/>
                <w:szCs w:val="22"/>
              </w:rPr>
              <w:t xml:space="preserve"> </w:t>
            </w:r>
            <w:r>
              <w:rPr>
                <w:rFonts w:ascii="Arial" w:eastAsia="MS Mincho" w:hAnsi="Arial" w:cs="Arial"/>
                <w:b/>
                <w:i/>
                <w:iCs/>
                <w:sz w:val="22"/>
                <w:szCs w:val="22"/>
                <w:lang w:val="en-US"/>
              </w:rPr>
              <w:t>AEBE</w:t>
            </w:r>
            <w:r w:rsidRPr="00222C44">
              <w:rPr>
                <w:rFonts w:ascii="Arial" w:eastAsia="MS Mincho" w:hAnsi="Arial" w:cs="Arial"/>
                <w:b/>
                <w:i/>
                <w:iCs/>
                <w:sz w:val="22"/>
                <w:szCs w:val="22"/>
              </w:rPr>
              <w:t xml:space="preserve"> </w:t>
            </w:r>
            <w:r>
              <w:rPr>
                <w:rFonts w:ascii="Arial" w:eastAsia="MS Mincho" w:hAnsi="Arial" w:cs="Arial"/>
                <w:b/>
                <w:i/>
                <w:iCs/>
                <w:sz w:val="22"/>
                <w:szCs w:val="22"/>
              </w:rPr>
              <w:t>(αρ. πρωτ. Αιτήσεων α)15017/5-4-2018, β)13531/26-3-2019 &amp; γ)26241/24-6-2019) με Ανάδοχο τ</w:t>
            </w:r>
            <w:r>
              <w:rPr>
                <w:rFonts w:ascii="Arial" w:eastAsia="MS Mincho" w:hAnsi="Arial" w:cs="Arial"/>
                <w:b/>
                <w:i/>
                <w:iCs/>
                <w:sz w:val="22"/>
                <w:szCs w:val="22"/>
                <w:lang w:val="en-US"/>
              </w:rPr>
              <w:t>o</w:t>
            </w:r>
            <w:r>
              <w:rPr>
                <w:rFonts w:ascii="Arial" w:eastAsia="MS Mincho" w:hAnsi="Arial" w:cs="Arial"/>
                <w:b/>
                <w:i/>
                <w:iCs/>
                <w:sz w:val="22"/>
                <w:szCs w:val="22"/>
              </w:rPr>
              <w:t>ν κ. ΝΟΥΛΑ Γ. ΙΩΑΝΝΗ, ΤΟΠΟΓΡΑΦΟ ΜΗΧΑΝΙΚΟ Τ.Ε.</w:t>
            </w:r>
          </w:p>
        </w:tc>
      </w:tr>
    </w:tbl>
    <w:p w:rsidR="00222C44" w:rsidRDefault="00222C44" w:rsidP="00222C44">
      <w:pPr>
        <w:rPr>
          <w:rFonts w:ascii="Arial" w:hAnsi="Arial" w:cs="Arial"/>
          <w:sz w:val="22"/>
          <w:szCs w:val="22"/>
          <w:lang w:eastAsia="ar-SA"/>
        </w:rPr>
      </w:pPr>
    </w:p>
    <w:p w:rsidR="00222C44" w:rsidRDefault="00222C44" w:rsidP="00222C44">
      <w:pPr>
        <w:rPr>
          <w:rFonts w:ascii="Arial" w:hAnsi="Arial" w:cs="Arial"/>
          <w:sz w:val="22"/>
          <w:szCs w:val="22"/>
        </w:rPr>
      </w:pPr>
      <w:r>
        <w:rPr>
          <w:rFonts w:ascii="Arial" w:hAnsi="Arial" w:cs="Arial"/>
          <w:sz w:val="22"/>
          <w:szCs w:val="22"/>
        </w:rPr>
        <w:t>Κυρία Πρόεδρε,</w:t>
      </w:r>
    </w:p>
    <w:p w:rsidR="00222C44" w:rsidRDefault="00222C44" w:rsidP="00222C44">
      <w:pPr>
        <w:ind w:right="68" w:firstLine="539"/>
        <w:jc w:val="both"/>
        <w:rPr>
          <w:rFonts w:ascii="Arial" w:hAnsi="Arial" w:cs="Arial"/>
        </w:rPr>
      </w:pPr>
      <w:r>
        <w:rPr>
          <w:rFonts w:ascii="Arial" w:hAnsi="Arial" w:cs="Arial"/>
          <w:sz w:val="22"/>
          <w:szCs w:val="22"/>
        </w:rPr>
        <w:t xml:space="preserve">η   </w:t>
      </w:r>
      <w:r>
        <w:rPr>
          <w:rFonts w:ascii="Arial" w:eastAsia="MS Mincho" w:hAnsi="Arial" w:cs="Arial"/>
          <w:b/>
          <w:bCs/>
          <w:i/>
          <w:iCs/>
          <w:sz w:val="22"/>
          <w:szCs w:val="22"/>
        </w:rPr>
        <w:t xml:space="preserve">ΙΔΙΩΤΙΚΗ ΕΤΑΙΡΕΙΑ </w:t>
      </w:r>
      <w:r>
        <w:rPr>
          <w:rFonts w:ascii="Arial" w:eastAsia="MS Mincho" w:hAnsi="Arial" w:cs="Arial"/>
          <w:b/>
          <w:bCs/>
          <w:i/>
          <w:iCs/>
          <w:sz w:val="22"/>
          <w:szCs w:val="22"/>
          <w:lang w:val="en-US"/>
        </w:rPr>
        <w:t>VETA</w:t>
      </w:r>
      <w:r w:rsidRPr="00222C44">
        <w:rPr>
          <w:rFonts w:ascii="Arial" w:eastAsia="MS Mincho" w:hAnsi="Arial" w:cs="Arial"/>
          <w:b/>
          <w:bCs/>
          <w:i/>
          <w:iCs/>
          <w:sz w:val="22"/>
          <w:szCs w:val="22"/>
        </w:rPr>
        <w:t xml:space="preserve"> </w:t>
      </w:r>
      <w:r>
        <w:rPr>
          <w:rFonts w:ascii="Arial" w:eastAsia="MS Mincho" w:hAnsi="Arial" w:cs="Arial"/>
          <w:b/>
          <w:bCs/>
          <w:i/>
          <w:iCs/>
          <w:sz w:val="22"/>
          <w:szCs w:val="22"/>
          <w:lang w:val="en-US"/>
        </w:rPr>
        <w:t>AEBE</w:t>
      </w:r>
      <w:r w:rsidRPr="00222C44">
        <w:rPr>
          <w:rFonts w:ascii="Arial" w:eastAsia="MS Mincho" w:hAnsi="Arial" w:cs="Arial"/>
          <w:b/>
          <w:bCs/>
          <w:i/>
          <w:iCs/>
          <w:sz w:val="22"/>
          <w:szCs w:val="22"/>
        </w:rPr>
        <w:t xml:space="preserve"> </w:t>
      </w:r>
      <w:r>
        <w:rPr>
          <w:rFonts w:ascii="Arial" w:hAnsi="Arial" w:cs="Arial"/>
          <w:b/>
          <w:bCs/>
          <w:sz w:val="22"/>
          <w:szCs w:val="22"/>
        </w:rPr>
        <w:t xml:space="preserve"> με  τις  υπ’ αριθμ. </w:t>
      </w:r>
      <w:r>
        <w:rPr>
          <w:rFonts w:ascii="Arial" w:eastAsia="MS Mincho" w:hAnsi="Arial" w:cs="Arial"/>
          <w:b/>
          <w:bCs/>
          <w:i/>
          <w:iCs/>
          <w:sz w:val="22"/>
          <w:szCs w:val="22"/>
        </w:rPr>
        <w:t>α)15017/5-4-2018, β)13531/26-3-2019 &amp; γ)26241/24-6-2019)</w:t>
      </w:r>
      <w:r>
        <w:rPr>
          <w:rFonts w:ascii="Arial" w:eastAsia="MS Mincho" w:hAnsi="Arial" w:cs="Arial"/>
          <w:b/>
          <w:sz w:val="22"/>
          <w:szCs w:val="22"/>
        </w:rPr>
        <w:t xml:space="preserve"> </w:t>
      </w:r>
      <w:r>
        <w:rPr>
          <w:rFonts w:ascii="Arial" w:eastAsia="MS Mincho" w:hAnsi="Arial" w:cs="Arial"/>
          <w:sz w:val="22"/>
          <w:szCs w:val="22"/>
        </w:rPr>
        <w:t>αιτήσεις</w:t>
      </w:r>
      <w:r>
        <w:rPr>
          <w:rFonts w:ascii="Arial" w:hAnsi="Arial" w:cs="Arial"/>
          <w:sz w:val="22"/>
          <w:szCs w:val="22"/>
        </w:rPr>
        <w:t xml:space="preserve"> της, ζητάει να της χορηγηθεί Δικαίωμα Διέλευσης για εγκατάσταση δικτύου ηλεκτρονικών επικοινωνιών,  σύμφωνα με τις διατάξεις του άρθρου 11 και του παραρτήματος Χ του ν.4463/2017, όπως ισχύει, και  της παρ. 9 του αρθρου 28, του ν.4070/2012 (ΦΕΚ 6168/31-12-2018) </w:t>
      </w:r>
    </w:p>
    <w:p w:rsidR="00222C44" w:rsidRDefault="00222C44" w:rsidP="00222C44">
      <w:pPr>
        <w:jc w:val="both"/>
      </w:pPr>
      <w:r>
        <w:rPr>
          <w:rFonts w:ascii="Arial" w:hAnsi="Arial" w:cs="Arial"/>
        </w:rPr>
        <w:tab/>
      </w:r>
      <w:r>
        <w:t>Συγκεκριμένα, σύμφωνα με το άρθρο 28 του Νόμου 4070/2012, όπως συμπληρώθηκε και τροποποιήθηκε με τον Νόμο 4463/2017  και ισχύει σήμερα, ορίζεται ότι:</w:t>
      </w:r>
    </w:p>
    <w:p w:rsidR="00222C44" w:rsidRDefault="00222C44" w:rsidP="00222C44">
      <w:pPr>
        <w:ind w:right="68" w:firstLine="539"/>
        <w:jc w:val="both"/>
      </w:pPr>
      <w:r>
        <w:t xml:space="preserve">«1. </w:t>
      </w:r>
      <w:r>
        <w:rPr>
          <w:color w:val="000000"/>
        </w:rPr>
        <w:t xml:space="preserve">Οι πάροχοι δημόσιων δικτύων ηλεκτρονικών επικοινωνιών έχουν δικαιώματα εγκατάστασης ευκολιών επί, υπό ή υπέρ χώρων που ανήκουν στο Δημόσιο, σε Ο.Τ.Α. σε ιδιώτες ή είναι κοινόχρηστοι. </w:t>
      </w:r>
      <w:r>
        <w:rPr>
          <w:color w:val="000000"/>
          <w:u w:val="single"/>
        </w:rPr>
        <w:t>Τα ίδια δικαιώματα έχουν, αλλά μόνο σχετικά με τους δημόσιους και κοινόχρηστους χώρους, και οι πάροχοι δικτύων ηλεκτρονικών επικοινωνιών που δεν παρέχουν δημόσια δίκτυα</w:t>
      </w:r>
      <w:r>
        <w:rPr>
          <w:color w:val="000000"/>
        </w:rPr>
        <w:t>. Οι φορείς που είναι αρμόδιοι για την παραχώρηση των δικαιωμάτων αυτών τηρούν τις αρχές και τις διαδικασίες που προβλέπονται στο παρόν άρθρο.»</w:t>
      </w:r>
    </w:p>
    <w:p w:rsidR="00222C44" w:rsidRDefault="00222C44" w:rsidP="00222C44">
      <w:pPr>
        <w:jc w:val="both"/>
      </w:pPr>
      <w:r>
        <w:tab/>
        <w:t xml:space="preserve">Η εταιρεία υπέβαλε μαζί με την ως άνω Αίτησή της και το υπ’ αριθμ. πρωτ. 21190/16-07-2018 Έγγραφο της Ε.Ε.Τ.Τ. (Εθνική Επιτροπή Τηλεπικοινωνιών και Ταχυδρομίων) που χορηγήθηκε στην εταιρεία, κατόπιν εγγράφου αιτήματός της: </w:t>
      </w:r>
    </w:p>
    <w:p w:rsidR="00222C44" w:rsidRDefault="00222C44" w:rsidP="00222C44">
      <w:pPr>
        <w:jc w:val="both"/>
      </w:pPr>
      <w:r>
        <w:tab/>
        <w:t>« Σε απάντηση του ανωτέρω εγγράφου σας, σας ενημερώνουμε ότι δεν απαιτείται Γενική Άδεια για την εγκατάσταση οπτικής ίνας αποκλειστικά για ιδιωτική χρήση.»</w:t>
      </w:r>
    </w:p>
    <w:p w:rsidR="00222C44" w:rsidRDefault="00222C44" w:rsidP="00222C44">
      <w:pPr>
        <w:jc w:val="both"/>
        <w:rPr>
          <w:color w:val="000000"/>
        </w:rPr>
      </w:pPr>
      <w:r>
        <w:tab/>
        <w:t>Με την Κ.Υ.Α. οικ. 725/23/04.01.2012 (ΦΕΚ 5/05.01.2012 τεύχος Β') ορίσθηκε η διαδικασία χορήγησης δικαιωμάτων διέλευσης δικτύων ηλεκτρονικών επικοινωνιών.»</w:t>
      </w:r>
    </w:p>
    <w:p w:rsidR="00222C44" w:rsidRDefault="00222C44" w:rsidP="00222C44">
      <w:pPr>
        <w:ind w:right="68" w:firstLine="539"/>
        <w:jc w:val="both"/>
        <w:rPr>
          <w:rFonts w:ascii="Arial" w:hAnsi="Arial" w:cs="Arial"/>
          <w:sz w:val="22"/>
          <w:szCs w:val="22"/>
        </w:rPr>
      </w:pPr>
      <w:r>
        <w:rPr>
          <w:color w:val="000000"/>
        </w:rPr>
        <w:t xml:space="preserve">Σύμφωνα δε με το άρθρο 28 του Νόμου 4070/2012, όπως τροποποιήθηκε και ισχύει μέχρι σήμερα, για τη διαδικασία χορήγησης δικαιωμάτων διέλευσης τηλεπικοινωνιακού δικτύου εφαρμόζεται το Άρθρο 11 του ΠΑΡΑΡΤΗΜΑΤΟΣ </w:t>
      </w:r>
      <w:r>
        <w:rPr>
          <w:color w:val="000000"/>
          <w:lang w:val="en-US"/>
        </w:rPr>
        <w:t>X</w:t>
      </w:r>
      <w:r>
        <w:rPr>
          <w:color w:val="000000"/>
        </w:rPr>
        <w:t xml:space="preserve"> του ως άνω Νόμου και συγκεκριμένα η περίπτωση (στ.) του άρθρου 4 παράγραφος 2 </w:t>
      </w:r>
      <w:r>
        <w:rPr>
          <w:color w:val="000000"/>
        </w:rPr>
        <w:lastRenderedPageBreak/>
        <w:t>του ως άνω Νόμου, εξαιρουμένων των στοιχείων (8) και (9) της υποπεριπτ. ηη και της υποπεριπτ. θθ .</w:t>
      </w:r>
    </w:p>
    <w:p w:rsidR="00222C44" w:rsidRDefault="00222C44" w:rsidP="00222C44">
      <w:pPr>
        <w:ind w:right="68" w:firstLine="539"/>
        <w:jc w:val="both"/>
        <w:rPr>
          <w:rFonts w:ascii="Arial" w:hAnsi="Arial" w:cs="Arial"/>
          <w:sz w:val="22"/>
          <w:szCs w:val="22"/>
        </w:rPr>
      </w:pPr>
    </w:p>
    <w:p w:rsidR="00222C44" w:rsidRDefault="00222C44" w:rsidP="00222C44">
      <w:pPr>
        <w:ind w:right="68" w:firstLine="539"/>
        <w:jc w:val="both"/>
        <w:rPr>
          <w:rFonts w:ascii="Arial" w:hAnsi="Arial" w:cs="Arial"/>
          <w:sz w:val="22"/>
          <w:szCs w:val="22"/>
        </w:rPr>
      </w:pPr>
    </w:p>
    <w:p w:rsidR="00222C44" w:rsidRDefault="00222C44" w:rsidP="00222C44">
      <w:pPr>
        <w:ind w:right="68" w:firstLine="539"/>
        <w:jc w:val="both"/>
        <w:rPr>
          <w:rFonts w:ascii="Arial" w:hAnsi="Arial" w:cs="Arial"/>
          <w:sz w:val="22"/>
          <w:szCs w:val="22"/>
          <w:shd w:val="clear" w:color="auto" w:fill="FFFFFF"/>
        </w:rPr>
      </w:pPr>
      <w:r>
        <w:rPr>
          <w:rFonts w:ascii="Arial" w:hAnsi="Arial" w:cs="Arial"/>
          <w:sz w:val="22"/>
          <w:szCs w:val="22"/>
          <w:shd w:val="clear" w:color="auto" w:fill="FFFFFF"/>
        </w:rPr>
        <w:t xml:space="preserve">Η εταιρεία έχει καταθέσει τα δικαιολογητικά, </w:t>
      </w:r>
      <w:r>
        <w:rPr>
          <w:rFonts w:ascii="Arial" w:hAnsi="Arial" w:cs="Arial"/>
          <w:b/>
          <w:bCs/>
          <w:u w:val="single"/>
          <w:shd w:val="clear" w:color="auto" w:fill="FFFFFF"/>
        </w:rPr>
        <w:t>τα οποία σας επισυνάπτουμε για δικό σας έλεγχο και λήψη απόφασης.</w:t>
      </w:r>
    </w:p>
    <w:p w:rsidR="00222C44" w:rsidRDefault="00222C44" w:rsidP="00222C44">
      <w:pPr>
        <w:ind w:right="68" w:firstLine="539"/>
        <w:jc w:val="both"/>
        <w:rPr>
          <w:rFonts w:ascii="Arial" w:hAnsi="Arial" w:cs="Arial"/>
          <w:sz w:val="22"/>
          <w:szCs w:val="22"/>
          <w:shd w:val="clear" w:color="auto" w:fill="FFFFFF"/>
        </w:rPr>
      </w:pPr>
    </w:p>
    <w:p w:rsidR="00222C44" w:rsidRDefault="00222C44" w:rsidP="00222C44">
      <w:pPr>
        <w:ind w:right="68" w:firstLine="539"/>
        <w:jc w:val="both"/>
        <w:rPr>
          <w:rFonts w:ascii="Arial" w:hAnsi="Arial" w:cs="Arial"/>
          <w:sz w:val="22"/>
          <w:szCs w:val="22"/>
        </w:rPr>
      </w:pPr>
    </w:p>
    <w:p w:rsidR="00222C44" w:rsidRDefault="00222C44" w:rsidP="00222C44">
      <w:pPr>
        <w:ind w:right="68" w:firstLine="539"/>
        <w:jc w:val="both"/>
        <w:rPr>
          <w:rFonts w:ascii="Arial" w:hAnsi="Arial" w:cs="Arial"/>
          <w:sz w:val="22"/>
          <w:szCs w:val="22"/>
        </w:rPr>
      </w:pPr>
      <w:r>
        <w:rPr>
          <w:rFonts w:ascii="Arial" w:hAnsi="Arial" w:cs="Arial"/>
          <w:sz w:val="22"/>
          <w:szCs w:val="22"/>
        </w:rPr>
        <w:t xml:space="preserve">Δικαιολογητικά: </w:t>
      </w:r>
    </w:p>
    <w:p w:rsidR="00222C44" w:rsidRDefault="00222C44" w:rsidP="00222C44">
      <w:pPr>
        <w:numPr>
          <w:ilvl w:val="0"/>
          <w:numId w:val="20"/>
        </w:numPr>
        <w:suppressAutoHyphens/>
        <w:jc w:val="both"/>
        <w:rPr>
          <w:rFonts w:ascii="Arial" w:hAnsi="Arial" w:cs="Arial"/>
          <w:b/>
          <w:bCs/>
          <w:sz w:val="22"/>
          <w:szCs w:val="22"/>
          <w:u w:val="single"/>
        </w:rPr>
      </w:pPr>
      <w:r>
        <w:rPr>
          <w:rFonts w:ascii="Arial" w:hAnsi="Arial" w:cs="Arial"/>
          <w:sz w:val="22"/>
          <w:szCs w:val="22"/>
        </w:rPr>
        <w:t xml:space="preserve">Οι υπ’ αριθμ. </w:t>
      </w:r>
      <w:r>
        <w:rPr>
          <w:rFonts w:ascii="Arial" w:eastAsia="MS Mincho" w:hAnsi="Arial" w:cs="Arial"/>
          <w:b/>
          <w:bCs/>
          <w:i/>
          <w:iCs/>
          <w:sz w:val="22"/>
          <w:szCs w:val="22"/>
        </w:rPr>
        <w:t>α)15017/5-4-2018, β)13531/26-3-2019 &amp; γ)26241/24-6-2019 αιτήσεις</w:t>
      </w:r>
      <w:r>
        <w:rPr>
          <w:rFonts w:ascii="Arial" w:hAnsi="Arial" w:cs="Arial"/>
          <w:sz w:val="22"/>
          <w:szCs w:val="22"/>
        </w:rPr>
        <w:t>,</w:t>
      </w:r>
      <w:r>
        <w:rPr>
          <w:sz w:val="22"/>
          <w:szCs w:val="22"/>
        </w:rPr>
        <w:t xml:space="preserve"> </w:t>
      </w:r>
      <w:r>
        <w:rPr>
          <w:rFonts w:ascii="Arial" w:hAnsi="Arial" w:cs="Arial"/>
          <w:sz w:val="22"/>
          <w:szCs w:val="22"/>
        </w:rPr>
        <w:t>κατασκευαστικές μελέτες και λοιπά Σχέδια Ευκολιών Δικτύου .</w:t>
      </w:r>
    </w:p>
    <w:p w:rsidR="00222C44" w:rsidRDefault="00222C44" w:rsidP="00222C44">
      <w:pPr>
        <w:numPr>
          <w:ilvl w:val="0"/>
          <w:numId w:val="9"/>
        </w:numPr>
        <w:tabs>
          <w:tab w:val="clear" w:pos="720"/>
          <w:tab w:val="left" w:pos="-426"/>
          <w:tab w:val="num" w:pos="360"/>
        </w:tabs>
        <w:suppressAutoHyphens/>
        <w:ind w:left="360"/>
        <w:jc w:val="both"/>
        <w:rPr>
          <w:rFonts w:ascii="Arial" w:hAnsi="Arial" w:cs="Arial"/>
          <w:sz w:val="22"/>
          <w:szCs w:val="22"/>
        </w:rPr>
      </w:pPr>
      <w:r>
        <w:rPr>
          <w:rFonts w:ascii="Arial" w:hAnsi="Arial" w:cs="Arial"/>
          <w:b/>
          <w:bCs/>
          <w:sz w:val="22"/>
          <w:szCs w:val="22"/>
          <w:u w:val="single"/>
        </w:rPr>
        <w:t>Ορισμός Αντικλήτου και Στοιχεία Επικοινωνίας</w:t>
      </w:r>
    </w:p>
    <w:p w:rsidR="00222C44" w:rsidRDefault="00222C44" w:rsidP="00222C44">
      <w:pPr>
        <w:jc w:val="both"/>
        <w:rPr>
          <w:rFonts w:ascii="Arial" w:hAnsi="Arial" w:cs="Arial"/>
          <w:sz w:val="22"/>
          <w:szCs w:val="22"/>
        </w:rPr>
      </w:pPr>
      <w:r>
        <w:rPr>
          <w:rFonts w:ascii="Arial" w:hAnsi="Arial" w:cs="Arial"/>
          <w:sz w:val="22"/>
          <w:szCs w:val="22"/>
        </w:rPr>
        <w:t xml:space="preserve">Αντίκλητος: </w:t>
      </w:r>
      <w:r>
        <w:rPr>
          <w:rStyle w:val="FontStyle42"/>
        </w:rPr>
        <w:t xml:space="preserve">ΒΕΛΕΤΑΚΟΣ ΑΝΑΣΤΑΣΙΟΣ </w:t>
      </w:r>
    </w:p>
    <w:p w:rsidR="00222C44" w:rsidRDefault="00222C44" w:rsidP="00222C44">
      <w:pPr>
        <w:jc w:val="both"/>
      </w:pPr>
      <w:r>
        <w:rPr>
          <w:rFonts w:ascii="Arial" w:hAnsi="Arial" w:cs="Arial"/>
          <w:sz w:val="22"/>
          <w:szCs w:val="22"/>
        </w:rPr>
        <w:t xml:space="preserve">Πάροχος:  </w:t>
      </w:r>
      <w:r>
        <w:rPr>
          <w:rFonts w:ascii="Arial" w:eastAsia="MS Mincho" w:hAnsi="Arial" w:cs="Arial"/>
          <w:b/>
          <w:bCs/>
          <w:sz w:val="22"/>
          <w:szCs w:val="22"/>
          <w:u w:val="single"/>
          <w:lang w:val="en-US"/>
        </w:rPr>
        <w:t>VETA</w:t>
      </w:r>
      <w:r w:rsidRPr="00222C44">
        <w:rPr>
          <w:rFonts w:ascii="Arial" w:eastAsia="MS Mincho" w:hAnsi="Arial" w:cs="Arial"/>
          <w:b/>
          <w:bCs/>
          <w:sz w:val="22"/>
          <w:szCs w:val="22"/>
          <w:u w:val="single"/>
        </w:rPr>
        <w:t xml:space="preserve"> </w:t>
      </w:r>
      <w:r>
        <w:rPr>
          <w:rFonts w:ascii="Arial" w:eastAsia="MS Mincho" w:hAnsi="Arial" w:cs="Arial"/>
          <w:b/>
          <w:bCs/>
          <w:sz w:val="22"/>
          <w:szCs w:val="22"/>
          <w:u w:val="single"/>
        </w:rPr>
        <w:t>ΑΕΒΕ</w:t>
      </w:r>
      <w:r>
        <w:rPr>
          <w:rFonts w:ascii="Arial" w:hAnsi="Arial" w:cs="Arial"/>
          <w:b/>
          <w:bCs/>
          <w:sz w:val="22"/>
          <w:szCs w:val="22"/>
          <w:u w:val="single"/>
        </w:rPr>
        <w:t xml:space="preserve">,  </w:t>
      </w:r>
      <w:r>
        <w:rPr>
          <w:rFonts w:ascii="Arial" w:hAnsi="Arial" w:cs="Arial"/>
          <w:sz w:val="22"/>
          <w:szCs w:val="22"/>
          <w:u w:val="single"/>
        </w:rPr>
        <w:t>η  οποία  εδρεύει  στην  οδό  Αριστείδου 1 - 3  στις Αχαρνές,</w:t>
      </w:r>
      <w:r>
        <w:rPr>
          <w:rFonts w:ascii="Arial" w:hAnsi="Arial" w:cs="Arial"/>
          <w:b/>
          <w:bCs/>
          <w:sz w:val="22"/>
          <w:szCs w:val="22"/>
          <w:u w:val="single"/>
        </w:rPr>
        <w:t xml:space="preserve">  τηλ.:  210 2400060    </w:t>
      </w:r>
      <w:r>
        <w:rPr>
          <w:rStyle w:val="FontStyle42"/>
          <w:b/>
          <w:bCs/>
          <w:u w:val="single"/>
        </w:rPr>
        <w:t xml:space="preserve"> </w:t>
      </w:r>
      <w:r>
        <w:rPr>
          <w:rFonts w:ascii="Arial" w:hAnsi="Arial" w:cs="Arial"/>
          <w:b/>
          <w:bCs/>
          <w:sz w:val="22"/>
          <w:szCs w:val="22"/>
          <w:u w:val="single"/>
          <w:lang w:val="en-US"/>
        </w:rPr>
        <w:t>fax</w:t>
      </w:r>
      <w:r>
        <w:rPr>
          <w:rFonts w:ascii="Arial" w:hAnsi="Arial" w:cs="Arial"/>
          <w:b/>
          <w:bCs/>
          <w:sz w:val="22"/>
          <w:szCs w:val="22"/>
          <w:u w:val="single"/>
        </w:rPr>
        <w:t>: 210 2464020.</w:t>
      </w:r>
    </w:p>
    <w:p w:rsidR="00222C44" w:rsidRDefault="00222C44" w:rsidP="00222C44">
      <w:pPr>
        <w:jc w:val="both"/>
      </w:pPr>
    </w:p>
    <w:p w:rsidR="00222C44" w:rsidRDefault="00222C44" w:rsidP="00222C44">
      <w:pPr>
        <w:numPr>
          <w:ilvl w:val="0"/>
          <w:numId w:val="9"/>
        </w:numPr>
        <w:tabs>
          <w:tab w:val="clear" w:pos="720"/>
          <w:tab w:val="left" w:pos="-426"/>
          <w:tab w:val="num" w:pos="360"/>
        </w:tabs>
        <w:suppressAutoHyphens/>
        <w:ind w:left="360"/>
        <w:jc w:val="both"/>
        <w:rPr>
          <w:rFonts w:ascii="Arial" w:hAnsi="Arial" w:cs="Arial"/>
          <w:bCs/>
          <w:sz w:val="22"/>
          <w:szCs w:val="22"/>
        </w:rPr>
      </w:pPr>
      <w:r>
        <w:rPr>
          <w:rFonts w:ascii="Arial" w:hAnsi="Arial" w:cs="Arial"/>
          <w:b/>
          <w:bCs/>
          <w:sz w:val="22"/>
          <w:szCs w:val="22"/>
          <w:u w:val="single"/>
        </w:rPr>
        <w:t xml:space="preserve">Περιγραφή του χορηγηθέντος Δικαιώματος Διέλευσης – Διαδρομή όδευσης: </w:t>
      </w:r>
    </w:p>
    <w:p w:rsidR="00222C44" w:rsidRDefault="00222C44" w:rsidP="00222C44">
      <w:pPr>
        <w:tabs>
          <w:tab w:val="left" w:pos="-426"/>
        </w:tabs>
        <w:jc w:val="both"/>
        <w:rPr>
          <w:rStyle w:val="FontStyle42"/>
          <w:b/>
        </w:rPr>
      </w:pPr>
      <w:r>
        <w:rPr>
          <w:rFonts w:ascii="Arial" w:hAnsi="Arial" w:cs="Arial"/>
          <w:bCs/>
          <w:sz w:val="22"/>
          <w:szCs w:val="22"/>
        </w:rPr>
        <w:tab/>
        <w:t>Τα χορηγούμενα από την παρούσα Δικαιώματα διέλευσης αφορούν στα ακόλουθα:</w:t>
      </w:r>
    </w:p>
    <w:p w:rsidR="00222C44" w:rsidRDefault="00222C44" w:rsidP="00222C44">
      <w:pPr>
        <w:tabs>
          <w:tab w:val="left" w:pos="-426"/>
          <w:tab w:val="left" w:pos="426"/>
        </w:tabs>
        <w:jc w:val="both"/>
        <w:rPr>
          <w:rStyle w:val="FontStyle42"/>
          <w:b/>
          <w:bCs/>
        </w:rPr>
      </w:pPr>
      <w:r>
        <w:rPr>
          <w:rStyle w:val="FontStyle42"/>
          <w:b/>
        </w:rPr>
        <w:tab/>
      </w:r>
      <w:r>
        <w:rPr>
          <w:rStyle w:val="FontStyle42"/>
          <w:b/>
        </w:rPr>
        <w:tab/>
      </w:r>
      <w:r>
        <w:rPr>
          <w:rStyle w:val="FontStyle42"/>
          <w:b/>
          <w:bCs/>
        </w:rPr>
        <w:t xml:space="preserve">2.1 Εγκατάσταση δικτύων σε χαντάκια συνολικού μήκους  1.105,00 </w:t>
      </w:r>
      <w:r>
        <w:rPr>
          <w:rStyle w:val="FontStyle42"/>
          <w:b/>
          <w:lang w:val="en-US"/>
        </w:rPr>
        <w:t>m</w:t>
      </w:r>
      <w:r>
        <w:rPr>
          <w:rStyle w:val="FontStyle42"/>
          <w:b/>
        </w:rPr>
        <w:t>, ως εξής:</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rPr>
          <w:rStyle w:val="FontStyle42"/>
          <w:b/>
          <w:bCs/>
        </w:rPr>
      </w:pPr>
      <w:r>
        <w:rPr>
          <w:rStyle w:val="FontStyle42"/>
          <w:b/>
          <w:bCs/>
        </w:rPr>
        <w:t>Οδός Φώτου Δημητρίου από Νο 38</w:t>
      </w:r>
      <w:r>
        <w:rPr>
          <w:rStyle w:val="FontStyle42"/>
        </w:rPr>
        <w:t xml:space="preserve"> έως </w:t>
      </w:r>
      <w:r>
        <w:rPr>
          <w:rStyle w:val="FontStyle42"/>
          <w:b/>
          <w:bCs/>
        </w:rPr>
        <w:t xml:space="preserve">Ξενοδοχοϋπαλλήλων &amp; Αγ. Τριάδος </w:t>
      </w:r>
      <w:r>
        <w:rPr>
          <w:rStyle w:val="FontStyle42"/>
        </w:rPr>
        <w:t>συνολικού μήκους</w:t>
      </w:r>
      <w:r>
        <w:rPr>
          <w:rStyle w:val="FontStyle42"/>
          <w:b/>
          <w:bCs/>
        </w:rPr>
        <w:t xml:space="preserve"> 6,90 </w:t>
      </w:r>
      <w:r>
        <w:rPr>
          <w:rStyle w:val="FontStyle42"/>
          <w:b/>
          <w:bCs/>
          <w:lang w:val="en-US"/>
        </w:rPr>
        <w:t>m</w:t>
      </w:r>
      <w:r>
        <w:rPr>
          <w:rStyle w:val="FontStyle42"/>
          <w:b/>
          <w:bCs/>
        </w:rPr>
        <w:t>, πλάτους …0,05..…</w:t>
      </w:r>
      <w:r>
        <w:rPr>
          <w:rStyle w:val="FontStyle42"/>
          <w:b/>
          <w:bCs/>
          <w:lang w:val="en-US"/>
        </w:rPr>
        <w:t>m</w:t>
      </w:r>
      <w:r>
        <w:rPr>
          <w:rStyle w:val="FontStyle42"/>
          <w:b/>
          <w:bCs/>
        </w:rPr>
        <w:t xml:space="preserve"> και βάθους…0,30…</w:t>
      </w:r>
      <w:r>
        <w:rPr>
          <w:rStyle w:val="FontStyle42"/>
          <w:b/>
          <w:bCs/>
          <w:lang w:val="en-US"/>
        </w:rPr>
        <w:t>m</w:t>
      </w:r>
      <w:r>
        <w:rPr>
          <w:rStyle w:val="FontStyle42"/>
          <w:b/>
          <w:bCs/>
        </w:rPr>
        <w:t xml:space="preserve">. </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rPr>
          <w:rStyle w:val="FontStyle42"/>
          <w:b/>
          <w:bCs/>
        </w:rPr>
      </w:pPr>
      <w:r>
        <w:rPr>
          <w:rStyle w:val="FontStyle42"/>
          <w:b/>
          <w:bCs/>
        </w:rPr>
        <w:t>Οδός Ξενοδοχοϋπαλλήλων &amp; Αγ. Τριάδος</w:t>
      </w:r>
      <w:r>
        <w:rPr>
          <w:rStyle w:val="FontStyle42"/>
        </w:rPr>
        <w:t xml:space="preserve"> έως </w:t>
      </w:r>
      <w:r>
        <w:rPr>
          <w:rStyle w:val="FontStyle42"/>
          <w:b/>
          <w:bCs/>
        </w:rPr>
        <w:t xml:space="preserve">Ξενοδοχοϋπαλλήλων Νο 43 &amp; Κατεβασιάς </w:t>
      </w:r>
      <w:r>
        <w:rPr>
          <w:rStyle w:val="FontStyle42"/>
        </w:rPr>
        <w:t>συνολικού μήκους</w:t>
      </w:r>
      <w:r>
        <w:rPr>
          <w:rStyle w:val="FontStyle42"/>
          <w:b/>
          <w:bCs/>
        </w:rPr>
        <w:t xml:space="preserve"> 323,10 </w:t>
      </w:r>
      <w:r>
        <w:rPr>
          <w:rStyle w:val="FontStyle42"/>
          <w:b/>
          <w:bCs/>
          <w:lang w:val="en-US"/>
        </w:rPr>
        <w:t>m</w:t>
      </w:r>
      <w:r>
        <w:rPr>
          <w:rStyle w:val="FontStyle42"/>
          <w:b/>
          <w:bCs/>
        </w:rPr>
        <w:t>, πλάτους …0,05..…</w:t>
      </w:r>
      <w:r>
        <w:rPr>
          <w:rStyle w:val="FontStyle42"/>
          <w:b/>
          <w:bCs/>
          <w:lang w:val="en-US"/>
        </w:rPr>
        <w:t>m</w:t>
      </w:r>
      <w:r>
        <w:rPr>
          <w:rStyle w:val="FontStyle42"/>
          <w:b/>
          <w:bCs/>
        </w:rPr>
        <w:t xml:space="preserve"> και βάθους…0,30…</w:t>
      </w:r>
      <w:r>
        <w:rPr>
          <w:rStyle w:val="FontStyle42"/>
          <w:b/>
          <w:bCs/>
          <w:lang w:val="en-US"/>
        </w:rPr>
        <w:t>m</w:t>
      </w:r>
      <w:r>
        <w:rPr>
          <w:rStyle w:val="FontStyle42"/>
          <w:b/>
          <w:bCs/>
        </w:rPr>
        <w:t xml:space="preserve">. </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rPr>
          <w:rStyle w:val="FontStyle42"/>
          <w:b/>
          <w:bCs/>
        </w:rPr>
      </w:pPr>
      <w:r>
        <w:rPr>
          <w:rStyle w:val="FontStyle42"/>
          <w:b/>
          <w:bCs/>
        </w:rPr>
        <w:t>Οδός Ξενοδοχοϋπαλλήλων Νο 43 &amp; Κατεβασιάς</w:t>
      </w:r>
      <w:r>
        <w:rPr>
          <w:rStyle w:val="FontStyle42"/>
        </w:rPr>
        <w:t xml:space="preserve"> έως </w:t>
      </w:r>
      <w:r>
        <w:rPr>
          <w:rStyle w:val="FontStyle42"/>
          <w:b/>
          <w:bCs/>
        </w:rPr>
        <w:t xml:space="preserve">Κατεβασιάς Νο 48 &amp; Κερασιάς (δεξιά) </w:t>
      </w:r>
      <w:r>
        <w:rPr>
          <w:rStyle w:val="FontStyle42"/>
        </w:rPr>
        <w:t>συνολικού μήκους</w:t>
      </w:r>
      <w:r>
        <w:rPr>
          <w:rStyle w:val="FontStyle42"/>
          <w:b/>
          <w:bCs/>
        </w:rPr>
        <w:t xml:space="preserve"> 570,00 </w:t>
      </w:r>
      <w:r>
        <w:rPr>
          <w:rStyle w:val="FontStyle42"/>
          <w:b/>
          <w:bCs/>
          <w:lang w:val="en-US"/>
        </w:rPr>
        <w:t>m</w:t>
      </w:r>
      <w:r>
        <w:rPr>
          <w:rStyle w:val="FontStyle42"/>
          <w:b/>
          <w:bCs/>
        </w:rPr>
        <w:t>, πλάτους …0,05..…</w:t>
      </w:r>
      <w:r>
        <w:rPr>
          <w:rStyle w:val="FontStyle42"/>
          <w:b/>
          <w:bCs/>
          <w:lang w:val="en-US"/>
        </w:rPr>
        <w:t>m</w:t>
      </w:r>
      <w:r>
        <w:rPr>
          <w:rStyle w:val="FontStyle42"/>
          <w:b/>
          <w:bCs/>
        </w:rPr>
        <w:t xml:space="preserve"> και βάθους…0,30…</w:t>
      </w:r>
      <w:r>
        <w:rPr>
          <w:rStyle w:val="FontStyle42"/>
          <w:b/>
          <w:bCs/>
          <w:lang w:val="en-US"/>
        </w:rPr>
        <w:t>m</w:t>
      </w:r>
      <w:r>
        <w:rPr>
          <w:rStyle w:val="FontStyle42"/>
          <w:b/>
          <w:bCs/>
        </w:rPr>
        <w:t xml:space="preserve">. </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rPr>
          <w:rStyle w:val="FontStyle42"/>
          <w:b/>
          <w:bCs/>
        </w:rPr>
      </w:pPr>
      <w:r>
        <w:rPr>
          <w:rStyle w:val="FontStyle42"/>
          <w:b/>
          <w:bCs/>
        </w:rPr>
        <w:t>Οδός Κατεβασιάς Νο 48 &amp; Κερασιάς δεξιά σε χωματόδρομο</w:t>
      </w:r>
      <w:r>
        <w:rPr>
          <w:rStyle w:val="FontStyle42"/>
        </w:rPr>
        <w:t xml:space="preserve"> συνολικού μήκους</w:t>
      </w:r>
      <w:r>
        <w:rPr>
          <w:rStyle w:val="FontStyle42"/>
          <w:b/>
          <w:bCs/>
        </w:rPr>
        <w:t xml:space="preserve"> 70,00 </w:t>
      </w:r>
      <w:r>
        <w:rPr>
          <w:rStyle w:val="FontStyle42"/>
          <w:b/>
          <w:bCs/>
          <w:lang w:val="en-US"/>
        </w:rPr>
        <w:t>m</w:t>
      </w:r>
      <w:r>
        <w:rPr>
          <w:rStyle w:val="FontStyle42"/>
          <w:b/>
          <w:bCs/>
        </w:rPr>
        <w:t>, πλάτους …0,05..…</w:t>
      </w:r>
      <w:r>
        <w:rPr>
          <w:rStyle w:val="FontStyle42"/>
          <w:b/>
          <w:bCs/>
          <w:lang w:val="en-US"/>
        </w:rPr>
        <w:t>m</w:t>
      </w:r>
      <w:r>
        <w:rPr>
          <w:rStyle w:val="FontStyle42"/>
          <w:b/>
          <w:bCs/>
        </w:rPr>
        <w:t xml:space="preserve"> και βάθους…0,30…</w:t>
      </w:r>
      <w:r>
        <w:rPr>
          <w:rStyle w:val="FontStyle42"/>
          <w:b/>
          <w:bCs/>
          <w:lang w:val="en-US"/>
        </w:rPr>
        <w:t>m</w:t>
      </w:r>
      <w:r>
        <w:rPr>
          <w:rStyle w:val="FontStyle42"/>
          <w:b/>
          <w:bCs/>
        </w:rPr>
        <w:t xml:space="preserve">. </w:t>
      </w:r>
    </w:p>
    <w:p w:rsidR="00222C44" w:rsidRDefault="00222C44" w:rsidP="00222C44">
      <w:pPr>
        <w:pStyle w:val="Style6"/>
        <w:widowControl/>
        <w:numPr>
          <w:ilvl w:val="0"/>
          <w:numId w:val="21"/>
        </w:numPr>
        <w:tabs>
          <w:tab w:val="clear" w:pos="1440"/>
          <w:tab w:val="num" w:pos="720"/>
          <w:tab w:val="left" w:leader="dot" w:pos="4608"/>
          <w:tab w:val="left" w:leader="dot" w:pos="6312"/>
        </w:tabs>
        <w:ind w:left="720"/>
      </w:pPr>
      <w:r>
        <w:rPr>
          <w:rStyle w:val="FontStyle42"/>
          <w:b/>
          <w:bCs/>
        </w:rPr>
        <w:t>Οδός Ιβίσκου Νο 107</w:t>
      </w:r>
      <w:r>
        <w:rPr>
          <w:rStyle w:val="FontStyle42"/>
        </w:rPr>
        <w:t xml:space="preserve"> έως </w:t>
      </w:r>
      <w:r>
        <w:rPr>
          <w:rStyle w:val="FontStyle42"/>
          <w:b/>
          <w:bCs/>
        </w:rPr>
        <w:t xml:space="preserve">Ιβίσκου Νο 132 </w:t>
      </w:r>
      <w:r>
        <w:rPr>
          <w:rStyle w:val="FontStyle42"/>
        </w:rPr>
        <w:t>συνολικού μήκους</w:t>
      </w:r>
      <w:r>
        <w:rPr>
          <w:rStyle w:val="FontStyle42"/>
          <w:b/>
          <w:bCs/>
        </w:rPr>
        <w:t xml:space="preserve"> 135,00 </w:t>
      </w:r>
      <w:r>
        <w:rPr>
          <w:rStyle w:val="FontStyle42"/>
          <w:b/>
          <w:bCs/>
          <w:lang w:val="en-US"/>
        </w:rPr>
        <w:t>m</w:t>
      </w:r>
      <w:r>
        <w:rPr>
          <w:rStyle w:val="FontStyle42"/>
          <w:b/>
          <w:bCs/>
        </w:rPr>
        <w:t>, πλάτους …0,05..…</w:t>
      </w:r>
      <w:r>
        <w:rPr>
          <w:rStyle w:val="FontStyle42"/>
          <w:b/>
          <w:bCs/>
          <w:lang w:val="en-US"/>
        </w:rPr>
        <w:t>m</w:t>
      </w:r>
      <w:r>
        <w:rPr>
          <w:rStyle w:val="FontStyle42"/>
          <w:b/>
          <w:bCs/>
        </w:rPr>
        <w:t xml:space="preserve"> και βάθους…0,30…</w:t>
      </w:r>
      <w:r>
        <w:rPr>
          <w:rStyle w:val="FontStyle42"/>
          <w:b/>
          <w:bCs/>
          <w:lang w:val="en-US"/>
        </w:rPr>
        <w:t>m</w:t>
      </w:r>
      <w:r>
        <w:rPr>
          <w:rStyle w:val="FontStyle42"/>
          <w:b/>
          <w:bCs/>
        </w:rPr>
        <w:t xml:space="preserve">. </w:t>
      </w:r>
    </w:p>
    <w:p w:rsidR="00222C44" w:rsidRDefault="00222C44" w:rsidP="00222C44">
      <w:pPr>
        <w:pStyle w:val="Style6"/>
        <w:widowControl/>
        <w:tabs>
          <w:tab w:val="left" w:leader="dot" w:pos="4608"/>
          <w:tab w:val="left" w:leader="dot" w:pos="6312"/>
        </w:tabs>
        <w:rPr>
          <w:bCs/>
          <w:sz w:val="22"/>
          <w:szCs w:val="22"/>
        </w:rPr>
      </w:pPr>
    </w:p>
    <w:p w:rsidR="00222C44" w:rsidRDefault="00222C44" w:rsidP="00222C44">
      <w:pPr>
        <w:tabs>
          <w:tab w:val="left" w:pos="-426"/>
          <w:tab w:val="left" w:pos="426"/>
        </w:tabs>
        <w:jc w:val="both"/>
        <w:rPr>
          <w:rStyle w:val="FontStyle42"/>
          <w:b/>
        </w:rPr>
      </w:pPr>
      <w:r>
        <w:rPr>
          <w:rStyle w:val="FontStyle42"/>
          <w:b/>
        </w:rPr>
        <w:tab/>
      </w:r>
      <w:r>
        <w:rPr>
          <w:rStyle w:val="FontStyle42"/>
          <w:b/>
        </w:rPr>
        <w:tab/>
      </w:r>
      <w:r>
        <w:rPr>
          <w:rStyle w:val="FontStyle42"/>
          <w:b/>
          <w:bCs/>
        </w:rPr>
        <w:t>2.2</w:t>
      </w:r>
      <w:r>
        <w:rPr>
          <w:rFonts w:ascii="Arial" w:hAnsi="Arial" w:cs="Arial"/>
          <w:bCs/>
          <w:sz w:val="22"/>
          <w:szCs w:val="22"/>
        </w:rPr>
        <w:t xml:space="preserve"> Εγκατάσταση </w:t>
      </w:r>
      <w:r>
        <w:rPr>
          <w:rStyle w:val="FontStyle42"/>
          <w:bCs/>
        </w:rPr>
        <w:t xml:space="preserve"> </w:t>
      </w:r>
      <w:r>
        <w:rPr>
          <w:rStyle w:val="FontStyle42"/>
          <w:b/>
          <w:bCs/>
        </w:rPr>
        <w:t>δύο  (2) φρεατίων</w:t>
      </w:r>
      <w:r>
        <w:rPr>
          <w:rStyle w:val="FontStyle42"/>
          <w:bCs/>
        </w:rPr>
        <w:t>,</w:t>
      </w:r>
      <w:r>
        <w:rPr>
          <w:rStyle w:val="FontStyle42"/>
          <w:b/>
          <w:bCs/>
        </w:rPr>
        <w:t xml:space="preserve"> ως εξής:</w:t>
      </w:r>
    </w:p>
    <w:p w:rsidR="00222C44" w:rsidRDefault="00222C44" w:rsidP="00222C44">
      <w:pPr>
        <w:numPr>
          <w:ilvl w:val="0"/>
          <w:numId w:val="21"/>
        </w:numPr>
        <w:tabs>
          <w:tab w:val="clear" w:pos="1440"/>
          <w:tab w:val="left" w:pos="-426"/>
          <w:tab w:val="left" w:pos="426"/>
          <w:tab w:val="num" w:pos="720"/>
        </w:tabs>
        <w:suppressAutoHyphens/>
        <w:ind w:left="720"/>
        <w:jc w:val="both"/>
        <w:rPr>
          <w:rStyle w:val="FontStyle42"/>
          <w:b/>
          <w:bCs/>
        </w:rPr>
      </w:pPr>
      <w:r>
        <w:rPr>
          <w:rStyle w:val="FontStyle42"/>
          <w:b/>
          <w:bCs/>
        </w:rPr>
        <w:t xml:space="preserve">Οδόστρωμα Φώτου Δημητρίου  &amp; Αγ. Τριάδος Νο1, </w:t>
      </w:r>
      <w:r>
        <w:rPr>
          <w:rStyle w:val="FontStyle42"/>
        </w:rPr>
        <w:t xml:space="preserve"> </w:t>
      </w:r>
      <w:r>
        <w:rPr>
          <w:rStyle w:val="FontStyle42"/>
          <w:b/>
          <w:bCs/>
        </w:rPr>
        <w:t xml:space="preserve">1 Φρεάτιο, διαστάσεων μήκους 0,85 </w:t>
      </w:r>
      <w:r>
        <w:rPr>
          <w:rStyle w:val="FontStyle42"/>
          <w:b/>
          <w:bCs/>
          <w:lang w:val="en-US"/>
        </w:rPr>
        <w:t>m</w:t>
      </w:r>
      <w:r>
        <w:rPr>
          <w:rStyle w:val="FontStyle42"/>
          <w:b/>
          <w:bCs/>
        </w:rPr>
        <w:t>, πλάτους …0,85..…</w:t>
      </w:r>
      <w:r>
        <w:rPr>
          <w:rStyle w:val="FontStyle42"/>
          <w:b/>
          <w:bCs/>
          <w:lang w:val="en-US"/>
        </w:rPr>
        <w:t>m</w:t>
      </w:r>
      <w:r>
        <w:rPr>
          <w:rStyle w:val="FontStyle42"/>
          <w:b/>
          <w:bCs/>
        </w:rPr>
        <w:t xml:space="preserve">  και βάθους…0,90…</w:t>
      </w:r>
      <w:r>
        <w:rPr>
          <w:rStyle w:val="FontStyle42"/>
          <w:b/>
          <w:bCs/>
          <w:lang w:val="en-US"/>
        </w:rPr>
        <w:t>m</w:t>
      </w:r>
      <w:r>
        <w:rPr>
          <w:rStyle w:val="FontStyle42"/>
          <w:b/>
          <w:bCs/>
        </w:rPr>
        <w:t>.</w:t>
      </w:r>
    </w:p>
    <w:p w:rsidR="00222C44" w:rsidRDefault="00222C44" w:rsidP="00222C44">
      <w:pPr>
        <w:numPr>
          <w:ilvl w:val="0"/>
          <w:numId w:val="21"/>
        </w:numPr>
        <w:tabs>
          <w:tab w:val="clear" w:pos="1440"/>
          <w:tab w:val="left" w:pos="-426"/>
          <w:tab w:val="left" w:pos="426"/>
          <w:tab w:val="num" w:pos="720"/>
        </w:tabs>
        <w:suppressAutoHyphens/>
        <w:ind w:left="720"/>
        <w:jc w:val="both"/>
      </w:pPr>
      <w:r>
        <w:rPr>
          <w:rStyle w:val="FontStyle42"/>
          <w:b/>
          <w:bCs/>
        </w:rPr>
        <w:t xml:space="preserve">Οδόστρωμα Ξενοδοχοϋπαλλήλων Νο 43 &amp; Κατεβασιάς, </w:t>
      </w:r>
      <w:r>
        <w:rPr>
          <w:rStyle w:val="FontStyle42"/>
        </w:rPr>
        <w:t xml:space="preserve"> </w:t>
      </w:r>
      <w:r>
        <w:rPr>
          <w:rStyle w:val="FontStyle42"/>
          <w:b/>
          <w:bCs/>
        </w:rPr>
        <w:t xml:space="preserve">1 Φρεάτιο, διαστάσεων μήκους 0,85 </w:t>
      </w:r>
      <w:r>
        <w:rPr>
          <w:rStyle w:val="FontStyle42"/>
          <w:b/>
          <w:bCs/>
          <w:lang w:val="en-US"/>
        </w:rPr>
        <w:t>m</w:t>
      </w:r>
      <w:r>
        <w:rPr>
          <w:rStyle w:val="FontStyle42"/>
          <w:b/>
          <w:bCs/>
        </w:rPr>
        <w:t>, πλάτους …0,85..…</w:t>
      </w:r>
      <w:r>
        <w:rPr>
          <w:rStyle w:val="FontStyle42"/>
          <w:b/>
          <w:bCs/>
          <w:lang w:val="en-US"/>
        </w:rPr>
        <w:t>m</w:t>
      </w:r>
      <w:r>
        <w:rPr>
          <w:rStyle w:val="FontStyle42"/>
          <w:b/>
          <w:bCs/>
        </w:rPr>
        <w:t xml:space="preserve">  και βάθους…0,90…</w:t>
      </w:r>
      <w:r>
        <w:rPr>
          <w:rStyle w:val="FontStyle42"/>
          <w:b/>
          <w:bCs/>
          <w:lang w:val="en-US"/>
        </w:rPr>
        <w:t>m</w:t>
      </w:r>
      <w:r>
        <w:rPr>
          <w:rStyle w:val="FontStyle42"/>
          <w:b/>
          <w:bCs/>
        </w:rPr>
        <w:t>.</w:t>
      </w:r>
    </w:p>
    <w:p w:rsidR="00222C44" w:rsidRDefault="00222C44" w:rsidP="00222C44">
      <w:pPr>
        <w:pStyle w:val="Style6"/>
        <w:widowControl/>
        <w:tabs>
          <w:tab w:val="left" w:leader="dot" w:pos="4608"/>
          <w:tab w:val="left" w:leader="dot" w:pos="6312"/>
        </w:tabs>
      </w:pPr>
      <w:bookmarkStart w:id="9" w:name="__DdeLink__49_1552117144"/>
    </w:p>
    <w:p w:rsidR="00222C44" w:rsidRDefault="00222C44" w:rsidP="00222C44">
      <w:pPr>
        <w:ind w:firstLine="360"/>
        <w:jc w:val="both"/>
        <w:rPr>
          <w:rFonts w:ascii="Arial" w:hAnsi="Arial" w:cs="Arial"/>
          <w:b/>
          <w:sz w:val="22"/>
          <w:szCs w:val="22"/>
          <w:u w:val="single"/>
        </w:rPr>
      </w:pPr>
      <w:r>
        <w:rPr>
          <w:rFonts w:ascii="Arial" w:hAnsi="Arial" w:cs="Arial"/>
          <w:sz w:val="22"/>
          <w:szCs w:val="22"/>
        </w:rPr>
        <w:t xml:space="preserve">Η εγκατάσταση των ανωτέρω ευκολιών απεικονίζεται αναλυτικά στις υποβληθείσες με </w:t>
      </w:r>
      <w:r>
        <w:rPr>
          <w:rFonts w:ascii="Arial" w:hAnsi="Arial" w:cs="Arial"/>
          <w:b/>
          <w:sz w:val="22"/>
          <w:szCs w:val="22"/>
        </w:rPr>
        <w:t xml:space="preserve">αρ. πρωτ. </w:t>
      </w:r>
      <w:r>
        <w:rPr>
          <w:rFonts w:ascii="Arial" w:eastAsia="MS Mincho" w:hAnsi="Arial" w:cs="Arial"/>
          <w:b/>
          <w:bCs/>
          <w:i/>
          <w:iCs/>
          <w:sz w:val="22"/>
          <w:szCs w:val="22"/>
        </w:rPr>
        <w:t>α)15017/5-4-2018, β)13531/26-3-2019 &amp; γ)26241/24-6-2019</w:t>
      </w:r>
      <w:r>
        <w:rPr>
          <w:rFonts w:ascii="Arial" w:eastAsia="MS Mincho" w:hAnsi="Arial" w:cs="Arial"/>
          <w:b/>
          <w:sz w:val="22"/>
          <w:szCs w:val="22"/>
        </w:rPr>
        <w:t xml:space="preserve"> </w:t>
      </w:r>
      <w:r>
        <w:rPr>
          <w:rFonts w:ascii="Arial" w:eastAsia="MS Mincho" w:hAnsi="Arial" w:cs="Arial"/>
          <w:sz w:val="22"/>
          <w:szCs w:val="22"/>
        </w:rPr>
        <w:t>αιτήσεις</w:t>
      </w:r>
      <w:r>
        <w:rPr>
          <w:rFonts w:ascii="Arial" w:hAnsi="Arial" w:cs="Arial"/>
          <w:sz w:val="22"/>
          <w:szCs w:val="22"/>
        </w:rPr>
        <w:t xml:space="preserve"> </w:t>
      </w:r>
      <w:bookmarkEnd w:id="9"/>
      <w:r>
        <w:rPr>
          <w:rFonts w:ascii="Arial" w:hAnsi="Arial" w:cs="Arial"/>
          <w:sz w:val="22"/>
          <w:szCs w:val="22"/>
          <w:shd w:val="clear" w:color="auto" w:fill="FFFFFF"/>
        </w:rPr>
        <w:t xml:space="preserve">της εταιρείας </w:t>
      </w:r>
      <w:r>
        <w:rPr>
          <w:rFonts w:ascii="Arial" w:eastAsia="MS Mincho" w:hAnsi="Arial" w:cs="Arial"/>
          <w:b/>
          <w:bCs/>
          <w:sz w:val="22"/>
          <w:szCs w:val="22"/>
          <w:u w:val="single"/>
          <w:shd w:val="clear" w:color="auto" w:fill="FFFFFF"/>
          <w:lang w:val="en-US"/>
        </w:rPr>
        <w:t>VETA</w:t>
      </w:r>
      <w:r w:rsidRPr="00222C44">
        <w:rPr>
          <w:rFonts w:ascii="Arial" w:eastAsia="MS Mincho" w:hAnsi="Arial" w:cs="Arial"/>
          <w:b/>
          <w:bCs/>
          <w:sz w:val="22"/>
          <w:szCs w:val="22"/>
          <w:u w:val="single"/>
          <w:shd w:val="clear" w:color="auto" w:fill="FFFFFF"/>
        </w:rPr>
        <w:t xml:space="preserve"> </w:t>
      </w:r>
      <w:r>
        <w:rPr>
          <w:rFonts w:ascii="Arial" w:eastAsia="MS Mincho" w:hAnsi="Arial" w:cs="Arial"/>
          <w:b/>
          <w:bCs/>
          <w:sz w:val="22"/>
          <w:szCs w:val="22"/>
          <w:u w:val="single"/>
          <w:shd w:val="clear" w:color="auto" w:fill="FFFFFF"/>
        </w:rPr>
        <w:t>ΑΕΒΕ</w:t>
      </w:r>
      <w:r>
        <w:rPr>
          <w:rFonts w:ascii="Arial" w:hAnsi="Arial" w:cs="Arial"/>
          <w:sz w:val="22"/>
          <w:szCs w:val="22"/>
          <w:shd w:val="clear" w:color="auto" w:fill="FFFFFF"/>
        </w:rPr>
        <w:t>,</w:t>
      </w:r>
      <w:r>
        <w:rPr>
          <w:rFonts w:ascii="Arial" w:hAnsi="Arial" w:cs="Arial"/>
          <w:sz w:val="22"/>
          <w:szCs w:val="22"/>
        </w:rPr>
        <w:t xml:space="preserve"> στις οποίες επισυνάπτονται οι κατασκευαστικές μελέτες και τα λοιπά σχετικά σχέδια ευκολιών δικτύου, όπως όδευση σε οριζοντιογραφία περιοχής έργου, οι τυπικές διατομές των τομών, κάτοψη, όψη των φρεατίων με τις κατασκευαστικές λεπτομέρειες αυτών. Τα παραπάνω επισυνάπτονται στην οριστική και εγκριθείσα από την Αρμόδια Δημόσια Αρχή μορφή στο Παράρτημα Α' της παρούσας.</w:t>
      </w:r>
    </w:p>
    <w:p w:rsidR="00222C44" w:rsidRDefault="00222C44" w:rsidP="00222C44">
      <w:pPr>
        <w:jc w:val="both"/>
        <w:rPr>
          <w:rFonts w:ascii="Arial" w:hAnsi="Arial" w:cs="Arial"/>
          <w:b/>
          <w:bCs/>
          <w:sz w:val="22"/>
          <w:szCs w:val="22"/>
        </w:rPr>
      </w:pPr>
      <w:r>
        <w:rPr>
          <w:rFonts w:ascii="Arial" w:hAnsi="Arial" w:cs="Arial"/>
          <w:b/>
          <w:sz w:val="22"/>
          <w:szCs w:val="22"/>
          <w:u w:val="single"/>
        </w:rPr>
        <w:t>3. Διάρκεια Ισχύος</w:t>
      </w:r>
    </w:p>
    <w:p w:rsidR="00222C44" w:rsidRDefault="00222C44" w:rsidP="00222C44">
      <w:pPr>
        <w:jc w:val="both"/>
        <w:rPr>
          <w:rFonts w:ascii="Arial" w:hAnsi="Arial" w:cs="Arial"/>
          <w:b/>
          <w:bCs/>
          <w:sz w:val="22"/>
          <w:szCs w:val="22"/>
        </w:rPr>
      </w:pPr>
      <w:r>
        <w:rPr>
          <w:rFonts w:ascii="Arial" w:hAnsi="Arial" w:cs="Arial"/>
          <w:b/>
          <w:bCs/>
          <w:sz w:val="22"/>
          <w:szCs w:val="22"/>
        </w:rPr>
        <w:tab/>
      </w:r>
      <w:r>
        <w:rPr>
          <w:rFonts w:ascii="Arial" w:hAnsi="Arial" w:cs="Arial"/>
          <w:bCs/>
          <w:sz w:val="22"/>
          <w:szCs w:val="22"/>
        </w:rPr>
        <w:t xml:space="preserve">Το </w:t>
      </w:r>
      <w:r>
        <w:rPr>
          <w:rFonts w:ascii="Arial" w:hAnsi="Arial" w:cs="Arial"/>
          <w:sz w:val="22"/>
          <w:szCs w:val="22"/>
        </w:rPr>
        <w:t xml:space="preserve">Δικαίωμα Διέλευσης, που χορηγείται με την παρούσα, διαρκεί για το χρονικό διάστημα που τελεί εν ισχύ και η Γενική Άδεια του δικαιούχου βάσει της </w:t>
      </w:r>
      <w:r>
        <w:rPr>
          <w:rFonts w:ascii="Arial" w:hAnsi="Arial" w:cs="Arial"/>
          <w:sz w:val="22"/>
          <w:szCs w:val="22"/>
        </w:rPr>
        <w:lastRenderedPageBreak/>
        <w:t>οποίας αυτό χορηγήθηκε. Ο Πάροχος έχει δικαίωμα να παραιτηθεί του χορηγηθέντος δικαιώματος εγγράφως και με βεβαίωση ημεροχρονολογίας προς την αρμόδια Δημόσια Αρχή χορήγησης. Εάν ο Πάροχος παραιτηθεί του δικαιώματος, οι ευκολίες που έχουν εγκατασταθεί βάσει του εν λόγω Δικαιώματος περιέρχονται αυτοδικαίως στην κυριότητα της αρμόδιας Δημόσιας Αρχής. Οι υποχρεώσεις του Παρόχου υπολογίζονται έως την ημέρα παραιτήσεως και τα δικαιώματα του Παρόχου παύουν την ημέρα παραιτήσεως. Υποχρεώσεις του Παρόχου, που προέκυψαν πριν από την ημέρα παραιτήσεως και δεν έχουν εκπληρωθεί μέχρι την ημερομηνία παραιτήσεως, συνεχίζουν να ισχύουν και η αρμόδια Δημόσια Αρχή διατηρεί κάθε δικαίωμά της για διεκδίκηση αυτών.</w:t>
      </w:r>
    </w:p>
    <w:p w:rsidR="00222C44" w:rsidRDefault="00222C44" w:rsidP="00222C44">
      <w:pPr>
        <w:jc w:val="both"/>
        <w:rPr>
          <w:rFonts w:ascii="Arial" w:hAnsi="Arial" w:cs="Arial"/>
          <w:bCs/>
          <w:sz w:val="22"/>
          <w:szCs w:val="22"/>
        </w:rPr>
      </w:pPr>
      <w:r>
        <w:rPr>
          <w:rFonts w:ascii="Arial" w:hAnsi="Arial" w:cs="Arial"/>
          <w:b/>
          <w:bCs/>
          <w:sz w:val="22"/>
          <w:szCs w:val="22"/>
        </w:rPr>
        <w:t xml:space="preserve">4.  </w:t>
      </w:r>
      <w:r>
        <w:rPr>
          <w:rFonts w:ascii="Arial" w:hAnsi="Arial" w:cs="Arial"/>
          <w:b/>
          <w:bCs/>
          <w:sz w:val="22"/>
          <w:szCs w:val="22"/>
          <w:u w:val="single"/>
        </w:rPr>
        <w:t>Χρονοδιάγραμμα Εργασιών</w:t>
      </w:r>
    </w:p>
    <w:p w:rsidR="00222C44" w:rsidRDefault="00222C44" w:rsidP="00222C44">
      <w:pPr>
        <w:jc w:val="both"/>
        <w:rPr>
          <w:rFonts w:ascii="Arial" w:hAnsi="Arial" w:cs="Arial"/>
          <w:sz w:val="22"/>
          <w:szCs w:val="22"/>
        </w:rPr>
      </w:pPr>
      <w:r>
        <w:rPr>
          <w:rFonts w:ascii="Arial" w:hAnsi="Arial" w:cs="Arial"/>
          <w:bCs/>
          <w:sz w:val="22"/>
          <w:szCs w:val="22"/>
        </w:rPr>
        <w:tab/>
      </w:r>
      <w:r>
        <w:rPr>
          <w:rFonts w:ascii="Arial" w:hAnsi="Arial" w:cs="Arial"/>
          <w:sz w:val="22"/>
          <w:szCs w:val="22"/>
        </w:rPr>
        <w:t xml:space="preserve">Οι εργασίες προβλέπεται να  διαρκέσουν  </w:t>
      </w:r>
      <w:r>
        <w:rPr>
          <w:rFonts w:ascii="Arial" w:hAnsi="Arial" w:cs="Arial"/>
          <w:b/>
          <w:bCs/>
          <w:sz w:val="22"/>
          <w:szCs w:val="22"/>
        </w:rPr>
        <w:t xml:space="preserve">τρεις </w:t>
      </w:r>
      <w:r>
        <w:rPr>
          <w:rFonts w:ascii="Arial" w:hAnsi="Arial" w:cs="Arial"/>
          <w:b/>
          <w:sz w:val="22"/>
          <w:szCs w:val="22"/>
        </w:rPr>
        <w:t xml:space="preserve"> (3) μήνες</w:t>
      </w:r>
      <w:r>
        <w:rPr>
          <w:rFonts w:ascii="Arial" w:hAnsi="Arial" w:cs="Arial"/>
          <w:sz w:val="22"/>
          <w:szCs w:val="22"/>
        </w:rPr>
        <w:t xml:space="preserve">, σύμφωνα με το υποβληθέν χρονοδιάγραμμα συμπεριλαμβανομένων των εργασιών πλήρους αποκατάστασης των αναφερόμενων Δημοσίων ή Κοινοχρήστων Ακινήτων στην προηγούμενη κατάσταση. Το αναλυτικό χρονοδιάγραμμα σε μορφή </w:t>
      </w:r>
      <w:r>
        <w:rPr>
          <w:rFonts w:ascii="Arial" w:hAnsi="Arial" w:cs="Arial"/>
          <w:sz w:val="22"/>
          <w:szCs w:val="22"/>
          <w:lang w:val="en-US"/>
        </w:rPr>
        <w:t>Gantt</w:t>
      </w:r>
      <w:r w:rsidRPr="00222C44">
        <w:rPr>
          <w:rFonts w:ascii="Arial" w:hAnsi="Arial" w:cs="Arial"/>
          <w:sz w:val="22"/>
          <w:szCs w:val="22"/>
        </w:rPr>
        <w:t xml:space="preserve"> </w:t>
      </w:r>
      <w:r>
        <w:rPr>
          <w:rFonts w:ascii="Arial" w:hAnsi="Arial" w:cs="Arial"/>
          <w:sz w:val="22"/>
          <w:szCs w:val="22"/>
          <w:lang w:val="en-US"/>
        </w:rPr>
        <w:t>Chart</w:t>
      </w:r>
      <w:r>
        <w:rPr>
          <w:rFonts w:ascii="Arial" w:hAnsi="Arial" w:cs="Arial"/>
          <w:sz w:val="22"/>
          <w:szCs w:val="22"/>
        </w:rPr>
        <w:t xml:space="preserve"> ή ισοδύναμη, επισυνάπτεται ως </w:t>
      </w:r>
      <w:r>
        <w:rPr>
          <w:rFonts w:ascii="Arial" w:hAnsi="Arial" w:cs="Arial"/>
          <w:b/>
          <w:sz w:val="22"/>
          <w:szCs w:val="22"/>
        </w:rPr>
        <w:t>Παράρτημα Β'</w:t>
      </w:r>
      <w:r>
        <w:rPr>
          <w:rFonts w:ascii="Arial" w:hAnsi="Arial" w:cs="Arial"/>
          <w:sz w:val="22"/>
          <w:szCs w:val="22"/>
        </w:rPr>
        <w:t xml:space="preserve"> της παρούσας.</w:t>
      </w:r>
    </w:p>
    <w:p w:rsidR="00222C44" w:rsidRDefault="00222C44" w:rsidP="00222C44">
      <w:pPr>
        <w:ind w:firstLine="720"/>
        <w:jc w:val="both"/>
        <w:rPr>
          <w:rFonts w:ascii="Arial" w:hAnsi="Arial" w:cs="Arial"/>
          <w:sz w:val="22"/>
          <w:szCs w:val="22"/>
        </w:rPr>
      </w:pPr>
      <w:r>
        <w:rPr>
          <w:rFonts w:ascii="Arial" w:hAnsi="Arial" w:cs="Arial"/>
          <w:sz w:val="22"/>
          <w:szCs w:val="22"/>
        </w:rPr>
        <w:t>Σιωπηρή παράταση της χρονικής ισχύος της χορηγούμενης άδειας δεν επιτρέπεται. Σε περίπτωση που ο Πάροχος προβλέπει, ότι δεν είναι δυνατή η ολοκλήρωση του Έργου εντός των χρονικών ορίων ισχύος της άδειας, δύναται να ζητήσει εγγράφως και εγκαίρως την παράταση της ισχύος της χορηγούμενης με την παρούσα άδειας, οπότε η αιτούμενη παράταση θα ισχύει κατόπιν της εγγράφου συναινέσεως της Υπηρεσίας, η οποία δεν θα αρνείται τη χορήγηση τέτοιας παράτασης χωρίς εύλογη αιτία. Στην περίπτωση δε αυτή θα πρέπει να βρίσκεται σε ισχύ, για  όλο το χρόνο της παράτασης τόσο το ασφαλιστήριο συμβόλαιο, όσο και η κατατεθειμένη εγγυητική επιστολή.</w:t>
      </w:r>
    </w:p>
    <w:p w:rsidR="00222C44" w:rsidRDefault="00222C44" w:rsidP="00222C44">
      <w:pPr>
        <w:ind w:firstLine="720"/>
        <w:jc w:val="both"/>
        <w:rPr>
          <w:rFonts w:ascii="Arial" w:hAnsi="Arial" w:cs="Arial"/>
          <w:b/>
          <w:bCs/>
          <w:sz w:val="22"/>
          <w:szCs w:val="22"/>
        </w:rPr>
      </w:pPr>
      <w:r>
        <w:rPr>
          <w:rFonts w:ascii="Arial" w:hAnsi="Arial" w:cs="Arial"/>
          <w:sz w:val="22"/>
          <w:szCs w:val="22"/>
        </w:rPr>
        <w:t>Σε περίπτωση που λάβει χώρα υπέρβαση της προαναφερόμενης χρονικής ισχύος της άδειας, χωρίς προηγουμένως να ζητηθεί και να εγκριθεί η παράτασή της, η Υπηρεσία έχει το δικαίωμα να προβαίνει με δικά της συνεργεία στην αποκατάσταση της τομής σε βάρος του Παρόχου και να καταλογίζει στον τελευταίο τη σχετική δαπάνη, η οποία θα εισπράττεται ως δημόσιο έσοδο, σύμφωνα με τις διατάξεις για την είσπραξη των δημοσίων εσόδων, όπως προβλέπεται και από το άρθρο 47 παρ. 3 του Ν.2696/1999 και το άρθρο 7 παρ. 7 του Ν. 3481/2006. Επίσης, στην περίπτωση αυτή καταπίπτουν οι εις χείρας της Υπηρεσίας εγγυητικές επιστολές του Παρόχου.</w:t>
      </w:r>
    </w:p>
    <w:p w:rsidR="00222C44" w:rsidRDefault="00222C44" w:rsidP="00222C44">
      <w:pPr>
        <w:jc w:val="both"/>
        <w:rPr>
          <w:rFonts w:ascii="Arial" w:hAnsi="Arial" w:cs="Arial"/>
          <w:sz w:val="22"/>
          <w:szCs w:val="22"/>
        </w:rPr>
      </w:pPr>
      <w:r>
        <w:rPr>
          <w:rFonts w:ascii="Arial" w:hAnsi="Arial" w:cs="Arial"/>
          <w:b/>
          <w:bCs/>
          <w:sz w:val="22"/>
          <w:szCs w:val="22"/>
        </w:rPr>
        <w:t xml:space="preserve">5. </w:t>
      </w:r>
      <w:r>
        <w:rPr>
          <w:rFonts w:ascii="Arial" w:hAnsi="Arial" w:cs="Arial"/>
          <w:b/>
          <w:bCs/>
          <w:sz w:val="22"/>
          <w:szCs w:val="22"/>
          <w:u w:val="single"/>
        </w:rPr>
        <w:t>Παρακολούθηση και Πιστοποίηση των Εργασιών</w:t>
      </w:r>
    </w:p>
    <w:p w:rsidR="00222C44" w:rsidRDefault="00222C44" w:rsidP="00222C44">
      <w:pPr>
        <w:ind w:firstLine="720"/>
        <w:jc w:val="both"/>
        <w:rPr>
          <w:rFonts w:ascii="Arial" w:hAnsi="Arial" w:cs="Arial"/>
          <w:sz w:val="22"/>
          <w:szCs w:val="22"/>
        </w:rPr>
      </w:pPr>
      <w:r>
        <w:rPr>
          <w:rFonts w:ascii="Arial" w:hAnsi="Arial" w:cs="Arial"/>
          <w:sz w:val="22"/>
          <w:szCs w:val="22"/>
        </w:rPr>
        <w:t xml:space="preserve">Εξουσιοδοτημένα στελέχη της Υπηρεσίας παρακολουθούν και εποπτεύουν την εκτέλεση των εργασιών στα πλαίσια των χορηγηθέντων Δικαιωμάτων Διέλευσης με τον προβλεπόμενο για κάθε τεχνικό έργο τρόπο και προτείνουν στον υπεύθυνο εργασιών του έργου τα αναγκαία μέτρα που πρέπει να ληφθούν για την αποτροπή κινδύνων, χωρίς να δυσχεραίνεται το έργο της εκσκαφής και, σε περίπτωση βλαβών, τις αναγκαίες εργασίες για την αποκατάστασή τους. </w:t>
      </w:r>
    </w:p>
    <w:p w:rsidR="00222C44" w:rsidRDefault="00222C44" w:rsidP="00222C44">
      <w:pPr>
        <w:ind w:firstLine="720"/>
        <w:jc w:val="both"/>
        <w:rPr>
          <w:rFonts w:ascii="Arial" w:hAnsi="Arial" w:cs="Arial"/>
          <w:sz w:val="22"/>
          <w:szCs w:val="22"/>
        </w:rPr>
      </w:pPr>
      <w:r>
        <w:rPr>
          <w:rFonts w:ascii="Arial" w:hAnsi="Arial" w:cs="Arial"/>
          <w:sz w:val="22"/>
          <w:szCs w:val="22"/>
        </w:rPr>
        <w:t xml:space="preserve">Τόσο ο Πάροχος όσο και οι τυχόν υπεργολάβοι του υποχρεούνται στην αποδοχή των συστάσεων της Υπηρεσίας, εφόσον δεν παρεμποδίζεται η ομαλή διεξαγωγή εργασιών τους. </w:t>
      </w:r>
    </w:p>
    <w:p w:rsidR="00222C44" w:rsidRDefault="00222C44" w:rsidP="00222C44">
      <w:pPr>
        <w:ind w:firstLine="720"/>
        <w:jc w:val="both"/>
        <w:rPr>
          <w:rFonts w:ascii="Arial" w:hAnsi="Arial" w:cs="Arial"/>
          <w:sz w:val="22"/>
          <w:szCs w:val="22"/>
        </w:rPr>
      </w:pPr>
      <w:r>
        <w:rPr>
          <w:rFonts w:ascii="Arial" w:hAnsi="Arial" w:cs="Arial"/>
          <w:sz w:val="22"/>
          <w:szCs w:val="22"/>
        </w:rPr>
        <w:t>Η προβλεπόμενη Εγγυητική Επιστολή Καλής Εκτέλεσης των εργασιών καταπίπτει υπέρ της Υπηρεσίας, κατόπιν έγγραφης ειδοποίησης προς την εγγυήτρια τράπεζα και τον Πάροχο στις περιπτώσεις της μη ορθής ή/ και πλημμελούς εκπλήρωσης του έργου. Η κατάπτωση της εγγυητικής γίνεται μετά την πάροδο τριών ημερών από τη σχετική ειδοποίηση.</w:t>
      </w:r>
    </w:p>
    <w:p w:rsidR="00222C44" w:rsidRDefault="00222C44" w:rsidP="00222C44">
      <w:pPr>
        <w:ind w:firstLine="720"/>
        <w:jc w:val="both"/>
        <w:rPr>
          <w:rFonts w:ascii="Arial" w:hAnsi="Arial" w:cs="Arial"/>
          <w:b/>
          <w:bCs/>
          <w:sz w:val="22"/>
          <w:szCs w:val="22"/>
        </w:rPr>
      </w:pPr>
      <w:r>
        <w:rPr>
          <w:rFonts w:ascii="Arial" w:hAnsi="Arial" w:cs="Arial"/>
          <w:sz w:val="22"/>
          <w:szCs w:val="22"/>
        </w:rPr>
        <w:t xml:space="preserve">Επειδή, λόγω της φύσεως των εργασιών κάποιες εργασίες που θα πραγματοποιηθούν με την παρούσα άδεια θα λάβουν χώρα σε ώρες εκτός ωραρίου της Υπηρεσίας όπου δεν δύναται με βάση τις ισχύουσες διατάξεις να παρίστανται στελέχη της Υπηρεσίας μας, όσον αφορά τα μέτρα ασφαλείας κ.λ.π. ισχύουν τα αναφερόμενα στην παράγραφο 8.5 και 8.6 της παρούσης.   </w:t>
      </w:r>
    </w:p>
    <w:p w:rsidR="00222C44" w:rsidRDefault="00222C44" w:rsidP="00222C44">
      <w:pPr>
        <w:jc w:val="both"/>
        <w:rPr>
          <w:rFonts w:ascii="Arial" w:hAnsi="Arial" w:cs="Arial"/>
          <w:sz w:val="22"/>
        </w:rPr>
      </w:pPr>
      <w:r>
        <w:rPr>
          <w:rFonts w:ascii="Arial" w:hAnsi="Arial" w:cs="Arial"/>
          <w:b/>
          <w:bCs/>
          <w:sz w:val="22"/>
          <w:szCs w:val="22"/>
        </w:rPr>
        <w:t xml:space="preserve">6.  </w:t>
      </w:r>
      <w:r>
        <w:rPr>
          <w:rFonts w:ascii="Arial" w:hAnsi="Arial" w:cs="Arial"/>
          <w:b/>
          <w:bCs/>
          <w:sz w:val="22"/>
          <w:szCs w:val="22"/>
          <w:u w:val="single"/>
        </w:rPr>
        <w:t xml:space="preserve">Αναλογούντα τέλη και τρόπος καταβολής  </w:t>
      </w:r>
    </w:p>
    <w:p w:rsidR="00222C44" w:rsidRDefault="00222C44" w:rsidP="00222C44">
      <w:pPr>
        <w:pStyle w:val="a9"/>
        <w:ind w:firstLine="720"/>
        <w:rPr>
          <w:rFonts w:ascii="Arial" w:hAnsi="Arial" w:cs="Arial"/>
          <w:sz w:val="22"/>
        </w:rPr>
      </w:pPr>
      <w:r>
        <w:rPr>
          <w:rFonts w:ascii="Arial" w:hAnsi="Arial" w:cs="Arial"/>
          <w:sz w:val="22"/>
        </w:rPr>
        <w:lastRenderedPageBreak/>
        <w:t xml:space="preserve">Το ύψος των τελών Διέλευσης, βάσει του ν.4463/2017, όπως ισχύει, και  της παρ. 9 του αρθρου 28, του ν.4070/2012 (ΦΕΚ 6168/31-12-2018) και της υπ' αριθμ. 309/2012 απόφασης του Δ.Σ. Αχαρνών, όπως ισχύει, υπολογίστηκε στο ποσόν των </w:t>
      </w:r>
      <w:r>
        <w:rPr>
          <w:rFonts w:ascii="Arial" w:hAnsi="Arial" w:cs="Arial"/>
          <w:b/>
          <w:bCs/>
          <w:sz w:val="22"/>
          <w:shd w:val="clear" w:color="auto" w:fill="FFFFFF"/>
        </w:rPr>
        <w:t xml:space="preserve">488,34 </w:t>
      </w:r>
      <w:r>
        <w:rPr>
          <w:rFonts w:ascii="Arial" w:hAnsi="Arial" w:cs="Arial"/>
          <w:b/>
          <w:sz w:val="22"/>
          <w:shd w:val="clear" w:color="auto" w:fill="FFFFFF"/>
        </w:rPr>
        <w:t>€</w:t>
      </w:r>
      <w:r>
        <w:rPr>
          <w:rFonts w:ascii="Arial" w:hAnsi="Arial" w:cs="Arial"/>
          <w:sz w:val="22"/>
          <w:shd w:val="clear" w:color="auto" w:fill="FFFFFF"/>
        </w:rPr>
        <w:t xml:space="preserve"> </w:t>
      </w:r>
      <w:r>
        <w:rPr>
          <w:rFonts w:ascii="Arial" w:hAnsi="Arial" w:cs="Arial"/>
          <w:sz w:val="22"/>
        </w:rPr>
        <w:t xml:space="preserve">(βλ. </w:t>
      </w:r>
      <w:r>
        <w:rPr>
          <w:rFonts w:ascii="Arial" w:hAnsi="Arial" w:cs="Arial"/>
          <w:b/>
          <w:sz w:val="22"/>
        </w:rPr>
        <w:t>Παράρτημα</w:t>
      </w:r>
      <w:r>
        <w:rPr>
          <w:rFonts w:ascii="Arial" w:hAnsi="Arial" w:cs="Arial"/>
          <w:sz w:val="22"/>
        </w:rPr>
        <w:t xml:space="preserve"> </w:t>
      </w:r>
      <w:r>
        <w:rPr>
          <w:rFonts w:ascii="Arial" w:hAnsi="Arial" w:cs="Arial"/>
          <w:b/>
          <w:sz w:val="22"/>
        </w:rPr>
        <w:t>Γ'</w:t>
      </w:r>
      <w:r>
        <w:rPr>
          <w:rFonts w:ascii="Arial" w:hAnsi="Arial" w:cs="Arial"/>
          <w:sz w:val="22"/>
        </w:rPr>
        <w:t xml:space="preserve">). Ο Πάροχος οφείλει, εντός </w:t>
      </w:r>
      <w:r>
        <w:rPr>
          <w:rFonts w:ascii="Arial" w:hAnsi="Arial" w:cs="Arial"/>
          <w:b/>
          <w:sz w:val="22"/>
        </w:rPr>
        <w:t>είκοσι (20) ημερών</w:t>
      </w:r>
      <w:r>
        <w:rPr>
          <w:rFonts w:ascii="Arial" w:hAnsi="Arial" w:cs="Arial"/>
          <w:sz w:val="22"/>
        </w:rPr>
        <w:t xml:space="preserve"> από την κοινοποίηση της Απόφασης, να υποβάλει αποδεικτικό κατάθεσης υπέρ του Δήμου  στην Τεχνική Υπηρεσία του Δήμου,  για τη </w:t>
      </w:r>
      <w:r>
        <w:rPr>
          <w:rFonts w:ascii="Arial" w:hAnsi="Arial" w:cs="Arial"/>
          <w:b/>
          <w:sz w:val="22"/>
        </w:rPr>
        <w:t xml:space="preserve">Χορήγηση Δικαιώματος Διέλευσης – Άδεια Εκτέλεσης εργασιών, </w:t>
      </w:r>
      <w:r>
        <w:rPr>
          <w:rFonts w:ascii="Arial" w:hAnsi="Arial" w:cs="Arial"/>
          <w:sz w:val="22"/>
        </w:rPr>
        <w:t>για την πληρωμή των τελών αυτών.</w:t>
      </w:r>
    </w:p>
    <w:p w:rsidR="00222C44" w:rsidRDefault="00222C44" w:rsidP="00222C44">
      <w:pPr>
        <w:pStyle w:val="a9"/>
        <w:ind w:firstLine="720"/>
        <w:rPr>
          <w:rFonts w:ascii="Arial" w:hAnsi="Arial" w:cs="Arial"/>
          <w:b/>
          <w:sz w:val="22"/>
        </w:rPr>
      </w:pPr>
      <w:r>
        <w:rPr>
          <w:rFonts w:ascii="Arial" w:hAnsi="Arial" w:cs="Arial"/>
          <w:sz w:val="22"/>
        </w:rPr>
        <w:t>Το ύψος των ετησίων τελών  Χρήσης Δικαιωμάτων Διέλευσης,  βάσει του ν.4463/2017, όπως ισχύει,  και κατ' εφαρμογή της παρ. 9 του αρθρου  28, του ν.4070/2012  (ΦΕΚ 6168/31-12-2018)  και  της υπ' αριθμ. 309/2012 απόφασης του Δ.Σ. Αχαρνών, υπολογίστηκε στο ποσόν των</w:t>
      </w:r>
      <w:r>
        <w:rPr>
          <w:rFonts w:ascii="Arial" w:hAnsi="Arial" w:cs="Arial"/>
          <w:b/>
          <w:bCs/>
          <w:sz w:val="22"/>
        </w:rPr>
        <w:t xml:space="preserve"> 0,00</w:t>
      </w:r>
      <w:r>
        <w:rPr>
          <w:rFonts w:ascii="Arial" w:hAnsi="Arial" w:cs="Arial"/>
          <w:b/>
          <w:bCs/>
          <w:sz w:val="22"/>
          <w:shd w:val="clear" w:color="auto" w:fill="FFFFFF"/>
        </w:rPr>
        <w:t xml:space="preserve"> € </w:t>
      </w:r>
      <w:r>
        <w:rPr>
          <w:rFonts w:ascii="Arial" w:hAnsi="Arial" w:cs="Arial"/>
          <w:sz w:val="22"/>
        </w:rPr>
        <w:t xml:space="preserve"> (βλ. </w:t>
      </w:r>
      <w:r>
        <w:rPr>
          <w:rFonts w:ascii="Arial" w:hAnsi="Arial" w:cs="Arial"/>
          <w:b/>
          <w:sz w:val="22"/>
        </w:rPr>
        <w:t>Παράρτημα Γ'</w:t>
      </w:r>
      <w:r>
        <w:rPr>
          <w:rFonts w:ascii="Arial" w:hAnsi="Arial" w:cs="Arial"/>
          <w:sz w:val="22"/>
        </w:rPr>
        <w:t>).</w:t>
      </w:r>
    </w:p>
    <w:p w:rsidR="00222C44" w:rsidRDefault="00222C44" w:rsidP="00222C44">
      <w:pPr>
        <w:pStyle w:val="a9"/>
        <w:rPr>
          <w:rFonts w:ascii="Arial" w:hAnsi="Arial" w:cs="Arial"/>
          <w:b/>
          <w:color w:val="FF0000"/>
          <w:sz w:val="22"/>
        </w:rPr>
      </w:pPr>
      <w:r>
        <w:rPr>
          <w:rFonts w:ascii="Arial" w:hAnsi="Arial" w:cs="Arial"/>
          <w:b/>
          <w:sz w:val="22"/>
        </w:rPr>
        <w:t xml:space="preserve">7. </w:t>
      </w:r>
      <w:r>
        <w:rPr>
          <w:rFonts w:ascii="Arial" w:hAnsi="Arial" w:cs="Arial"/>
          <w:b/>
          <w:sz w:val="22"/>
          <w:u w:val="single"/>
        </w:rPr>
        <w:t>Εγγυήσεις – Ασφάλιση</w:t>
      </w:r>
      <w:r>
        <w:rPr>
          <w:rFonts w:ascii="Arial" w:hAnsi="Arial" w:cs="Arial"/>
          <w:b/>
          <w:sz w:val="22"/>
        </w:rPr>
        <w:t xml:space="preserve"> </w:t>
      </w:r>
    </w:p>
    <w:p w:rsidR="00222C44" w:rsidRDefault="00222C44" w:rsidP="00222C44">
      <w:pPr>
        <w:jc w:val="both"/>
        <w:rPr>
          <w:rFonts w:ascii="Arial" w:hAnsi="Arial" w:cs="Arial"/>
          <w:sz w:val="22"/>
          <w:szCs w:val="22"/>
        </w:rPr>
      </w:pPr>
      <w:r>
        <w:rPr>
          <w:rFonts w:ascii="Arial" w:hAnsi="Arial" w:cs="Arial"/>
          <w:b/>
          <w:color w:val="FF0000"/>
          <w:sz w:val="22"/>
          <w:szCs w:val="22"/>
        </w:rPr>
        <w:tab/>
      </w:r>
      <w:r>
        <w:rPr>
          <w:rFonts w:ascii="Arial" w:hAnsi="Arial" w:cs="Arial"/>
          <w:sz w:val="22"/>
          <w:szCs w:val="22"/>
        </w:rPr>
        <w:t xml:space="preserve">Για την καλή εκτέλεση των παραπάνω εργασιών ο Πάροχος οφείλει, εντός </w:t>
      </w:r>
      <w:r>
        <w:rPr>
          <w:rFonts w:ascii="Arial" w:hAnsi="Arial" w:cs="Arial"/>
          <w:b/>
          <w:sz w:val="22"/>
          <w:szCs w:val="22"/>
        </w:rPr>
        <w:t>είκοσι (20) ημερών</w:t>
      </w:r>
      <w:r>
        <w:rPr>
          <w:rFonts w:ascii="Arial" w:hAnsi="Arial" w:cs="Arial"/>
          <w:sz w:val="22"/>
          <w:szCs w:val="22"/>
        </w:rPr>
        <w:t xml:space="preserve"> από την κοινοποίηση της παρούσας, να υποβάλει Εγγυητική Επιστολή Καλής Εκτέλεσης ύψους </w:t>
      </w:r>
      <w:r>
        <w:rPr>
          <w:rFonts w:ascii="Arial" w:hAnsi="Arial" w:cs="Arial"/>
          <w:b/>
          <w:sz w:val="22"/>
          <w:szCs w:val="22"/>
        </w:rPr>
        <w:t>1.066,73</w:t>
      </w:r>
      <w:r>
        <w:rPr>
          <w:rFonts w:ascii="Arial" w:hAnsi="Arial" w:cs="Arial"/>
          <w:sz w:val="22"/>
          <w:szCs w:val="22"/>
        </w:rPr>
        <w:t xml:space="preserve"> </w:t>
      </w:r>
      <w:r>
        <w:rPr>
          <w:rFonts w:ascii="Arial" w:hAnsi="Arial" w:cs="Arial"/>
          <w:b/>
          <w:sz w:val="22"/>
          <w:szCs w:val="22"/>
        </w:rPr>
        <w:t>€</w:t>
      </w:r>
      <w:r>
        <w:rPr>
          <w:rFonts w:ascii="Arial" w:hAnsi="Arial" w:cs="Arial"/>
          <w:sz w:val="22"/>
          <w:szCs w:val="22"/>
        </w:rPr>
        <w:t xml:space="preserve">, το ύψος της οποίας υπολογίζεται σύμφωνα με το ΦΕΚ 42Α/30-3-2017 νόμος 4463/2017, όπως ισχύει (βλ. </w:t>
      </w:r>
      <w:r>
        <w:rPr>
          <w:rFonts w:ascii="Arial" w:hAnsi="Arial" w:cs="Arial"/>
          <w:b/>
          <w:sz w:val="22"/>
          <w:szCs w:val="22"/>
        </w:rPr>
        <w:t>Παράρτημα Γ΄</w:t>
      </w:r>
      <w:r>
        <w:rPr>
          <w:rFonts w:ascii="Arial" w:hAnsi="Arial" w:cs="Arial"/>
          <w:sz w:val="22"/>
          <w:szCs w:val="22"/>
        </w:rPr>
        <w:t xml:space="preserve">).  Η Εγγυητική Επιστολή διαρκεί τουλάχιστο για όσο χρόνο διαρκεί η εκτέλεση εργασιών για τις οποίες χορηγήθηκε η αντίστοιχη άδεια πλέον δώδεκα (12) μηνών. </w:t>
      </w:r>
    </w:p>
    <w:p w:rsidR="00222C44" w:rsidRDefault="00222C44" w:rsidP="00222C44">
      <w:pPr>
        <w:ind w:firstLine="720"/>
        <w:jc w:val="both"/>
        <w:rPr>
          <w:rFonts w:ascii="Arial" w:hAnsi="Arial" w:cs="Arial"/>
          <w:b/>
          <w:sz w:val="22"/>
        </w:rPr>
      </w:pPr>
      <w:r>
        <w:rPr>
          <w:rFonts w:ascii="Arial" w:hAnsi="Arial" w:cs="Arial"/>
          <w:sz w:val="22"/>
          <w:szCs w:val="22"/>
        </w:rPr>
        <w:t xml:space="preserve">Ο Πάροχος οφείλει, </w:t>
      </w:r>
      <w:r>
        <w:rPr>
          <w:rFonts w:ascii="Arial" w:hAnsi="Arial" w:cs="Arial"/>
          <w:b/>
          <w:sz w:val="22"/>
          <w:szCs w:val="22"/>
        </w:rPr>
        <w:t>εντός είκοσι (20) ημερών</w:t>
      </w:r>
      <w:r>
        <w:rPr>
          <w:rFonts w:ascii="Arial" w:hAnsi="Arial" w:cs="Arial"/>
          <w:sz w:val="22"/>
          <w:szCs w:val="22"/>
        </w:rPr>
        <w:t xml:space="preserve"> από την κοινοποίηση της απόφασης, να προσκομίσει συμβόλαιο ασφάλισης αστικής ευθύνης, που θα καλύπτει κινδύνους σε άτομα (σωματικές βλάβες) και σε οχήματα και άλλα δίκτυα (υλικές ζημιές) ανά γεγονός και όχι σωρευτικά, κατά τη διάρκεια των εργασιών εκτέλεσης του έργου και αποκατάστασης του Δημοσίου ή Κοινοχρήστου Ακινήτου. </w:t>
      </w:r>
    </w:p>
    <w:p w:rsidR="00222C44" w:rsidRDefault="00222C44" w:rsidP="00222C44">
      <w:pPr>
        <w:pStyle w:val="a9"/>
        <w:rPr>
          <w:rFonts w:ascii="Arial" w:hAnsi="Arial" w:cs="Arial"/>
          <w:sz w:val="22"/>
        </w:rPr>
      </w:pPr>
      <w:r>
        <w:rPr>
          <w:rFonts w:ascii="Arial" w:hAnsi="Arial" w:cs="Arial"/>
          <w:b/>
          <w:sz w:val="22"/>
        </w:rPr>
        <w:t xml:space="preserve">8. </w:t>
      </w:r>
      <w:r>
        <w:rPr>
          <w:rFonts w:ascii="Arial" w:hAnsi="Arial" w:cs="Arial"/>
          <w:b/>
          <w:sz w:val="22"/>
          <w:u w:val="single"/>
        </w:rPr>
        <w:t>Υποχρεώσεις του Παρόχου</w:t>
      </w:r>
    </w:p>
    <w:p w:rsidR="00222C44" w:rsidRDefault="00222C44" w:rsidP="00222C44">
      <w:pPr>
        <w:tabs>
          <w:tab w:val="left" w:pos="360"/>
        </w:tabs>
        <w:jc w:val="both"/>
        <w:rPr>
          <w:rFonts w:ascii="Arial" w:hAnsi="Arial" w:cs="Arial"/>
          <w:sz w:val="22"/>
          <w:szCs w:val="22"/>
        </w:rPr>
      </w:pPr>
      <w:r>
        <w:rPr>
          <w:rFonts w:ascii="Arial" w:hAnsi="Arial" w:cs="Arial"/>
          <w:sz w:val="22"/>
          <w:szCs w:val="22"/>
        </w:rPr>
        <w:t xml:space="preserve">8.1 </w:t>
      </w:r>
      <w:r>
        <w:rPr>
          <w:rFonts w:ascii="Arial" w:hAnsi="Arial" w:cs="Arial"/>
          <w:sz w:val="22"/>
          <w:szCs w:val="22"/>
          <w:u w:val="single"/>
        </w:rPr>
        <w:t>Όροι εκτέλεσης της τομής</w:t>
      </w:r>
    </w:p>
    <w:p w:rsidR="00222C44" w:rsidRDefault="00222C44" w:rsidP="00222C44">
      <w:pPr>
        <w:jc w:val="both"/>
        <w:rPr>
          <w:rFonts w:ascii="Arial" w:hAnsi="Arial" w:cs="Arial"/>
          <w:sz w:val="22"/>
          <w:szCs w:val="22"/>
        </w:rPr>
      </w:pPr>
      <w:r>
        <w:rPr>
          <w:rFonts w:ascii="Arial" w:hAnsi="Arial" w:cs="Arial"/>
          <w:sz w:val="22"/>
          <w:szCs w:val="22"/>
        </w:rPr>
        <w:t xml:space="preserve">8.1.1 Ο Πάροχος δηλώνει και εγγυάται, ότι στον </w:t>
      </w:r>
      <w:r>
        <w:rPr>
          <w:rFonts w:ascii="Arial" w:hAnsi="Arial" w:cs="Arial"/>
          <w:b/>
          <w:bCs/>
          <w:sz w:val="22"/>
          <w:szCs w:val="22"/>
        </w:rPr>
        <w:t>Ιδιώτη</w:t>
      </w:r>
      <w:r>
        <w:rPr>
          <w:rFonts w:ascii="Arial" w:hAnsi="Arial" w:cs="Arial"/>
          <w:sz w:val="22"/>
          <w:szCs w:val="22"/>
        </w:rPr>
        <w:t xml:space="preserve"> που  ανατέθηκε η εκτέλεση του έργου, </w:t>
      </w:r>
      <w:r>
        <w:rPr>
          <w:rFonts w:ascii="Arial" w:eastAsia="MS Mincho" w:hAnsi="Arial" w:cs="Arial"/>
          <w:b/>
          <w:i/>
          <w:iCs/>
          <w:sz w:val="22"/>
          <w:szCs w:val="22"/>
        </w:rPr>
        <w:t xml:space="preserve"> κ. ΝΟΥΛΑ Γ. ΙΩΑΝΝΗ, ΤΟΠΟΓΡΑΦΟ ΜΗΧΑΝΙΚΟ Τ.Ε.</w:t>
      </w:r>
      <w:r>
        <w:rPr>
          <w:rFonts w:ascii="Arial" w:hAnsi="Arial" w:cs="Arial"/>
          <w:sz w:val="22"/>
          <w:szCs w:val="22"/>
        </w:rPr>
        <w:t xml:space="preserve">, διαθέτει την εμπειρία και την τεχνογνωσία, καθώς και ότι κατέχει το προσωπικό και τον εξοπλισμό, που είναι απαραίτητα για την εκτέλεση του Έργου και την εξασφάλιση των τεχνικών και ποιοτικών προδιαγραφών του, σύμφωνα με το </w:t>
      </w:r>
      <w:r>
        <w:rPr>
          <w:rFonts w:ascii="Arial" w:hAnsi="Arial" w:cs="Arial"/>
          <w:sz w:val="22"/>
          <w:szCs w:val="22"/>
          <w:u w:val="single"/>
        </w:rPr>
        <w:t>περιεχόμενο</w:t>
      </w:r>
      <w:r>
        <w:rPr>
          <w:rFonts w:ascii="Arial" w:hAnsi="Arial" w:cs="Arial"/>
          <w:sz w:val="22"/>
          <w:szCs w:val="22"/>
        </w:rPr>
        <w:t xml:space="preserve"> του </w:t>
      </w:r>
      <w:r>
        <w:rPr>
          <w:rFonts w:ascii="Arial" w:hAnsi="Arial" w:cs="Arial"/>
          <w:b/>
          <w:sz w:val="22"/>
          <w:szCs w:val="22"/>
        </w:rPr>
        <w:t>Παραρτήματος Α΄</w:t>
      </w:r>
      <w:r>
        <w:rPr>
          <w:rFonts w:ascii="Arial" w:hAnsi="Arial" w:cs="Arial"/>
          <w:sz w:val="22"/>
          <w:szCs w:val="22"/>
        </w:rPr>
        <w:t xml:space="preserve"> της παρούσας.</w:t>
      </w:r>
    </w:p>
    <w:p w:rsidR="00222C44" w:rsidRDefault="00222C44" w:rsidP="00222C44">
      <w:pPr>
        <w:jc w:val="both"/>
        <w:rPr>
          <w:rFonts w:ascii="Arial" w:hAnsi="Arial" w:cs="Arial"/>
          <w:sz w:val="22"/>
          <w:szCs w:val="22"/>
        </w:rPr>
      </w:pPr>
      <w:r>
        <w:rPr>
          <w:rFonts w:ascii="Arial" w:hAnsi="Arial" w:cs="Arial"/>
          <w:sz w:val="22"/>
          <w:szCs w:val="22"/>
        </w:rPr>
        <w:t xml:space="preserve">8.1.2 Ο Πάροχος υποχρεούται να εκτελεί προσηκόντως και κατά πλήρη εφαρμογή των κανόνων της οικείας τέχνης και επιστήμης το σύνολο των εργασιών, που είναι απαραίτητες για την έντεχνη εκτέλεση και ολοκλήρωση του Έργου, κατά απόλυτη τήρηση των οριζόμενων στην παρούσα και στο </w:t>
      </w:r>
      <w:r>
        <w:rPr>
          <w:rFonts w:ascii="Arial" w:hAnsi="Arial" w:cs="Arial"/>
          <w:b/>
          <w:sz w:val="22"/>
          <w:szCs w:val="22"/>
        </w:rPr>
        <w:t>Παράρτημα Α΄.</w:t>
      </w:r>
    </w:p>
    <w:p w:rsidR="00222C44" w:rsidRDefault="00222C44" w:rsidP="00222C44">
      <w:pPr>
        <w:jc w:val="both"/>
        <w:rPr>
          <w:rFonts w:ascii="Arial" w:hAnsi="Arial" w:cs="Arial"/>
          <w:sz w:val="22"/>
          <w:szCs w:val="22"/>
        </w:rPr>
      </w:pPr>
      <w:r>
        <w:rPr>
          <w:rFonts w:ascii="Arial" w:hAnsi="Arial" w:cs="Arial"/>
          <w:sz w:val="22"/>
          <w:szCs w:val="22"/>
        </w:rPr>
        <w:t xml:space="preserve">8.1.3 Ο Πάροχος υποχρεούται να τοποθετήσει τον αγωγό του Δικτύου του σε θέση που να επιτρέπει μελλοντικά την απρόσκοπτη κατασκευή κρασπέδων, ρείθρων, πεζοδρομίων και γενικά να επιτρέπει κάθε μελλοντική επέμβαση, συντήρηση, βελτίωση ή ανακαίνιση της οδού στην οποία εκτέλεσε εργασίες, σύμφωνα με τις υποδείξεις της Υπηρεσίας. Σε καμία περίπτωση οι εργασίες του Παρόχου δε θα παρεμβάλουν εμπόδια στην εκτέλεση μελλοντικών εργασιών οδοποιίας  ή έργων  βελτίωσης της οδού, στο χώρο εκτέλεσης του έργου.                                                                      </w:t>
      </w:r>
    </w:p>
    <w:p w:rsidR="00222C44" w:rsidRDefault="00222C44" w:rsidP="00222C44">
      <w:pPr>
        <w:jc w:val="both"/>
        <w:rPr>
          <w:rFonts w:ascii="Arial" w:hAnsi="Arial" w:cs="Arial"/>
          <w:sz w:val="22"/>
          <w:szCs w:val="22"/>
        </w:rPr>
      </w:pPr>
      <w:r>
        <w:rPr>
          <w:rFonts w:ascii="Arial" w:hAnsi="Arial" w:cs="Arial"/>
          <w:sz w:val="22"/>
          <w:szCs w:val="22"/>
        </w:rPr>
        <w:t>8.1.4 Η εκσκαφή πρέπει να γίνει με μεγάλη προσοχή γιατί υπάρχει πιθανότητα στο σημείο που γίνεται η τομή να υπάρχουν εγκαταστάσεις των άλλων δικτύων (ΔΕΗ, ΟΤΕ, ΕΥΔΑΠ, ΔΕΠΑ κλπ). Απόλυτα υπεύθυνος για να πάρει σχέδια και στοιχεία για την ύπαρξη άλλων δικτύων είναι ο Πάροχος.</w:t>
      </w:r>
    </w:p>
    <w:p w:rsidR="00222C44" w:rsidRDefault="00222C44" w:rsidP="00222C44">
      <w:pPr>
        <w:jc w:val="both"/>
        <w:rPr>
          <w:rFonts w:ascii="Arial" w:hAnsi="Arial" w:cs="Arial"/>
          <w:sz w:val="22"/>
          <w:szCs w:val="22"/>
        </w:rPr>
      </w:pPr>
      <w:r>
        <w:rPr>
          <w:rFonts w:ascii="Arial" w:hAnsi="Arial" w:cs="Arial"/>
          <w:sz w:val="22"/>
          <w:szCs w:val="22"/>
        </w:rPr>
        <w:t xml:space="preserve">8.1.5 Ο Πάροχος είναι υποχρεωμένος να προβαίνει σε τμηματική αποκατάσταση της τομής σύμφωνα με την πρόοδο των σχετικών εργασιών, ώστε να μη μείνει ανοικτό όρυγμα για διάστημα υπερβαίνον τις δέκα ημέρες από το πέρας των εργασιών επί των οικείων τμημάτων, σύμφωνα με το άρθρο 7 παρ. 7 εδ. α΄ του Ν. 3481/2006. Ειδικώς επισημαίνεται ότι κατά την διάρκεια εκτέλεσης των εργασιών τομής σε καμία περίπτωση δε θα υπάρχει ανοικτό κατά μήκος όρυγμα μεγαλύτερο των πενήντα (50) μέτρων, εγκάρσιο μεγαλύτερο των τριών (3) μέτρων και θα εξασφαλιστεί με μέριμνα </w:t>
      </w:r>
      <w:r>
        <w:rPr>
          <w:rFonts w:ascii="Arial" w:hAnsi="Arial" w:cs="Arial"/>
          <w:sz w:val="22"/>
          <w:szCs w:val="22"/>
        </w:rPr>
        <w:lastRenderedPageBreak/>
        <w:t>του Παρόχου ασφαλής και απρόσκοπτη κυκλοφορία των πεζών και των οχημάτων. Επίσης δε θα παραμένουν ανοικτά ορύγματα για την εκ των υστέρων κατασκευή των φρεατίων επίσκεψης και κατά την διάρκεια κατασκευής τους (των φρεατίων επίσκεψης), κάθε μέρα μετά το πέρας των εργασιών, τα ανοικτά ορύγματα κατασκευής των φρεατίων θα καλύπτονται με σιδηρές λαμαρίνες πάχους τουλάχιστον δύο (2) εκατοστών εδραζόμενες σταθερά περιμετρικά του ορύγματος, τουλάχιστον πενήντα (50) εκατοστά. Επίσης στις διασταυρώσεις με άλλες κάθετες οδούς δε θα παραμένει ανοικτό όρυγμα, αλλά αυτό θα καλύπτεται με σιδηρές λαμαρίνες, όπως αυτές περιγράφονται παραπάνω.</w:t>
      </w:r>
    </w:p>
    <w:p w:rsidR="00222C44" w:rsidRDefault="00222C44" w:rsidP="00222C44">
      <w:pPr>
        <w:jc w:val="both"/>
        <w:rPr>
          <w:rFonts w:ascii="Arial" w:hAnsi="Arial" w:cs="Arial"/>
          <w:sz w:val="22"/>
          <w:szCs w:val="22"/>
        </w:rPr>
      </w:pPr>
      <w:r>
        <w:rPr>
          <w:rFonts w:ascii="Arial" w:hAnsi="Arial" w:cs="Arial"/>
          <w:sz w:val="22"/>
          <w:szCs w:val="22"/>
        </w:rPr>
        <w:t>8.1.6 Σε καμία περίπτωση δεν επιτρέπεται η απόθεση, ούτε και προσωρινά, των προϊόντων εκσκαφής επί της οδού ή σε παράπλευρους χώρους αυτής, αλλά ο Πάροχος έχει την υποχρέωση να επιμελείται της φορτώσεως και της απορρίψεως αυτών σε επιτρεπόμενα προς τούτο μέρη ταυτόχρονα με την εκτέλεση της εκσκαφής.</w:t>
      </w:r>
    </w:p>
    <w:p w:rsidR="00222C44" w:rsidRDefault="00222C44" w:rsidP="00222C44">
      <w:pPr>
        <w:jc w:val="both"/>
        <w:rPr>
          <w:rFonts w:ascii="Arial" w:hAnsi="Arial" w:cs="Arial"/>
          <w:sz w:val="22"/>
          <w:szCs w:val="22"/>
        </w:rPr>
      </w:pPr>
      <w:r>
        <w:rPr>
          <w:rFonts w:ascii="Arial" w:hAnsi="Arial" w:cs="Arial"/>
          <w:sz w:val="22"/>
          <w:szCs w:val="22"/>
        </w:rPr>
        <w:t>8.1.7 Ειδικά στην κατασκευή των φρεατίων επίσκεψης του δικτύου θα πρέπει:</w:t>
      </w:r>
    </w:p>
    <w:p w:rsidR="00222C44" w:rsidRDefault="00222C44" w:rsidP="00222C44">
      <w:pPr>
        <w:ind w:left="567"/>
        <w:jc w:val="both"/>
        <w:rPr>
          <w:rFonts w:ascii="Arial" w:hAnsi="Arial" w:cs="Arial"/>
          <w:sz w:val="22"/>
          <w:szCs w:val="22"/>
        </w:rPr>
      </w:pPr>
      <w:r>
        <w:rPr>
          <w:rFonts w:ascii="Arial" w:hAnsi="Arial" w:cs="Arial"/>
          <w:sz w:val="22"/>
          <w:szCs w:val="22"/>
        </w:rPr>
        <w:t xml:space="preserve">α) Η ποιότητα του σκυροδέματος να είναι </w:t>
      </w:r>
      <w:r>
        <w:rPr>
          <w:rFonts w:ascii="Arial" w:hAnsi="Arial" w:cs="Arial"/>
          <w:sz w:val="22"/>
          <w:szCs w:val="22"/>
          <w:lang w:val="en-US"/>
        </w:rPr>
        <w:t>C</w:t>
      </w:r>
      <w:r>
        <w:rPr>
          <w:rFonts w:ascii="Arial" w:hAnsi="Arial" w:cs="Arial"/>
          <w:sz w:val="22"/>
          <w:szCs w:val="22"/>
        </w:rPr>
        <w:t xml:space="preserve"> 20/25 και ανώτερη.</w:t>
      </w:r>
    </w:p>
    <w:p w:rsidR="00222C44" w:rsidRDefault="00222C44" w:rsidP="00222C44">
      <w:pPr>
        <w:ind w:left="567"/>
        <w:jc w:val="both"/>
        <w:rPr>
          <w:rFonts w:ascii="Arial" w:hAnsi="Arial" w:cs="Arial"/>
          <w:sz w:val="22"/>
          <w:szCs w:val="22"/>
        </w:rPr>
      </w:pPr>
      <w:r>
        <w:rPr>
          <w:rFonts w:ascii="Arial" w:hAnsi="Arial" w:cs="Arial"/>
          <w:sz w:val="22"/>
          <w:szCs w:val="22"/>
        </w:rPr>
        <w:t>β) Στα καπάκια επίσκεψης των φρεατίων να δίδεται ιδιαίτερη προσοχή, ώστε να μη δημιουργείται θόρυβος από την κυκλοφορία των οχημάτων, δηλαδή να αποφεύγεται το “κτύπημα” των καπακιών φρεατίων, άλλως αυτά θα αντικαθίστανται άμεσα.</w:t>
      </w:r>
    </w:p>
    <w:p w:rsidR="00222C44" w:rsidRDefault="00222C44" w:rsidP="00222C44">
      <w:pPr>
        <w:jc w:val="both"/>
        <w:rPr>
          <w:rFonts w:ascii="Arial" w:hAnsi="Arial" w:cs="Arial"/>
          <w:sz w:val="22"/>
          <w:szCs w:val="22"/>
        </w:rPr>
      </w:pPr>
      <w:r>
        <w:rPr>
          <w:rFonts w:ascii="Arial" w:hAnsi="Arial" w:cs="Arial"/>
          <w:sz w:val="22"/>
          <w:szCs w:val="22"/>
        </w:rPr>
        <w:t xml:space="preserve">8.2 </w:t>
      </w:r>
      <w:r>
        <w:rPr>
          <w:rFonts w:ascii="Arial" w:hAnsi="Arial" w:cs="Arial"/>
          <w:sz w:val="22"/>
          <w:szCs w:val="22"/>
          <w:u w:val="single"/>
        </w:rPr>
        <w:t>Όροι αποκατάστασης της τομής</w:t>
      </w:r>
    </w:p>
    <w:p w:rsidR="00222C44" w:rsidRDefault="00222C44" w:rsidP="00222C44">
      <w:pPr>
        <w:jc w:val="both"/>
        <w:rPr>
          <w:rFonts w:ascii="Arial" w:hAnsi="Arial" w:cs="Arial"/>
          <w:sz w:val="22"/>
          <w:szCs w:val="22"/>
        </w:rPr>
      </w:pPr>
      <w:r>
        <w:rPr>
          <w:rFonts w:ascii="Arial" w:hAnsi="Arial" w:cs="Arial"/>
          <w:sz w:val="22"/>
          <w:szCs w:val="22"/>
        </w:rPr>
        <w:t>8.2.1 Μετά την ολοκλήρωση της εγκατάστασης του Δικτύου του ο Πάροχος υποχρεούται να προβεί στην επίχωση της τομής, σύμφωνα με την τυπική διατομή την οποία έχει καταθέσει στην Υπηρεσία η οποία αποτελεί τμήμα του Παραρτήματος Α. Η δε οδός θα αποκατασταθεί πλήρως στην προτέρα της μορφή.</w:t>
      </w:r>
    </w:p>
    <w:p w:rsidR="00222C44" w:rsidRDefault="00222C44" w:rsidP="00222C44">
      <w:pPr>
        <w:tabs>
          <w:tab w:val="left" w:pos="-142"/>
          <w:tab w:val="left" w:pos="0"/>
        </w:tabs>
        <w:jc w:val="both"/>
        <w:rPr>
          <w:rFonts w:ascii="Arial" w:hAnsi="Arial" w:cs="Arial"/>
          <w:sz w:val="22"/>
          <w:szCs w:val="22"/>
        </w:rPr>
      </w:pPr>
      <w:r>
        <w:rPr>
          <w:rFonts w:ascii="Arial" w:hAnsi="Arial" w:cs="Arial"/>
          <w:sz w:val="22"/>
          <w:szCs w:val="22"/>
        </w:rPr>
        <w:t>8.2.2 Επίσης υποχρεούται να προβεί στην αποκατάσταση της οριζόντιας και κατακόρυφης σήμανσης των οδών στην περίπτωση που αυτές καταστραφούν λόγω των εργασιών τομής.</w:t>
      </w:r>
    </w:p>
    <w:p w:rsidR="00222C44" w:rsidRDefault="00222C44" w:rsidP="00222C44">
      <w:pPr>
        <w:tabs>
          <w:tab w:val="left" w:pos="-142"/>
          <w:tab w:val="left" w:pos="0"/>
        </w:tabs>
        <w:jc w:val="both"/>
        <w:rPr>
          <w:rFonts w:ascii="Arial" w:hAnsi="Arial" w:cs="Arial"/>
          <w:sz w:val="22"/>
          <w:szCs w:val="22"/>
        </w:rPr>
      </w:pPr>
      <w:r>
        <w:rPr>
          <w:rFonts w:ascii="Arial" w:hAnsi="Arial" w:cs="Arial"/>
          <w:sz w:val="22"/>
          <w:szCs w:val="22"/>
        </w:rPr>
        <w:t>8.2.3 Η επιφάνεια της τομής, που θα προκύψει μετά το πέρας των εργασιών αποκατάστασής της, πρέπει να είναι απόλυτα προσαρμοσμένη υψομετρικά με το υπόλοιπο οδόστρωμα της οδού, το έρεισμα, το πεζοδρόμια κ.λ.π.. Εξυπακούεται, ότι ο Πάροχος βαρύνεται, πέραν της αποκατάστασης της τομής, με την απομάκρυνση όλων των υλικών που θα έχουν απομείνει, την απόρριψή τους σε επιτρεπόμενους χώρους και θέσεις, τον καθαρισμό της οδού, των πεζοδρομίων, των ερεισμάτων και την αποκατάσταση της μορφής των οδών και των γύρω χώρων της στην πρότερή τους κατάσταση.</w:t>
      </w:r>
    </w:p>
    <w:p w:rsidR="00222C44" w:rsidRDefault="00222C44" w:rsidP="00222C44">
      <w:pPr>
        <w:jc w:val="both"/>
        <w:rPr>
          <w:rFonts w:ascii="Arial" w:hAnsi="Arial" w:cs="Arial"/>
          <w:sz w:val="22"/>
          <w:szCs w:val="22"/>
        </w:rPr>
      </w:pPr>
      <w:r>
        <w:rPr>
          <w:rFonts w:ascii="Arial" w:hAnsi="Arial" w:cs="Arial"/>
          <w:sz w:val="22"/>
          <w:szCs w:val="22"/>
        </w:rPr>
        <w:t xml:space="preserve">8.2.4 </w:t>
      </w:r>
      <w:r>
        <w:rPr>
          <w:rFonts w:ascii="Arial" w:hAnsi="Arial" w:cs="Arial"/>
          <w:b/>
          <w:i/>
          <w:sz w:val="22"/>
          <w:szCs w:val="22"/>
          <w:u w:val="single"/>
        </w:rPr>
        <w:t xml:space="preserve">Ειδικά </w:t>
      </w:r>
      <w:r>
        <w:rPr>
          <w:rFonts w:ascii="Arial" w:hAnsi="Arial" w:cs="Arial"/>
          <w:b/>
          <w:i/>
          <w:u w:val="single"/>
        </w:rPr>
        <w:t>η αποκατάσταση των ασφαλτικών οδοστρωμάτων θα γίνεται με φρεζάρισμα και νέο αντιολισθηρό ασφαλτικό τάπητα πάχους τουλάχιστον 10 εκατοστών και πλάτους 50 εκατοστών (10 εκατοστά η τομή και 20 εκατοστά εκατέρωθεν του σκάμματος) κατά την όδευση της τομής.</w:t>
      </w:r>
      <w:r>
        <w:rPr>
          <w:rFonts w:ascii="Arial" w:hAnsi="Arial" w:cs="Arial"/>
          <w:b/>
          <w:i/>
        </w:rPr>
        <w:t xml:space="preserve">                                                                  </w:t>
      </w:r>
    </w:p>
    <w:p w:rsidR="00222C44" w:rsidRDefault="00222C44" w:rsidP="00222C44">
      <w:pPr>
        <w:jc w:val="both"/>
        <w:rPr>
          <w:rFonts w:ascii="Arial" w:hAnsi="Arial" w:cs="Arial"/>
          <w:sz w:val="22"/>
          <w:szCs w:val="22"/>
        </w:rPr>
      </w:pPr>
      <w:r>
        <w:rPr>
          <w:rFonts w:ascii="Arial" w:hAnsi="Arial" w:cs="Arial"/>
          <w:sz w:val="22"/>
          <w:szCs w:val="22"/>
        </w:rPr>
        <w:t xml:space="preserve">8.2.5 </w:t>
      </w:r>
      <w:r>
        <w:rPr>
          <w:rFonts w:ascii="Arial" w:hAnsi="Arial" w:cs="Arial"/>
          <w:bCs/>
          <w:sz w:val="22"/>
          <w:szCs w:val="22"/>
        </w:rPr>
        <w:t>Όλες οι εργασίες αποκατάστασης που προβλέπονται στους ανωτέρω όρους 8.2.1, 8.2.2, 8.2.3, 8.2.4, πρέπει να ολοκληρωθούν από τον Πάροχο εντός προθεσμίας δέκα ημερών από το πέρας των οικείων εργασιών, σύμφωνα με το άρθρο 7 παρ. 7 εδ. α΄ του Ν. 3481/2006.</w:t>
      </w:r>
    </w:p>
    <w:p w:rsidR="00222C44" w:rsidRDefault="00222C44" w:rsidP="00222C44">
      <w:pPr>
        <w:jc w:val="both"/>
        <w:rPr>
          <w:rFonts w:ascii="Arial" w:hAnsi="Arial" w:cs="Arial"/>
          <w:sz w:val="22"/>
          <w:szCs w:val="22"/>
        </w:rPr>
      </w:pPr>
      <w:r>
        <w:rPr>
          <w:rFonts w:ascii="Arial" w:hAnsi="Arial" w:cs="Arial"/>
          <w:sz w:val="22"/>
          <w:szCs w:val="22"/>
        </w:rPr>
        <w:t xml:space="preserve">8.3 </w:t>
      </w:r>
      <w:r>
        <w:rPr>
          <w:rFonts w:ascii="Arial" w:hAnsi="Arial" w:cs="Arial"/>
          <w:sz w:val="22"/>
          <w:szCs w:val="22"/>
          <w:u w:val="single"/>
        </w:rPr>
        <w:t>Πρόσθετες Υποχρεώσεις</w:t>
      </w:r>
    </w:p>
    <w:p w:rsidR="00222C44" w:rsidRDefault="00222C44" w:rsidP="00222C44">
      <w:pPr>
        <w:jc w:val="both"/>
        <w:rPr>
          <w:rFonts w:ascii="Arial" w:hAnsi="Arial" w:cs="Arial"/>
          <w:sz w:val="22"/>
          <w:szCs w:val="22"/>
        </w:rPr>
      </w:pPr>
      <w:r>
        <w:rPr>
          <w:rFonts w:ascii="Arial" w:hAnsi="Arial" w:cs="Arial"/>
          <w:sz w:val="22"/>
          <w:szCs w:val="22"/>
        </w:rPr>
        <w:t xml:space="preserve">Μετά την περάτωση του Έργου ο Πάροχος υποχρεούται να γνωστοποιήσει εγγράφως στην Υπηρεσία την τοιαύτη περάτωση, όπως επίσης να συντάξει και να υποβάλει στην Υπηρεσία οριζοντιογραφία (σε κλίμακα 1:500), όπου θα σημειώνεται η ακριβής θέση της γραμμής του αγωγού που έχει κατασκευαστεί, τόσο οριζοντιογραφικά όσο και υψομετρικά εξαρτώμενη από σταθερά σημεία, νομίμως υπογεγραμμένα από διπλωματούχο μηχανικό. Επιπροσθέτως, θα αναφέρονται επί της οριζοντιογραφίας και όλα τα λοιπά δίκτυα και οι αντίστοιχες κατασκευές που συναντήθηκαν κατά την εκτέλεση του Έργου, θα σημειώνεται η ακριβής θέση τους </w:t>
      </w:r>
      <w:r>
        <w:rPr>
          <w:rFonts w:ascii="Arial" w:hAnsi="Arial" w:cs="Arial"/>
          <w:sz w:val="22"/>
          <w:szCs w:val="22"/>
        </w:rPr>
        <w:lastRenderedPageBreak/>
        <w:t>και θα είναι και αυτά οριζοντιογραφικά και υψομετρικά εξαρτημένα από σταθερά σημεία.</w:t>
      </w:r>
    </w:p>
    <w:p w:rsidR="00222C44" w:rsidRDefault="00222C44" w:rsidP="00222C44">
      <w:pPr>
        <w:jc w:val="both"/>
        <w:rPr>
          <w:rFonts w:ascii="Arial" w:hAnsi="Arial" w:cs="Arial"/>
          <w:sz w:val="22"/>
          <w:szCs w:val="22"/>
        </w:rPr>
      </w:pPr>
      <w:r>
        <w:rPr>
          <w:rFonts w:ascii="Arial" w:hAnsi="Arial" w:cs="Arial"/>
          <w:sz w:val="22"/>
          <w:szCs w:val="22"/>
        </w:rPr>
        <w:t xml:space="preserve">8.4 </w:t>
      </w:r>
      <w:r>
        <w:rPr>
          <w:rFonts w:ascii="Arial" w:hAnsi="Arial" w:cs="Arial"/>
          <w:sz w:val="22"/>
          <w:szCs w:val="22"/>
          <w:u w:val="single"/>
        </w:rPr>
        <w:t>Συντήρηση – Επισκευή Δικτύου</w:t>
      </w:r>
    </w:p>
    <w:p w:rsidR="00222C44" w:rsidRDefault="00222C44" w:rsidP="00222C44">
      <w:pPr>
        <w:jc w:val="both"/>
        <w:rPr>
          <w:rFonts w:ascii="Arial" w:hAnsi="Arial" w:cs="Arial"/>
          <w:sz w:val="22"/>
          <w:szCs w:val="22"/>
        </w:rPr>
      </w:pPr>
      <w:r>
        <w:rPr>
          <w:rFonts w:ascii="Arial" w:hAnsi="Arial" w:cs="Arial"/>
          <w:sz w:val="22"/>
          <w:szCs w:val="22"/>
        </w:rPr>
        <w:t>Η συντήρηση και η επισκευή του Δικτύου, το οποίο θα εγκαταστήσει ο Πάροχος με βάση το παρόν, βαρύνει αποκλειστικά τον ίδιο, ο οποίος είναι υποχρεωμένος με δικές του δαπάνες και με δική του ευθύνη να αποκαθιστά κάθε βλάβη η οποία θα παρουσιαστεί (καθιζήσεις, φθορά ασφαλτικών κ.λ.π.), αφού προηγουμένως αποκτήσει τη σχετική άδεια της Υπηρεσίας, η οποία θα τη χορηγεί στον Πάροχο εντός της εύλογης ανά περίπτωση προθεσμίας, προκειμένου να πραγματοποιείται εντός της συντομότερης δυνατής προθεσμίας η απαιτούμενη συντήρηση ή επισκευή, λαμβανομένων υπόψη των αναφερομένων στην παρ. 8.6.3 για τις ασφαλτικές εργασίες.</w:t>
      </w:r>
    </w:p>
    <w:p w:rsidR="00222C44" w:rsidRDefault="00222C44" w:rsidP="00222C44">
      <w:pPr>
        <w:jc w:val="both"/>
        <w:rPr>
          <w:rFonts w:ascii="Arial" w:hAnsi="Arial" w:cs="Arial"/>
          <w:sz w:val="22"/>
          <w:szCs w:val="22"/>
        </w:rPr>
      </w:pPr>
      <w:r>
        <w:rPr>
          <w:rFonts w:ascii="Arial" w:hAnsi="Arial" w:cs="Arial"/>
          <w:sz w:val="22"/>
          <w:szCs w:val="22"/>
        </w:rPr>
        <w:t xml:space="preserve">8.5 </w:t>
      </w:r>
      <w:r>
        <w:rPr>
          <w:rFonts w:ascii="Arial" w:hAnsi="Arial" w:cs="Arial"/>
          <w:sz w:val="22"/>
          <w:szCs w:val="22"/>
          <w:u w:val="single"/>
        </w:rPr>
        <w:t>Μέτρα Ασφαλείας</w:t>
      </w:r>
    </w:p>
    <w:p w:rsidR="00222C44" w:rsidRDefault="00222C44" w:rsidP="00222C44">
      <w:pPr>
        <w:jc w:val="both"/>
        <w:rPr>
          <w:rFonts w:ascii="Arial" w:hAnsi="Arial" w:cs="Arial"/>
          <w:sz w:val="22"/>
          <w:szCs w:val="22"/>
        </w:rPr>
      </w:pPr>
      <w:r>
        <w:rPr>
          <w:rFonts w:ascii="Arial" w:hAnsi="Arial" w:cs="Arial"/>
          <w:sz w:val="22"/>
          <w:szCs w:val="22"/>
        </w:rPr>
        <w:t>8.5.1 Σε κάθε περίπτωση ο Πάροχος υποχρεούται να λαμβάνει κατά την εκτέλεση του Έργου όλα τα μέτρα ασφάλειας, σχετικά με τους πεζούς και τα οχήματα, όπως αυτά προβλέπονται από τις κείμενες διατάξεις, όπως επίσης θα λαμβάνει και κάθε άλλο μέτρο ασφάλειας το οποίο θα υποδειχθεί είτε από τις αρμόδιες αστυνομικές αρχές είτε από την Υπηρεσία.</w:t>
      </w:r>
    </w:p>
    <w:p w:rsidR="00222C44" w:rsidRDefault="00222C44" w:rsidP="00222C44">
      <w:pPr>
        <w:pStyle w:val="10"/>
        <w:spacing w:line="240" w:lineRule="auto"/>
        <w:ind w:left="0" w:right="0" w:firstLine="0"/>
        <w:rPr>
          <w:rFonts w:ascii="Arial" w:hAnsi="Arial" w:cs="Arial"/>
          <w:sz w:val="22"/>
          <w:szCs w:val="22"/>
        </w:rPr>
      </w:pPr>
      <w:r>
        <w:rPr>
          <w:rFonts w:ascii="Arial" w:hAnsi="Arial" w:cs="Arial"/>
          <w:sz w:val="22"/>
          <w:szCs w:val="22"/>
        </w:rPr>
        <w:t>Επίσης ο Πάροχος αναλαμβάνει την υποχρέωση τήρησης των όρων και προϋποθέσεων εκτέλεσης του έργου και εναπόθεσης των υλικών που προβλέπονται στο άρθρο 47 του Ν. 2696/1999.</w:t>
      </w:r>
    </w:p>
    <w:p w:rsidR="00222C44" w:rsidRDefault="00222C44" w:rsidP="00222C44">
      <w:pPr>
        <w:jc w:val="both"/>
        <w:rPr>
          <w:rFonts w:ascii="Arial" w:hAnsi="Arial" w:cs="Arial"/>
          <w:sz w:val="22"/>
          <w:szCs w:val="22"/>
        </w:rPr>
      </w:pPr>
      <w:r>
        <w:rPr>
          <w:rFonts w:ascii="Arial" w:hAnsi="Arial" w:cs="Arial"/>
          <w:sz w:val="22"/>
          <w:szCs w:val="22"/>
        </w:rPr>
        <w:t xml:space="preserve">8.5.2 Σε όλη την διάρκεια της εκτέλεσης του Έργου θα τοποθετηθούν με μέριμνα, ευθύνη και έξοδα του Παρόχου πρόσθετες πληροφοριακές, προειδοποιητικές κ.λ.π. πινακίδες οριζόντιας σήμανσης, όπως επίσης και κατάλληλα στηθαία περίφραξης του ορύγματος, φωτεινοί σηματοδότες, αναλάμποντα προειδοποιητικά σήματα κ.λ.π. και θα λαμβάνεται κάθε μέριμνα για την αποφυγή ατυχημάτων. </w:t>
      </w:r>
      <w:r>
        <w:rPr>
          <w:rFonts w:ascii="Arial" w:hAnsi="Arial" w:cs="Arial"/>
          <w:sz w:val="22"/>
          <w:szCs w:val="22"/>
          <w:u w:val="single"/>
        </w:rPr>
        <w:t>Επίσης, ο Πάροχος υποχρεούται εκτός των άλλων να εφαρμόζει τα μέτρα ασφάλειας όπως αυτά αναφέρονται στην Τεχνική προδιαγραφή Σήμανσης Εκτελούμενων Οδικών Έργων εντός και εκτός κατοικημένων περιοχών (ΔΙΠΑΔ/οικ.502/1-7-2003 – ΦΕΚ 946/Β/9-7-2003) όπως αυτή ισχύει σήμερα.</w:t>
      </w:r>
    </w:p>
    <w:p w:rsidR="00222C44" w:rsidRDefault="00222C44" w:rsidP="00222C44">
      <w:pPr>
        <w:jc w:val="both"/>
        <w:rPr>
          <w:rFonts w:ascii="Arial" w:hAnsi="Arial" w:cs="Arial"/>
          <w:sz w:val="22"/>
          <w:szCs w:val="22"/>
        </w:rPr>
      </w:pPr>
      <w:r>
        <w:rPr>
          <w:rFonts w:ascii="Arial" w:hAnsi="Arial" w:cs="Arial"/>
          <w:sz w:val="22"/>
          <w:szCs w:val="22"/>
        </w:rPr>
        <w:t>8.5.3 Ο Πάροχος αναλαμβάνει την υποχρέωση να κατασκευάζει οποιοδήποτε πρόσθετο μέτρο ασφαλείας της κυκλοφορίας (οχημάτων και πεζών), το οποίο θα του υποδειχθεί από τις αρμόδιες αστυνομικές αρχές ή την Υπηρεσία.</w:t>
      </w:r>
    </w:p>
    <w:p w:rsidR="00222C44" w:rsidRDefault="00222C44" w:rsidP="00222C44">
      <w:pPr>
        <w:jc w:val="both"/>
        <w:rPr>
          <w:rFonts w:ascii="Arial" w:hAnsi="Arial" w:cs="Arial"/>
          <w:sz w:val="22"/>
          <w:szCs w:val="22"/>
        </w:rPr>
      </w:pPr>
      <w:r>
        <w:rPr>
          <w:rFonts w:ascii="Arial" w:hAnsi="Arial" w:cs="Arial"/>
          <w:sz w:val="22"/>
          <w:szCs w:val="22"/>
        </w:rPr>
        <w:t>8.5.4 Κάθε πινακίδα σήμανσης, οριοδείκτης ή φωτεινός σηματοδότης, που θα υφίσταται ζημιά κατά τη διάρκεια εκτέλεσης του Έργου, θα αντικαθίσταται άμεσα με δαπάνες και ευθύνη του Παρόχου.</w:t>
      </w:r>
    </w:p>
    <w:p w:rsidR="00222C44" w:rsidRDefault="00222C44" w:rsidP="00222C44">
      <w:pPr>
        <w:jc w:val="both"/>
        <w:rPr>
          <w:rFonts w:ascii="Arial" w:hAnsi="Arial" w:cs="Arial"/>
          <w:sz w:val="22"/>
          <w:szCs w:val="22"/>
        </w:rPr>
      </w:pPr>
      <w:r>
        <w:rPr>
          <w:rFonts w:ascii="Arial" w:hAnsi="Arial" w:cs="Arial"/>
          <w:sz w:val="22"/>
          <w:szCs w:val="22"/>
        </w:rPr>
        <w:t xml:space="preserve">8.6 </w:t>
      </w:r>
      <w:r>
        <w:rPr>
          <w:rFonts w:ascii="Arial" w:hAnsi="Arial" w:cs="Arial"/>
          <w:sz w:val="22"/>
          <w:szCs w:val="22"/>
          <w:u w:val="single"/>
        </w:rPr>
        <w:t>Ευθύνη</w:t>
      </w:r>
    </w:p>
    <w:p w:rsidR="00222C44" w:rsidRDefault="00222C44" w:rsidP="00222C44">
      <w:pPr>
        <w:jc w:val="both"/>
        <w:rPr>
          <w:rFonts w:ascii="Arial" w:hAnsi="Arial" w:cs="Arial"/>
          <w:sz w:val="22"/>
          <w:szCs w:val="22"/>
        </w:rPr>
      </w:pPr>
      <w:r>
        <w:rPr>
          <w:rFonts w:ascii="Arial" w:hAnsi="Arial" w:cs="Arial"/>
          <w:sz w:val="22"/>
          <w:szCs w:val="22"/>
        </w:rPr>
        <w:t>8.6.1 Ο Πάροχος είναι απόλυτα και αποκλειστικά υπεύθυνος για κάθε ζημιά, που θα προκύψει στους αγωγούς και τα δίκτυα των λοιπών οργανισμών κ.λ.π., που θα συναντά κατά την εκτέλεση του Έργου, έστω και αν δεν είναι γνωστή η θέση τους.</w:t>
      </w:r>
    </w:p>
    <w:p w:rsidR="00222C44" w:rsidRDefault="00222C44" w:rsidP="00222C44">
      <w:pPr>
        <w:jc w:val="both"/>
        <w:rPr>
          <w:rFonts w:ascii="Arial" w:hAnsi="Arial" w:cs="Arial"/>
          <w:sz w:val="22"/>
          <w:szCs w:val="22"/>
        </w:rPr>
      </w:pPr>
      <w:r>
        <w:rPr>
          <w:rFonts w:ascii="Arial" w:hAnsi="Arial" w:cs="Arial"/>
          <w:sz w:val="22"/>
          <w:szCs w:val="22"/>
        </w:rPr>
        <w:t xml:space="preserve">8.6.2 Ο Πάροχος είναι απόλυτα και αποκλειστικά υπεύθυνος, ποινικώς και αστικώς, έναντι παντός τρίτου σε περίπτωση οποιουδήποτε ατυχήματος ή ζημίας προκληθεί κατά την εκτέλεση του Έργου. </w:t>
      </w:r>
    </w:p>
    <w:p w:rsidR="00222C44" w:rsidRDefault="00222C44" w:rsidP="00222C44">
      <w:pPr>
        <w:jc w:val="both"/>
        <w:rPr>
          <w:rFonts w:ascii="Arial" w:hAnsi="Arial" w:cs="Arial"/>
          <w:sz w:val="22"/>
          <w:szCs w:val="22"/>
          <w:u w:val="single"/>
        </w:rPr>
      </w:pPr>
      <w:r>
        <w:rPr>
          <w:rFonts w:ascii="Arial" w:hAnsi="Arial" w:cs="Arial"/>
          <w:sz w:val="22"/>
          <w:szCs w:val="22"/>
        </w:rPr>
        <w:t>8.6.3 Ο Πάροχος είναι απόλυτα και αποκλειστικά υπεύθυνος για την τήρηση των πάσης φύσεως υποχρεώσεών του, που απορρέουν από και κατά την εκτέλεση του Έργου, από την εργατική, την ασφαλιστική και την ανά περίπτωση εφαρμοζόμενη νομοθεσία, έναντι του προσωπικού του, των προμηθευτών του, των υπεργολάβων, των φορέων κοινωνικής ασφάλισης και παντός τρίτου εν γένει, χωρίς να υφίσταται οποιαδήποτε ευθύνη της Υπηρεσίας.</w:t>
      </w:r>
    </w:p>
    <w:p w:rsidR="00222C44" w:rsidRDefault="00222C44" w:rsidP="00222C44">
      <w:pPr>
        <w:jc w:val="both"/>
        <w:rPr>
          <w:rFonts w:ascii="Arial" w:hAnsi="Arial" w:cs="Arial"/>
          <w:sz w:val="22"/>
          <w:szCs w:val="22"/>
        </w:rPr>
      </w:pPr>
      <w:r>
        <w:rPr>
          <w:rFonts w:ascii="Arial" w:hAnsi="Arial" w:cs="Arial"/>
          <w:sz w:val="22"/>
          <w:szCs w:val="22"/>
          <w:u w:val="single"/>
        </w:rPr>
        <w:t>Ο Πάροχος για μία διετία είναι υποχρεωμένος να αποκαθιστά με δικές του εξολοκλήρου δαπάνες οιαδήποτε ζημιά προκύψει επί του οδοστρώματος στα σημεία και την όδευση της τομής, άλλως θα είναι πλήρως και αποκλειστικά (ποινικά και αστικά) υπεύθυνος για οτιδήποτε προκύψει.</w:t>
      </w:r>
    </w:p>
    <w:p w:rsidR="00222C44" w:rsidRDefault="00222C44" w:rsidP="00222C44">
      <w:pPr>
        <w:jc w:val="both"/>
        <w:rPr>
          <w:rFonts w:ascii="Arial" w:hAnsi="Arial" w:cs="Arial"/>
          <w:sz w:val="22"/>
        </w:rPr>
      </w:pPr>
      <w:r>
        <w:rPr>
          <w:rFonts w:ascii="Arial" w:hAnsi="Arial" w:cs="Arial"/>
          <w:sz w:val="22"/>
          <w:szCs w:val="22"/>
        </w:rPr>
        <w:t xml:space="preserve">8.7 </w:t>
      </w:r>
      <w:r>
        <w:rPr>
          <w:rFonts w:ascii="Arial" w:hAnsi="Arial" w:cs="Arial"/>
          <w:sz w:val="22"/>
          <w:szCs w:val="22"/>
          <w:u w:val="single"/>
        </w:rPr>
        <w:t>Λοιπές Υποχρεώσεις του Παρόχου</w:t>
      </w:r>
    </w:p>
    <w:p w:rsidR="00222C44" w:rsidRDefault="00222C44" w:rsidP="00222C44">
      <w:pPr>
        <w:pStyle w:val="a9"/>
        <w:rPr>
          <w:rFonts w:ascii="Arial" w:hAnsi="Arial" w:cs="Arial"/>
          <w:sz w:val="22"/>
        </w:rPr>
      </w:pPr>
      <w:r>
        <w:rPr>
          <w:rFonts w:ascii="Arial" w:hAnsi="Arial" w:cs="Arial"/>
          <w:sz w:val="22"/>
        </w:rPr>
        <w:lastRenderedPageBreak/>
        <w:t>8.7.1 Πριν από την εκτέλεση οποιασδήποτε εργασίας επί, υπό ή υπέρ χώρων που προβλέπονται στο άρθρο 29 του Ν. 3431/2006, όπως ισχύει (άρθρο 28 του Ν. 4070/2012), οι δικαιούχοι Πάροχοι, όπως αυτοί προσδιορίζονται στο άρθρο 3 της παρούσας, τηρούν τις διαδικασίες, τους όρους και τις προϋποθέσεις χορήγησης Δικαιώματος Διέλευσης που ορίζονται στην παρούσα.</w:t>
      </w:r>
    </w:p>
    <w:p w:rsidR="00222C44" w:rsidRDefault="00222C44" w:rsidP="00222C44">
      <w:pPr>
        <w:pStyle w:val="a9"/>
        <w:rPr>
          <w:rFonts w:ascii="Arial" w:hAnsi="Arial" w:cs="Arial"/>
          <w:sz w:val="22"/>
        </w:rPr>
      </w:pPr>
      <w:r>
        <w:rPr>
          <w:rFonts w:ascii="Arial" w:hAnsi="Arial" w:cs="Arial"/>
          <w:sz w:val="22"/>
        </w:rPr>
        <w:t xml:space="preserve">8.7.2 Ο Πάροχος δικτύου ηλεκτρονικών επικοινωνιών γνωστοποιεί με έγγραφη ειδοποίηση (ή με τηλεομοιοτυπία ή με ηλεκτρονική αποστολή, ή με e-mail) προς την αρμόδια Δημόσια Αρχή, βάσει του ν. 4463/2017, και του ν. 4070/2012 (κανονισμός καθορισμού τελών ΦΕΚ 6168/31-12-2018), την ολοκλήρωση τμήματος ή του συνόλου των προγραμματισμένων εργασιών του, όπως αυτές προσδιορίζονται στην παρούσα.  Η γνωστοποίηση αυτή κοινοποιείται επίσης και κατά περίπτωση στις υπηρεσίες. </w:t>
      </w:r>
    </w:p>
    <w:p w:rsidR="00222C44" w:rsidRDefault="00222C44" w:rsidP="00222C44">
      <w:pPr>
        <w:pStyle w:val="a9"/>
        <w:rPr>
          <w:rFonts w:ascii="Arial" w:hAnsi="Arial" w:cs="Arial"/>
          <w:sz w:val="22"/>
        </w:rPr>
      </w:pPr>
      <w:r>
        <w:rPr>
          <w:rFonts w:ascii="Arial" w:hAnsi="Arial" w:cs="Arial"/>
          <w:sz w:val="22"/>
        </w:rPr>
        <w:t>8.7.3 Ο Πάροχος δικτύου ηλεκτρονικών επικοινωνιών γνωστοποιεί με έγγραφη ειδοποίηση προς την Υπηρεσία και την εκάστοτε αρμόδια Αστυνομική Αρχή την πρόθεσή του να προβεί σε πράξεις ή έργα που είναι ευλόγως αναγκαία για την αποκατάσταση βλαβών στο δίκτυό του. Στο κείμενο της γνωστοποίησης περιλαμβάνεται υποχρεωτικά μνεία του αριθμού και της ημερομηνίας της αντίστοιχης απόφασης χορήγησης Δικαιωμάτων Διέλευσης και του χρονοδιαγράμματος των προβλεπόμενων εργασιών αποκατάστασης. Η γνωστοποίηση κοινοποιείται επίσης και στις κατά περίπτωση αρμόδιες υπηρεσίες, όπως αυτές προσδιορίζονται στο ν. 4463/2017, και του ν. 4070/2012 (κανονισμός καθορισμού τελών ΦΕΚ 6168/31-12-2018). Η εκτέλεση του έργου καθ’ όλη τη διάρκειά της πρέπει να γίνεται σε συμμόρφωση με τις διατάξεις του (ΚΟΚ), και αν είναι απαραίτητο για τον σκοπό αυτό ο Πάροχος υποχρεούται να απευθυνθεί στην αρμόδια Υπηρεσία για την εκπόνηση κυκλοφοριακής / συγκοινωνιακής μελέτης για το έργο πριν από την εκτέλεση των εργασιών.</w:t>
      </w:r>
    </w:p>
    <w:p w:rsidR="00222C44" w:rsidRDefault="00222C44" w:rsidP="00222C44">
      <w:pPr>
        <w:pStyle w:val="a9"/>
        <w:rPr>
          <w:rFonts w:ascii="Arial" w:hAnsi="Arial" w:cs="Arial"/>
          <w:sz w:val="22"/>
        </w:rPr>
      </w:pPr>
      <w:r>
        <w:rPr>
          <w:rFonts w:ascii="Arial" w:hAnsi="Arial" w:cs="Arial"/>
          <w:sz w:val="22"/>
        </w:rPr>
        <w:t>8.7.4 Ο Πάροχος κοινοποιεί στο Υπουργείο Υποδομών, Μεταφορών και Δικτύων και στην Ε.Ε.Τ.Τ., σε ηλεκτρονική μορφή, την απόφαση χορήγησης Δικαιωμάτων Διέλευσης και τα δικαιολογητικά βάσει του ν. 4463/2017, και του ν. 4070/2012 (κανονισμός καθορισμού τελών ΦΕΚ 6168/31-12-2018)  στην τελική τους μορφή (</w:t>
      </w:r>
      <w:r>
        <w:rPr>
          <w:rFonts w:ascii="Arial" w:hAnsi="Arial" w:cs="Arial"/>
          <w:sz w:val="22"/>
          <w:lang w:val="en-US"/>
        </w:rPr>
        <w:t>as</w:t>
      </w:r>
      <w:r w:rsidRPr="00222C44">
        <w:rPr>
          <w:rFonts w:ascii="Arial" w:hAnsi="Arial" w:cs="Arial"/>
          <w:sz w:val="22"/>
        </w:rPr>
        <w:t xml:space="preserve"> </w:t>
      </w:r>
      <w:r>
        <w:rPr>
          <w:rFonts w:ascii="Arial" w:hAnsi="Arial" w:cs="Arial"/>
          <w:sz w:val="22"/>
          <w:lang w:val="en-US"/>
        </w:rPr>
        <w:t>build</w:t>
      </w:r>
      <w:r w:rsidRPr="00222C44">
        <w:rPr>
          <w:rFonts w:ascii="Arial" w:hAnsi="Arial" w:cs="Arial"/>
          <w:sz w:val="22"/>
        </w:rPr>
        <w:t xml:space="preserve"> </w:t>
      </w:r>
      <w:r>
        <w:rPr>
          <w:rFonts w:ascii="Arial" w:hAnsi="Arial" w:cs="Arial"/>
          <w:sz w:val="22"/>
          <w:lang w:val="en-US"/>
        </w:rPr>
        <w:t>documents</w:t>
      </w:r>
      <w:r>
        <w:rPr>
          <w:rFonts w:ascii="Arial" w:hAnsi="Arial" w:cs="Arial"/>
          <w:sz w:val="22"/>
        </w:rPr>
        <w:t>). Το Υπουργείο Μεταφορών και Επικοινωνιών τηρεί ηλεκτρονικό Αρχείο των στοιχείων αυτών για τη βέλτιστη άσκηση των κατά Νόμο αρμοδιοτήτων του.</w:t>
      </w:r>
    </w:p>
    <w:p w:rsidR="00222C44" w:rsidRDefault="00222C44" w:rsidP="00222C44">
      <w:pPr>
        <w:pStyle w:val="a9"/>
        <w:rPr>
          <w:rFonts w:ascii="Arial" w:hAnsi="Arial" w:cs="Arial"/>
          <w:sz w:val="22"/>
        </w:rPr>
      </w:pPr>
      <w:r>
        <w:rPr>
          <w:rFonts w:ascii="Arial" w:hAnsi="Arial" w:cs="Arial"/>
          <w:sz w:val="22"/>
        </w:rPr>
        <w:t>8.7.5 Ο Πάροχος υποχρεούται, κατά τη διάρκεια των εργασιών προς εγκατάσταση ή/και συντήρηση που εκτελεί βάσει του Δικαιώματος Διέλευσης που του χορηγήθηκε, να λαμβάνει όλα τα κατάλληλα μέτρα, ώστε να μην προκαλούνται βλάβες και ζημίες σε πρόσωπα, εγκαταστάσεις ή περιουσίες τρίτων.</w:t>
      </w:r>
    </w:p>
    <w:p w:rsidR="00222C44" w:rsidRDefault="00222C44" w:rsidP="00222C44">
      <w:pPr>
        <w:pStyle w:val="a9"/>
        <w:rPr>
          <w:rFonts w:ascii="Arial" w:hAnsi="Arial" w:cs="Arial"/>
          <w:sz w:val="22"/>
        </w:rPr>
      </w:pPr>
      <w:r>
        <w:rPr>
          <w:rFonts w:ascii="Arial" w:hAnsi="Arial" w:cs="Arial"/>
          <w:sz w:val="22"/>
        </w:rPr>
        <w:t>8.7.6 Ο Πάροχος είναι αποκλειστικώς υπεύθυνος για κάθε ζημία που προκαλεί σε πρόσωπα, εγκαταστάσεις ή περιουσίες τρίτων ως αποτέλεσμα των εργασιών εγκατάστασης ή/και συντήρησης του δικτύου του και υποχρεούται σε αποκατάσταση κάθε θετικής ή αποθετικής ζημίας εξ αυτού του λόγου.</w:t>
      </w:r>
    </w:p>
    <w:p w:rsidR="00222C44" w:rsidRDefault="00222C44" w:rsidP="00222C44">
      <w:pPr>
        <w:pStyle w:val="a9"/>
        <w:rPr>
          <w:rFonts w:ascii="Arial" w:hAnsi="Arial" w:cs="Arial"/>
          <w:sz w:val="22"/>
        </w:rPr>
      </w:pPr>
      <w:r>
        <w:rPr>
          <w:rFonts w:ascii="Arial" w:hAnsi="Arial" w:cs="Arial"/>
          <w:sz w:val="22"/>
        </w:rPr>
        <w:t xml:space="preserve">8.7.7 Ο Πάροχος μεριμνά για την πλήρη αποκατάσταση του χώρου επί, υπέρ ή υπό του οποίου εξετέλεσε εργασίες στο πλαίσιο του χορηγηθέντος σε αυτόν Δικαιώματος Διέλευσης κατά τις αρχές της τέχνης και της επιστήμης και βάσει των εκάστοτε ισχυουσών τεχνικών προδιαγραφών του Υπουργείου Υποδομών, Μεταφορών και Δικτύων ή άλλου αρμόδιου δημόσιου φορέα, σύμφωνα με την κείμενη νομοθεσία. Ο Πάροχος υποχρεούται, με την ολοκλήρωση των έργων, να επαναφέρει στην προηγούμενη κατάσταση όλα τα πράγματα (ενδεικτικά αναφέρονται ασφαλτοτάπητες, πεζοδρόμια, ρείθρα, κράσπεδα), τα οποία έχουν υποστεί ζημιές κατά την εκτέλεση των έργων και να δηλώσει εγγράφως στην αρμόδια Δημόσια Αρχή την ημερομηνία περάτωσης των εργασιών. Εάν κατά το χρόνο ισχύος της εγγυητικής επιστολής καλής εκτέλεσης,  διαπιστωθούν από την αρμόδια Δημόσια Αρχή, που </w:t>
      </w:r>
      <w:r>
        <w:rPr>
          <w:rFonts w:ascii="Arial" w:hAnsi="Arial" w:cs="Arial"/>
          <w:sz w:val="22"/>
        </w:rPr>
        <w:lastRenderedPageBreak/>
        <w:t>είναι υπεύθυνη για τη συντήρηση της οδού ατέλειες στην αποκατάσταση (όπως βαθουλώματα, λακκούβες), ο Πάροχος υποχρεούται αμέσως να επαναλάβει τις αναγκαίες εργασίες αποκατάστασης. Σε κάθε περίπτωση ο Πάροχος μπορεί να έρθει σε συμφωνία με τον αρμόδιο φορέα που είναι υπεύθυνος για τη συντήρηση του χώρου, ώστε η αποκατάσταση του Δημοσίου ή Κοινοχρήστου Ακινήτου να υλοποιηθεί από τον δεύτερο, έναντι ευλόγου τιμήματος, το οποίο καταβάλλει ο Πάροχος σε αυτόν.</w:t>
      </w:r>
    </w:p>
    <w:p w:rsidR="00222C44" w:rsidRDefault="00222C44" w:rsidP="00222C44">
      <w:pPr>
        <w:pStyle w:val="a9"/>
        <w:rPr>
          <w:rFonts w:ascii="Arial" w:hAnsi="Arial" w:cs="Arial"/>
          <w:sz w:val="22"/>
        </w:rPr>
      </w:pPr>
      <w:r>
        <w:rPr>
          <w:rFonts w:ascii="Arial" w:hAnsi="Arial" w:cs="Arial"/>
          <w:sz w:val="22"/>
        </w:rPr>
        <w:t>8.7.8 Πέραν των υποχρεώσεων που ορίζονται στην παρούσα απόφαση, ο Πάροχος ουδεμία άλλη υποχρέωση υπέχει σε σχέση με την εγκατάσταση, λειτουργία, αξιοποίηση και συντήρηση ευκολιών επί, υπέρ ή υπό χώρων που προβλέπονται στο άρθρο 29 του Ν. 3431/2006, όπως ισχύει (άρθρο 28 του Ν. 4070/2012).</w:t>
      </w:r>
    </w:p>
    <w:p w:rsidR="00222C44" w:rsidRDefault="00222C44" w:rsidP="00222C44">
      <w:pPr>
        <w:pStyle w:val="a9"/>
        <w:rPr>
          <w:rFonts w:ascii="Arial" w:hAnsi="Arial" w:cs="Arial"/>
          <w:sz w:val="22"/>
        </w:rPr>
      </w:pPr>
      <w:r>
        <w:rPr>
          <w:rFonts w:ascii="Arial" w:hAnsi="Arial" w:cs="Arial"/>
          <w:sz w:val="22"/>
        </w:rPr>
        <w:t>8.7.9 Ο Πάροχος απαιτείται κατά τη μελέτη, υλοποίηση και συντήρηση της εγκατάστασης να τηρεί τις κείμενες διατάξεις περί Ηλεκτρομαγνητικής Συμβατότητας.</w:t>
      </w:r>
    </w:p>
    <w:p w:rsidR="00222C44" w:rsidRDefault="00222C44" w:rsidP="00222C44">
      <w:pPr>
        <w:pStyle w:val="a9"/>
        <w:rPr>
          <w:rFonts w:ascii="Arial" w:hAnsi="Arial" w:cs="Arial"/>
          <w:sz w:val="22"/>
        </w:rPr>
      </w:pPr>
      <w:r>
        <w:rPr>
          <w:rFonts w:ascii="Arial" w:hAnsi="Arial" w:cs="Arial"/>
          <w:sz w:val="22"/>
        </w:rPr>
        <w:t>8.7.10 Σε κάθε περίπτωση ο Πάροχος υποχρεούται να λάβει όλα τα αναγκαία μέτρα που θα εξασφαλίζουν:</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sz w:val="22"/>
        </w:rPr>
      </w:pPr>
      <w:r>
        <w:rPr>
          <w:rFonts w:ascii="Arial" w:hAnsi="Arial" w:cs="Arial"/>
          <w:sz w:val="22"/>
        </w:rPr>
        <w:t>την ασφαλή διέλευση πεζών, σύμφωνα με το άρθρο 48 του Κώδικα Οδικής Κυκλοφορίας (ΚΟΚ), που κυρώθηκε με το Ν. 2696/1999, όπως ισχύει</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sz w:val="22"/>
        </w:rPr>
      </w:pPr>
      <w:r>
        <w:rPr>
          <w:rFonts w:ascii="Arial" w:hAnsi="Arial" w:cs="Arial"/>
          <w:sz w:val="22"/>
        </w:rPr>
        <w:t>την ασφαλή διέλευση οχημάτων</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sz w:val="22"/>
        </w:rPr>
      </w:pPr>
      <w:r>
        <w:rPr>
          <w:rFonts w:ascii="Arial" w:hAnsi="Arial" w:cs="Arial"/>
          <w:sz w:val="22"/>
        </w:rPr>
        <w:t>την αποφυγή ζημιών στις όμορες ιδιοκτησίες</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sz w:val="22"/>
        </w:rPr>
      </w:pPr>
      <w:r>
        <w:rPr>
          <w:rFonts w:ascii="Arial" w:hAnsi="Arial" w:cs="Arial"/>
          <w:sz w:val="22"/>
        </w:rPr>
        <w:t>την αποφυγή ζημιών στα άλλα δίκτυα κοινής ωφέλειας</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sz w:val="22"/>
        </w:rPr>
      </w:pPr>
      <w:r>
        <w:rPr>
          <w:rFonts w:ascii="Arial" w:hAnsi="Arial" w:cs="Arial"/>
          <w:sz w:val="22"/>
        </w:rPr>
        <w:t>την κατάλληλη οδική σήμανση σύμφωνα με το άρθρο 9 του ΚΟΚ</w:t>
      </w:r>
    </w:p>
    <w:p w:rsidR="00222C44" w:rsidRDefault="00222C44" w:rsidP="00222C44">
      <w:pPr>
        <w:pStyle w:val="a9"/>
        <w:numPr>
          <w:ilvl w:val="0"/>
          <w:numId w:val="22"/>
        </w:numPr>
        <w:tabs>
          <w:tab w:val="left" w:pos="720"/>
          <w:tab w:val="num" w:pos="1440"/>
        </w:tabs>
        <w:suppressAutoHyphens/>
        <w:autoSpaceDN w:val="0"/>
        <w:spacing w:after="0"/>
        <w:jc w:val="both"/>
        <w:rPr>
          <w:rFonts w:ascii="Arial" w:hAnsi="Arial" w:cs="Arial"/>
          <w:sz w:val="22"/>
        </w:rPr>
      </w:pPr>
      <w:r>
        <w:rPr>
          <w:rFonts w:ascii="Arial" w:hAnsi="Arial" w:cs="Arial"/>
          <w:sz w:val="22"/>
        </w:rPr>
        <w:t>τον απεγκλωβισμό των ήδη σταθμευμένων οχημάτων.</w:t>
      </w:r>
    </w:p>
    <w:p w:rsidR="00222C44" w:rsidRDefault="00222C44" w:rsidP="00222C44">
      <w:pPr>
        <w:pStyle w:val="a9"/>
        <w:rPr>
          <w:rFonts w:ascii="Arial" w:hAnsi="Arial" w:cs="Arial"/>
          <w:sz w:val="22"/>
        </w:rPr>
      </w:pPr>
      <w:r>
        <w:rPr>
          <w:rFonts w:ascii="Arial" w:hAnsi="Arial" w:cs="Arial"/>
          <w:sz w:val="22"/>
        </w:rPr>
        <w:t>Είναι υποχρεωτική επίσης η τοποθέτηση από τον Πάροχο πινακίδας πληροφόρησης, όπου θα αναγράφεται ο κύριος του έργου (Πάροχος), ο ανάδοχος, καθώς επίσης και ο αριθμός πρωτοκόλλου της απόφασης χορήγησης του Δικαιώματος Διέλευσης.</w:t>
      </w:r>
    </w:p>
    <w:p w:rsidR="00222C44" w:rsidRDefault="00222C44" w:rsidP="00222C44">
      <w:pPr>
        <w:pStyle w:val="a9"/>
        <w:rPr>
          <w:rFonts w:ascii="Arial" w:hAnsi="Arial" w:cs="Arial"/>
          <w:sz w:val="22"/>
        </w:rPr>
      </w:pPr>
      <w:r>
        <w:rPr>
          <w:rFonts w:ascii="Arial" w:hAnsi="Arial" w:cs="Arial"/>
          <w:sz w:val="22"/>
        </w:rPr>
        <w:t>8.7.11 Το κατάστρωμα του δρόμου πρέπει να αποδίδεται ολόκληρο στην κυκλοφορία ελεύθερο από μηχανήματα, μπάζα, ανωμαλίες επιφανείας κ.λπ. μέχρι το πρωί της επόμενης ημέρας και από το μεσημέρι της παραμονής αργιών και γιορτών μέχρι το πρωί της επόμενης αργιών και εορτών. Οι εργασίες μπορεί να εκτελούνται, λόγω του επείγοντος του έργου, τα Σαββατοκύριακα και τις αργίες, κατόπιν έγκρισης σχετικού αιτήματος και ύστερα από συνεννόηση με το αρμόδιο Τμήμα της Τροχαίας.</w:t>
      </w:r>
    </w:p>
    <w:p w:rsidR="00222C44" w:rsidRDefault="00222C44" w:rsidP="00222C44">
      <w:pPr>
        <w:pStyle w:val="a9"/>
        <w:rPr>
          <w:rFonts w:ascii="Arial" w:hAnsi="Arial" w:cs="Arial"/>
          <w:b/>
          <w:bCs/>
          <w:sz w:val="22"/>
        </w:rPr>
      </w:pPr>
      <w:r>
        <w:rPr>
          <w:rFonts w:ascii="Arial" w:hAnsi="Arial" w:cs="Arial"/>
          <w:sz w:val="22"/>
        </w:rPr>
        <w:t xml:space="preserve">8.7.12 Για τις περιπτώσεις που η εγκατάσταση και λειτουργία δικτύων ηλεκτρονικών επικοινωνιών εμπίπτει εντός ορίων προστατευομένων περιοχών του Δικτύου </w:t>
      </w:r>
      <w:r>
        <w:rPr>
          <w:rFonts w:ascii="Arial" w:hAnsi="Arial" w:cs="Arial"/>
          <w:sz w:val="22"/>
          <w:lang w:val="en-US"/>
        </w:rPr>
        <w:t>Natura</w:t>
      </w:r>
      <w:r>
        <w:rPr>
          <w:rFonts w:ascii="Arial" w:hAnsi="Arial" w:cs="Arial"/>
          <w:sz w:val="22"/>
        </w:rPr>
        <w:t xml:space="preserve"> 2000, </w:t>
      </w:r>
      <w:r>
        <w:rPr>
          <w:rFonts w:ascii="Arial" w:hAnsi="Arial" w:cs="Arial"/>
          <w:sz w:val="22"/>
          <w:lang w:val="en-US"/>
        </w:rPr>
        <w:t>o</w:t>
      </w:r>
      <w:r>
        <w:rPr>
          <w:rFonts w:ascii="Arial" w:hAnsi="Arial" w:cs="Arial"/>
          <w:sz w:val="22"/>
        </w:rPr>
        <w:t xml:space="preserve"> φάκελος αίτησης θα πρέπει να περιλαμβάνει χάρτη κατάλληλης κλίμακας στον οποίο να αποτυπώνονται οι τύποι οικοτόπων της κοινής υπουργικής απόφασης 33318/3028/98 (ΦΕΚ 1289/Β/28−12−1998), όπως ισχύει, που απαντώνται στην άμεση περιοχή Διέλευσης του Δικτύου Ηλεκτρονικών Επικοινωνιών.</w:t>
      </w:r>
    </w:p>
    <w:p w:rsidR="00222C44" w:rsidRDefault="00222C44" w:rsidP="00222C44">
      <w:pPr>
        <w:pStyle w:val="a9"/>
        <w:rPr>
          <w:rFonts w:ascii="Arial" w:hAnsi="Arial" w:cs="Arial"/>
          <w:sz w:val="22"/>
        </w:rPr>
      </w:pPr>
      <w:r>
        <w:rPr>
          <w:rFonts w:ascii="Arial" w:hAnsi="Arial" w:cs="Arial"/>
          <w:b/>
          <w:bCs/>
          <w:sz w:val="22"/>
        </w:rPr>
        <w:t xml:space="preserve">9. </w:t>
      </w:r>
      <w:r>
        <w:rPr>
          <w:rFonts w:ascii="Arial" w:hAnsi="Arial" w:cs="Arial"/>
          <w:b/>
          <w:bCs/>
          <w:sz w:val="22"/>
          <w:u w:val="single"/>
        </w:rPr>
        <w:t>Δικαιώματα του Παρόχου</w:t>
      </w:r>
    </w:p>
    <w:p w:rsidR="00222C44" w:rsidRDefault="00222C44" w:rsidP="00222C44">
      <w:pPr>
        <w:pStyle w:val="a9"/>
        <w:rPr>
          <w:rFonts w:ascii="Arial" w:hAnsi="Arial" w:cs="Arial"/>
          <w:sz w:val="22"/>
        </w:rPr>
      </w:pPr>
      <w:r>
        <w:rPr>
          <w:rFonts w:ascii="Arial" w:hAnsi="Arial" w:cs="Arial"/>
          <w:sz w:val="22"/>
        </w:rPr>
        <w:t>Με την παρούσα χορηγούνται στον Πάροχο δικαιώματα εκτέλεσης πάσης φύσεως εργασιών εγκατάστασης και συντήρησης των προβλεπόμενων ευκολιών καθ’ όλη τη διάρκεια ισχύος της. Ρητά αναφέρεται ότι επέχει και θέση άδειας εκσκαφών, όπου απαιτείται.</w:t>
      </w:r>
    </w:p>
    <w:p w:rsidR="00222C44" w:rsidRDefault="00222C44" w:rsidP="00222C44">
      <w:pPr>
        <w:pStyle w:val="a9"/>
        <w:rPr>
          <w:rFonts w:ascii="Arial" w:hAnsi="Arial" w:cs="Arial"/>
          <w:b/>
          <w:bCs/>
          <w:sz w:val="22"/>
        </w:rPr>
      </w:pPr>
      <w:r>
        <w:rPr>
          <w:rFonts w:ascii="Arial" w:hAnsi="Arial" w:cs="Arial"/>
          <w:sz w:val="22"/>
        </w:rPr>
        <w:t>Η αρμόδια Δημόσια Αρχή, εφόσον προβεί σε ανακατασκευή ή/ και επέκταση οδικών δικτύων, στα οποία έχουν εγκατασταθεί ή/ και λειτουργούν δίκτυα και ευκολίες ηλεκτρονικών επικοινωνιών, αναλαμβάνει την υποχρέωση μεταφοράς αυτών και κάλυψης των σχετικών εξόδων. Η διακοπή, επανασύνδεση και επανενεργοποίηση του δικτύου και των ευκολιών γίνεται με ευθύνη του Παρόχου.</w:t>
      </w:r>
    </w:p>
    <w:p w:rsidR="00222C44" w:rsidRDefault="00222C44" w:rsidP="00222C44">
      <w:pPr>
        <w:jc w:val="both"/>
        <w:rPr>
          <w:rFonts w:ascii="Arial" w:hAnsi="Arial" w:cs="Arial"/>
          <w:sz w:val="22"/>
        </w:rPr>
      </w:pPr>
      <w:r>
        <w:rPr>
          <w:rFonts w:ascii="Arial" w:hAnsi="Arial" w:cs="Arial"/>
          <w:b/>
          <w:bCs/>
          <w:sz w:val="22"/>
          <w:szCs w:val="22"/>
        </w:rPr>
        <w:t xml:space="preserve">10. </w:t>
      </w:r>
      <w:r>
        <w:rPr>
          <w:rFonts w:ascii="Arial" w:hAnsi="Arial" w:cs="Arial"/>
          <w:b/>
          <w:bCs/>
          <w:sz w:val="22"/>
          <w:szCs w:val="22"/>
          <w:u w:val="single"/>
        </w:rPr>
        <w:t>Ανωτέρα βία</w:t>
      </w:r>
    </w:p>
    <w:p w:rsidR="00222C44" w:rsidRDefault="00222C44" w:rsidP="00222C44">
      <w:pPr>
        <w:pStyle w:val="a9"/>
        <w:rPr>
          <w:rFonts w:ascii="Arial" w:hAnsi="Arial" w:cs="Arial"/>
          <w:sz w:val="22"/>
        </w:rPr>
      </w:pPr>
      <w:r>
        <w:rPr>
          <w:rFonts w:ascii="Arial" w:hAnsi="Arial" w:cs="Arial"/>
          <w:sz w:val="22"/>
        </w:rPr>
        <w:t xml:space="preserve">Ο Πάροχος δεν θεωρείται ότι παραβιάζει τις απορρέουσες από την παρούσα υποχρεώσεις του, εάν εμποδίζεται να τις εκπληρώσει για λόγους ανωτέρας βίας. Ως </w:t>
      </w:r>
      <w:r>
        <w:rPr>
          <w:rFonts w:ascii="Arial" w:hAnsi="Arial" w:cs="Arial"/>
          <w:sz w:val="22"/>
        </w:rPr>
        <w:lastRenderedPageBreak/>
        <w:t>γεγονός ανωτέρας βίας θεωρείται, κατά τις διατάξεις της κείμενης νομοθεσίας, κάθε γεγονός το οποίο βρίσκεται εκτός της σφαίρας επιρροής των μερών και το οποίο αντικειμενικά δεν θα μπορούσε να αποτραπεί ούτε με την επίδειξη άκρως εξιδιασμένης επιμέλειας, εφόσον αυτό συνεπάγεται αντικειμενική αδυναμία του πληττόμενου μέρους προς εκπλήρωση των υποχρεώσεών του. Σε περίπτωση επέλευσης γεγονότων ανωτέρας βίας, οι υποχρεώσεις του Παρόχου, που απορρέουν από την παρούσα και συνδέονται αιτιωδώς με την ανωτέρα βία, αναστέλλονται για όλη τη διάρκεια ισχύος των γεγονότων αυτών, η απόδειξη των οποίων βαρύνει εξ ολοκλήρου τον Πάροχο.</w:t>
      </w:r>
    </w:p>
    <w:p w:rsidR="00222C44" w:rsidRDefault="00222C44" w:rsidP="00222C44">
      <w:pPr>
        <w:pStyle w:val="a9"/>
        <w:rPr>
          <w:rFonts w:ascii="Arial" w:hAnsi="Arial" w:cs="Arial"/>
          <w:b/>
          <w:bCs/>
          <w:sz w:val="22"/>
        </w:rPr>
      </w:pPr>
      <w:r>
        <w:rPr>
          <w:rFonts w:ascii="Arial" w:hAnsi="Arial" w:cs="Arial"/>
          <w:sz w:val="22"/>
        </w:rPr>
        <w:t>Η μη εκπλήρωση υποχρεώσεων από την πλευρά του προσωπικού, των προμηθευτών, των συνεργατών και των υπεργολάβων του Παρόχου και γενικά των προσώπων που συνεργάζονται μαζί του, οι εργατικές διαφορές, οι απεργίες του προσωπικού του ή τα οικονομικά προβλήματα (αναφερόμενα ενδεικτικά) δεν μπορούν να προβάλλονται ως γεγονότα ανωτέρας βίας.</w:t>
      </w:r>
    </w:p>
    <w:p w:rsidR="00222C44" w:rsidRDefault="00222C44" w:rsidP="00222C44">
      <w:pPr>
        <w:jc w:val="both"/>
        <w:rPr>
          <w:rFonts w:ascii="Arial" w:hAnsi="Arial" w:cs="Arial"/>
          <w:sz w:val="22"/>
        </w:rPr>
      </w:pPr>
      <w:r>
        <w:rPr>
          <w:rFonts w:ascii="Arial" w:hAnsi="Arial" w:cs="Arial"/>
          <w:b/>
          <w:bCs/>
          <w:sz w:val="22"/>
          <w:szCs w:val="22"/>
        </w:rPr>
        <w:t xml:space="preserve">11. </w:t>
      </w:r>
      <w:r>
        <w:rPr>
          <w:rFonts w:ascii="Arial" w:hAnsi="Arial" w:cs="Arial"/>
          <w:b/>
          <w:bCs/>
          <w:sz w:val="22"/>
          <w:szCs w:val="22"/>
          <w:u w:val="single"/>
        </w:rPr>
        <w:t>Υποβολή Εγγυήσεων και Εγγράφων</w:t>
      </w:r>
    </w:p>
    <w:p w:rsidR="00222C44" w:rsidRDefault="00222C44" w:rsidP="00222C44">
      <w:pPr>
        <w:pStyle w:val="a9"/>
        <w:rPr>
          <w:rFonts w:ascii="Arial" w:hAnsi="Arial" w:cs="Arial"/>
          <w:sz w:val="22"/>
        </w:rPr>
      </w:pPr>
      <w:r>
        <w:rPr>
          <w:rFonts w:ascii="Arial" w:hAnsi="Arial" w:cs="Arial"/>
          <w:sz w:val="22"/>
        </w:rPr>
        <w:t xml:space="preserve">Ο Πάροχος καλείται όπως υποβάλει, </w:t>
      </w:r>
      <w:r>
        <w:rPr>
          <w:rFonts w:ascii="Arial" w:hAnsi="Arial" w:cs="Arial"/>
          <w:b/>
          <w:sz w:val="22"/>
        </w:rPr>
        <w:t>εντός είκοσι (20) ημερών</w:t>
      </w:r>
      <w:r>
        <w:rPr>
          <w:rFonts w:ascii="Arial" w:hAnsi="Arial" w:cs="Arial"/>
          <w:sz w:val="22"/>
        </w:rPr>
        <w:t xml:space="preserve"> από την κοινοποίηση της παρούσας, τα ακόλουθα:</w:t>
      </w:r>
    </w:p>
    <w:p w:rsidR="00222C44" w:rsidRDefault="00222C44" w:rsidP="00222C44">
      <w:pPr>
        <w:pStyle w:val="a9"/>
        <w:rPr>
          <w:rFonts w:ascii="Arial" w:hAnsi="Arial" w:cs="Arial"/>
          <w:sz w:val="22"/>
        </w:rPr>
      </w:pPr>
      <w:r>
        <w:rPr>
          <w:rFonts w:ascii="Arial" w:hAnsi="Arial" w:cs="Arial"/>
          <w:sz w:val="22"/>
        </w:rPr>
        <w:t>α</w:t>
      </w:r>
      <w:r>
        <w:rPr>
          <w:rFonts w:ascii="Arial" w:hAnsi="Arial" w:cs="Arial"/>
          <w:sz w:val="22"/>
          <w:u w:val="single"/>
        </w:rPr>
        <w:t>. Εγγυητική Επιστολή Καλής Εκτέλεσης</w:t>
      </w:r>
      <w:r>
        <w:rPr>
          <w:rFonts w:ascii="Arial" w:hAnsi="Arial" w:cs="Arial"/>
          <w:sz w:val="22"/>
        </w:rPr>
        <w:t>, το ύψος της οποίας, σύμφωνα</w:t>
      </w:r>
      <w:r>
        <w:t xml:space="preserve"> με το </w:t>
      </w:r>
      <w:r>
        <w:rPr>
          <w:rFonts w:ascii="Arial" w:hAnsi="Arial" w:cs="Arial"/>
          <w:sz w:val="22"/>
        </w:rPr>
        <w:t xml:space="preserve">ΦΕΚ 42Α/30-3-2017 νόμος 4463/2017, όπως ισχύει, προσδιορίζεται με Κανονισμό που εκδίδεται από την Ε.Ε.Τ.Τ. και ορίζεται στο 100% του κόστους αποκατάστασης όπως προσδιορίζεται στον αναλυτικό προϋπολογισμό των εργασιών που έχει υποβληθεί. </w:t>
      </w:r>
      <w:r>
        <w:rPr>
          <w:rFonts w:ascii="Arial" w:hAnsi="Arial" w:cs="Arial"/>
          <w:b/>
          <w:sz w:val="22"/>
        </w:rPr>
        <w:t xml:space="preserve">Η Εγγυητική Επιστολή καλής Εκτέλεσης </w:t>
      </w:r>
      <w:r>
        <w:rPr>
          <w:rFonts w:ascii="Arial" w:hAnsi="Arial" w:cs="Arial"/>
          <w:b/>
          <w:sz w:val="22"/>
          <w:u w:val="single"/>
        </w:rPr>
        <w:t>διαρκεί τουλάχιστο για όσο χρόνο διαρκεί η εκτέλεση εργασιών για τις οποίες χορηγήθηκε η αντίστοιχη άδεια πλέον δώδεκα (12) μηνών.</w:t>
      </w:r>
      <w:r>
        <w:rPr>
          <w:rFonts w:ascii="Arial" w:hAnsi="Arial" w:cs="Arial"/>
          <w:sz w:val="22"/>
        </w:rPr>
        <w:t xml:space="preserve"> Μετά την πάροδο της διάρκειας της η Εγγυητική Επιστολή καλής Εκτέλεσης επιστρέφεται στον Πάροχο Δικτύου Ηλεκτρονικών Επικοινωνιών.</w:t>
      </w:r>
    </w:p>
    <w:p w:rsidR="00222C44" w:rsidRDefault="00222C44" w:rsidP="00222C44">
      <w:pPr>
        <w:pStyle w:val="a9"/>
        <w:rPr>
          <w:rFonts w:ascii="Arial" w:hAnsi="Arial" w:cs="Arial"/>
          <w:sz w:val="22"/>
        </w:rPr>
      </w:pPr>
      <w:r>
        <w:rPr>
          <w:rFonts w:ascii="Arial" w:hAnsi="Arial" w:cs="Arial"/>
          <w:sz w:val="22"/>
        </w:rPr>
        <w:t>β. Στις περιπτώσεις όπου η αρμόδια Δημόσια Αρχή έχει τροποποιήσει το υποβληθέν σχέδιο όδευσης, ο Πάροχος υποχρεούται να υποβάλει και το τελικό σχεδιάγραμμα όδευσης με όλες τις κατασκευαστικές λεπτομέρειες στα ιδιάζοντα σημεία της όδευσης (ενδεικτικά αναφέρονται διαβάσεις πεζών, διασταυρώσεις, πεζοδρόμια, άλλα δίκτυα). Επιπλέον ο Πάροχος στις ανωτέρω περιπτώσεις υποχρεούται να υποβάλει και το οριστικό σχέδιο κατασκευαστικών λεπτομερειών των ευκολιών που περιλαμβάνει υποχρεωτικά την τεχνική περιγραφή τεχνικών έργων που θα εκτελεστούν και του εξοπλισμού (ενδεικτικά αναφέρονται Υπαίθριες Μονάδες δικτύου, Οικίσκοι), που θα εγκατασταθεί. Κατά περίπτωση θα περιλαμβάνει, ενδεικτικά, τις λεπτομέρειες τυπικών διατομών που θα χρησιμοποιηθούν κατά την όδευση του δικτύου, τις λεπτομέρειες των φρεατίων, τα μέσα ανάρτησης εναέριων δικτύων, τον αριθμό και τη θέση των δέντρων, των οποίων ο αιτών Πάροχος αιτείται την κοπή, τις λεπτομέρειες, σε περίπτωση εγκατάστασής τους, Υπαίθριων Μονάδων δικτύου και Οικίσκων.</w:t>
      </w:r>
    </w:p>
    <w:p w:rsidR="00222C44" w:rsidRDefault="00222C44" w:rsidP="00222C44">
      <w:pPr>
        <w:pStyle w:val="a9"/>
        <w:rPr>
          <w:rFonts w:ascii="Arial" w:hAnsi="Arial" w:cs="Arial"/>
          <w:sz w:val="22"/>
        </w:rPr>
      </w:pPr>
      <w:r>
        <w:rPr>
          <w:rFonts w:ascii="Arial" w:hAnsi="Arial" w:cs="Arial"/>
          <w:sz w:val="22"/>
        </w:rPr>
        <w:t xml:space="preserve">γ.    Υπεύθυνη   Δήλωση   του   Ν. 1599/1986   του νόμιμου  εκπροσώπου  του  Παρόχου  για  τη </w:t>
      </w:r>
    </w:p>
    <w:p w:rsidR="00222C44" w:rsidRDefault="00222C44" w:rsidP="00222C44">
      <w:pPr>
        <w:pStyle w:val="a9"/>
        <w:rPr>
          <w:rFonts w:ascii="Arial" w:hAnsi="Arial" w:cs="Arial"/>
          <w:b/>
          <w:sz w:val="22"/>
        </w:rPr>
      </w:pPr>
      <w:r>
        <w:rPr>
          <w:rFonts w:ascii="Arial" w:hAnsi="Arial" w:cs="Arial"/>
          <w:sz w:val="22"/>
        </w:rPr>
        <w:t>γνωστοποίηση στην κατά τόπο αρμόδια Αστυνομική Αρχή του χρονοδιαγράμματος εκτέλεσης των απαιτούμενων για την ενάσκηση του συγκεκριμένου Δικαιώματος Διέλευσης έργων. Σε περίπτωση, κατά την οποία ο Πάροχος δεν υποβάλει τα ως άνω έγγραφα εντός της προβλεπόμενης προθεσμίας, η αρμόδια Δημόσια Αρχή δύναται, κατόπιν αιτιολογημένης Απόφασής της, να προβεί σε αναστολή ή/ και ανάκληση της σχετικής απόφασης χορήγησης Δικαιώματος Διέλευσης.</w:t>
      </w:r>
    </w:p>
    <w:p w:rsidR="00222C44" w:rsidRDefault="00222C44" w:rsidP="00222C44">
      <w:pPr>
        <w:jc w:val="both"/>
        <w:rPr>
          <w:rFonts w:ascii="Arial" w:hAnsi="Arial" w:cs="Arial"/>
          <w:sz w:val="22"/>
          <w:szCs w:val="22"/>
        </w:rPr>
      </w:pPr>
      <w:r>
        <w:rPr>
          <w:rFonts w:ascii="Arial" w:hAnsi="Arial" w:cs="Arial"/>
          <w:b/>
          <w:sz w:val="22"/>
          <w:szCs w:val="22"/>
        </w:rPr>
        <w:t xml:space="preserve">12. </w:t>
      </w:r>
      <w:r>
        <w:rPr>
          <w:rFonts w:ascii="Arial" w:hAnsi="Arial" w:cs="Arial"/>
          <w:b/>
          <w:sz w:val="22"/>
          <w:szCs w:val="22"/>
          <w:u w:val="single"/>
        </w:rPr>
        <w:t>Λοιπές Άδειες</w:t>
      </w:r>
    </w:p>
    <w:p w:rsidR="00222C44" w:rsidRDefault="00222C44" w:rsidP="00222C44">
      <w:pPr>
        <w:jc w:val="both"/>
        <w:rPr>
          <w:rFonts w:ascii="Arial" w:hAnsi="Arial" w:cs="Arial"/>
          <w:sz w:val="22"/>
          <w:szCs w:val="22"/>
        </w:rPr>
      </w:pPr>
      <w:r>
        <w:rPr>
          <w:rFonts w:ascii="Arial" w:hAnsi="Arial" w:cs="Arial"/>
          <w:sz w:val="22"/>
          <w:szCs w:val="22"/>
        </w:rPr>
        <w:t>12.1 Η παρούσα άδεια τομής δεν υποκαθιστά άλλες άδειες, τις οποίες είναι υποχρεωμένος ο Πάροχος να λάβει από άλλους αρμόδιους κατά περίπτωση φορείς για την εκτέλεση των εργασιών, που αποτελούν αντικείμενο του παρόντος.</w:t>
      </w:r>
    </w:p>
    <w:p w:rsidR="00222C44" w:rsidRDefault="00222C44" w:rsidP="00222C44">
      <w:pPr>
        <w:jc w:val="both"/>
        <w:rPr>
          <w:rFonts w:ascii="Arial" w:hAnsi="Arial" w:cs="Arial"/>
          <w:b/>
          <w:bCs/>
          <w:sz w:val="22"/>
          <w:szCs w:val="22"/>
        </w:rPr>
      </w:pPr>
      <w:r>
        <w:rPr>
          <w:rFonts w:ascii="Arial" w:hAnsi="Arial" w:cs="Arial"/>
          <w:sz w:val="22"/>
          <w:szCs w:val="22"/>
        </w:rPr>
        <w:lastRenderedPageBreak/>
        <w:t>12.2 Ο Πάροχος υποχρεούται πριν την έναρξη των εργασιών τομής να λάβει την προβλεπόμενη από την οικεία νομοθεσία άδεια από τις κατά τόπους αρμόδιες αστυνομικές αρχές.</w:t>
      </w:r>
    </w:p>
    <w:p w:rsidR="00222C44" w:rsidRDefault="00222C44" w:rsidP="00222C44">
      <w:pPr>
        <w:jc w:val="both"/>
        <w:rPr>
          <w:rFonts w:ascii="Arial" w:hAnsi="Arial" w:cs="Arial"/>
          <w:sz w:val="22"/>
        </w:rPr>
      </w:pPr>
      <w:r>
        <w:rPr>
          <w:rFonts w:ascii="Arial" w:hAnsi="Arial" w:cs="Arial"/>
          <w:b/>
          <w:bCs/>
          <w:sz w:val="22"/>
          <w:szCs w:val="22"/>
        </w:rPr>
        <w:t xml:space="preserve">13. </w:t>
      </w:r>
      <w:r>
        <w:rPr>
          <w:rFonts w:ascii="Arial" w:hAnsi="Arial" w:cs="Arial"/>
          <w:b/>
          <w:bCs/>
          <w:sz w:val="22"/>
          <w:szCs w:val="22"/>
          <w:u w:val="single"/>
        </w:rPr>
        <w:t>Παραρτήματα</w:t>
      </w:r>
    </w:p>
    <w:p w:rsidR="00222C44" w:rsidRDefault="00222C44" w:rsidP="00222C44">
      <w:pPr>
        <w:pStyle w:val="a9"/>
        <w:rPr>
          <w:rFonts w:ascii="Arial" w:hAnsi="Arial" w:cs="Arial"/>
          <w:sz w:val="22"/>
        </w:rPr>
      </w:pPr>
      <w:r>
        <w:rPr>
          <w:rFonts w:ascii="Arial" w:hAnsi="Arial" w:cs="Arial"/>
          <w:sz w:val="22"/>
        </w:rPr>
        <w:t xml:space="preserve">Στην παρούσα απόφαση επισυνάπτονται και αποτελούν αναπόσπαστο μέρος αυτής τα παρακάτω Παραρτήματα: </w:t>
      </w:r>
    </w:p>
    <w:p w:rsidR="00222C44" w:rsidRDefault="00222C44" w:rsidP="00222C44">
      <w:pPr>
        <w:pStyle w:val="a9"/>
        <w:rPr>
          <w:rFonts w:ascii="Arial" w:hAnsi="Arial" w:cs="Arial"/>
          <w:sz w:val="22"/>
        </w:rPr>
      </w:pPr>
      <w:r>
        <w:rPr>
          <w:rFonts w:ascii="Arial" w:hAnsi="Arial" w:cs="Arial"/>
          <w:sz w:val="22"/>
        </w:rPr>
        <w:t>Παράρτημα Α'—Κατασκευαστικές μελέτες και λοιπά Σχέδια Ευκολιών Δικτύου που καλύπτονται από την παρούσα.</w:t>
      </w:r>
    </w:p>
    <w:p w:rsidR="00222C44" w:rsidRDefault="00222C44" w:rsidP="00222C44">
      <w:pPr>
        <w:pStyle w:val="a9"/>
        <w:rPr>
          <w:rFonts w:ascii="Arial" w:hAnsi="Arial" w:cs="Arial"/>
          <w:sz w:val="22"/>
        </w:rPr>
      </w:pPr>
      <w:r>
        <w:rPr>
          <w:rFonts w:ascii="Arial" w:hAnsi="Arial" w:cs="Arial"/>
          <w:sz w:val="22"/>
        </w:rPr>
        <w:t>Παράρτημα Β'—Χρονοδιάγραμμα Εργασιών</w:t>
      </w:r>
    </w:p>
    <w:p w:rsidR="00222C44" w:rsidRDefault="00222C44" w:rsidP="00222C44">
      <w:pPr>
        <w:pStyle w:val="a9"/>
        <w:rPr>
          <w:rFonts w:ascii="Arial" w:hAnsi="Arial" w:cs="Arial"/>
          <w:sz w:val="22"/>
        </w:rPr>
      </w:pPr>
      <w:r>
        <w:rPr>
          <w:rFonts w:ascii="Arial" w:hAnsi="Arial" w:cs="Arial"/>
          <w:sz w:val="22"/>
        </w:rPr>
        <w:t>Παράρτημα Γ'—Υπολογισμός Τελών Διέλευσης και Τελών Χρήσης Δικαιωμάτων Διέλευσης – Εγγυητικής Επιστολής Καλής Εκτέλεσης</w:t>
      </w:r>
    </w:p>
    <w:p w:rsidR="00222C44" w:rsidRDefault="00222C44" w:rsidP="00222C44">
      <w:pPr>
        <w:ind w:right="70"/>
        <w:jc w:val="both"/>
        <w:rPr>
          <w:rFonts w:ascii="Arial" w:hAnsi="Arial" w:cs="Arial"/>
          <w:sz w:val="22"/>
          <w:szCs w:val="22"/>
        </w:rPr>
      </w:pPr>
    </w:p>
    <w:p w:rsidR="00222C44" w:rsidRDefault="00222C44" w:rsidP="00222C44">
      <w:pPr>
        <w:ind w:right="68" w:firstLine="539"/>
        <w:jc w:val="both"/>
        <w:rPr>
          <w:rFonts w:ascii="Arial" w:hAnsi="Arial" w:cs="Arial"/>
          <w:sz w:val="22"/>
          <w:szCs w:val="22"/>
        </w:rPr>
      </w:pPr>
      <w:r>
        <w:rPr>
          <w:rFonts w:ascii="Arial" w:hAnsi="Arial" w:cs="Arial"/>
          <w:sz w:val="22"/>
          <w:szCs w:val="22"/>
        </w:rPr>
        <w:t xml:space="preserve">Παρακαλούμε όπως εισηγηθείτε στο σώμα  </w:t>
      </w:r>
      <w:r>
        <w:rPr>
          <w:rFonts w:ascii="Arial" w:hAnsi="Arial" w:cs="Arial"/>
          <w:b/>
          <w:bCs/>
          <w:sz w:val="22"/>
          <w:szCs w:val="22"/>
          <w:u w:val="single"/>
        </w:rPr>
        <w:t>για την λήψη ή μη</w:t>
      </w:r>
      <w:r>
        <w:rPr>
          <w:rFonts w:ascii="Arial" w:hAnsi="Arial" w:cs="Arial"/>
          <w:sz w:val="22"/>
          <w:szCs w:val="22"/>
        </w:rPr>
        <w:t xml:space="preserve"> σχετικής απόφασης.</w:t>
      </w:r>
    </w:p>
    <w:p w:rsidR="00222C44" w:rsidRDefault="00222C44" w:rsidP="00222C44">
      <w:pPr>
        <w:rPr>
          <w:rFonts w:ascii="Arial" w:hAnsi="Arial" w:cs="Arial"/>
          <w:sz w:val="22"/>
          <w:szCs w:val="22"/>
        </w:rPr>
      </w:pPr>
    </w:p>
    <w:tbl>
      <w:tblPr>
        <w:tblW w:w="0" w:type="auto"/>
        <w:tblLayout w:type="fixed"/>
        <w:tblLook w:val="04A0" w:firstRow="1" w:lastRow="0" w:firstColumn="1" w:lastColumn="0" w:noHBand="0" w:noVBand="1"/>
      </w:tblPr>
      <w:tblGrid>
        <w:gridCol w:w="5006"/>
        <w:gridCol w:w="5007"/>
      </w:tblGrid>
      <w:tr w:rsidR="00222C44" w:rsidTr="00222C44">
        <w:tc>
          <w:tcPr>
            <w:tcW w:w="5006" w:type="dxa"/>
          </w:tcPr>
          <w:p w:rsidR="00222C44" w:rsidRDefault="00222C44">
            <w:pPr>
              <w:suppressAutoHyphens/>
              <w:snapToGrid w:val="0"/>
              <w:rPr>
                <w:lang w:eastAsia="ar-SA"/>
              </w:rPr>
            </w:pPr>
          </w:p>
        </w:tc>
        <w:tc>
          <w:tcPr>
            <w:tcW w:w="5007" w:type="dxa"/>
            <w:vAlign w:val="center"/>
          </w:tcPr>
          <w:p w:rsidR="00222C44" w:rsidRDefault="00222C44">
            <w:pPr>
              <w:jc w:val="center"/>
              <w:rPr>
                <w:rFonts w:ascii="Arial" w:hAnsi="Arial" w:cs="Arial"/>
                <w:sz w:val="22"/>
                <w:lang w:eastAsia="ar-SA"/>
              </w:rPr>
            </w:pPr>
            <w:r>
              <w:rPr>
                <w:rFonts w:ascii="Arial" w:hAnsi="Arial" w:cs="Arial"/>
                <w:sz w:val="22"/>
              </w:rPr>
              <w:t xml:space="preserve">Ο  ΑΝΤΙΔΗΜΑΡΧΟΣ </w:t>
            </w:r>
          </w:p>
          <w:p w:rsidR="00222C44" w:rsidRDefault="00222C44">
            <w:pPr>
              <w:jc w:val="center"/>
              <w:rPr>
                <w:rFonts w:ascii="Arial" w:hAnsi="Arial" w:cs="Arial"/>
                <w:sz w:val="22"/>
              </w:rPr>
            </w:pPr>
            <w:r>
              <w:rPr>
                <w:rFonts w:ascii="Arial" w:hAnsi="Arial" w:cs="Arial"/>
                <w:sz w:val="22"/>
              </w:rPr>
              <w:t xml:space="preserve">ΤΕΧΝΙΚΩΝ ΥΠΗΡΕΣΙΩΝ </w:t>
            </w:r>
          </w:p>
          <w:p w:rsidR="00222C44" w:rsidRDefault="00222C44">
            <w:pPr>
              <w:jc w:val="center"/>
              <w:rPr>
                <w:rFonts w:ascii="Arial" w:hAnsi="Arial" w:cs="Arial"/>
                <w:sz w:val="22"/>
              </w:rPr>
            </w:pPr>
          </w:p>
          <w:p w:rsidR="00222C44" w:rsidRDefault="00222C44">
            <w:pPr>
              <w:jc w:val="center"/>
              <w:rPr>
                <w:rFonts w:ascii="Arial" w:hAnsi="Arial" w:cs="Arial"/>
                <w:b/>
                <w:sz w:val="22"/>
              </w:rPr>
            </w:pPr>
          </w:p>
          <w:p w:rsidR="00222C44" w:rsidRDefault="00222C44">
            <w:pPr>
              <w:jc w:val="center"/>
              <w:rPr>
                <w:rFonts w:ascii="Arial" w:hAnsi="Arial" w:cs="Arial"/>
                <w:b/>
                <w:sz w:val="22"/>
              </w:rPr>
            </w:pPr>
          </w:p>
          <w:p w:rsidR="00222C44" w:rsidRDefault="00222C44">
            <w:pPr>
              <w:suppressAutoHyphens/>
              <w:jc w:val="center"/>
              <w:rPr>
                <w:lang w:eastAsia="ar-SA"/>
              </w:rPr>
            </w:pPr>
            <w:r>
              <w:rPr>
                <w:rFonts w:ascii="Arial" w:hAnsi="Arial" w:cs="Arial"/>
                <w:b/>
                <w:sz w:val="22"/>
              </w:rPr>
              <w:t>ΓΕΩΡΓΙΟΣ ΣΙΔΗΡΟΠΟΥΛΟΣ</w:t>
            </w:r>
          </w:p>
        </w:tc>
      </w:tr>
    </w:tbl>
    <w:p w:rsidR="00222C44" w:rsidRDefault="00222C44" w:rsidP="00EA643B"/>
    <w:p w:rsidR="00222C44" w:rsidRDefault="00222C44">
      <w:pPr>
        <w:spacing w:after="200" w:line="276" w:lineRule="auto"/>
      </w:pPr>
      <w:r>
        <w:br w:type="page"/>
      </w:r>
    </w:p>
    <w:p w:rsidR="00D42F39" w:rsidRDefault="00222C44" w:rsidP="00D42F39">
      <w:r>
        <w:lastRenderedPageBreak/>
        <w:t>24</w:t>
      </w:r>
      <w:r w:rsidRPr="00222C44">
        <w:rPr>
          <w:vertAlign w:val="superscript"/>
        </w:rPr>
        <w:t>ο</w:t>
      </w:r>
      <w:r w:rsidR="00D42F39">
        <w:t xml:space="preserve"> </w:t>
      </w:r>
    </w:p>
    <w:tbl>
      <w:tblPr>
        <w:tblW w:w="10807" w:type="dxa"/>
        <w:tblInd w:w="-356" w:type="dxa"/>
        <w:tblLayout w:type="fixed"/>
        <w:tblCellMar>
          <w:left w:w="70" w:type="dxa"/>
          <w:right w:w="70" w:type="dxa"/>
        </w:tblCellMar>
        <w:tblLook w:val="04A0" w:firstRow="1" w:lastRow="0" w:firstColumn="1" w:lastColumn="0" w:noHBand="0" w:noVBand="1"/>
      </w:tblPr>
      <w:tblGrid>
        <w:gridCol w:w="1171"/>
        <w:gridCol w:w="3650"/>
        <w:gridCol w:w="820"/>
        <w:gridCol w:w="315"/>
        <w:gridCol w:w="2870"/>
        <w:gridCol w:w="959"/>
        <w:gridCol w:w="1022"/>
      </w:tblGrid>
      <w:tr w:rsidR="00D42F39" w:rsidTr="00D42F39">
        <w:trPr>
          <w:trHeight w:val="830"/>
        </w:trPr>
        <w:tc>
          <w:tcPr>
            <w:tcW w:w="1171" w:type="dxa"/>
            <w:hideMark/>
          </w:tcPr>
          <w:p w:rsidR="00D42F39" w:rsidRDefault="00D42F39">
            <w:pPr>
              <w:jc w:val="center"/>
              <w:rPr>
                <w:sz w:val="8"/>
                <w:szCs w:val="8"/>
              </w:rPr>
            </w:pPr>
            <w:r>
              <w:rPr>
                <w:sz w:val="8"/>
                <w:szCs w:val="8"/>
              </w:rPr>
              <w:t xml:space="preserve">  </w:t>
            </w:r>
          </w:p>
          <w:p w:rsidR="00D42F39" w:rsidRDefault="00D42F39">
            <w:pPr>
              <w:jc w:val="center"/>
            </w:pPr>
            <w:r>
              <w:rPr>
                <w:noProof/>
              </w:rPr>
              <w:drawing>
                <wp:inline distT="0" distB="0" distL="0" distR="0" wp14:anchorId="1FBB247F" wp14:editId="6973D634">
                  <wp:extent cx="668655" cy="614045"/>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614045"/>
                          </a:xfrm>
                          <a:prstGeom prst="rect">
                            <a:avLst/>
                          </a:prstGeom>
                          <a:noFill/>
                          <a:ln>
                            <a:noFill/>
                          </a:ln>
                        </pic:spPr>
                      </pic:pic>
                    </a:graphicData>
                  </a:graphic>
                </wp:inline>
              </w:drawing>
            </w:r>
          </w:p>
        </w:tc>
        <w:tc>
          <w:tcPr>
            <w:tcW w:w="4470" w:type="dxa"/>
            <w:gridSpan w:val="2"/>
          </w:tcPr>
          <w:p w:rsidR="00D42F39" w:rsidRDefault="00D42F39">
            <w:pPr>
              <w:pStyle w:val="a3"/>
              <w:ind w:firstLine="146"/>
              <w:jc w:val="center"/>
              <w:rPr>
                <w:sz w:val="4"/>
                <w:szCs w:val="4"/>
              </w:rPr>
            </w:pPr>
          </w:p>
          <w:p w:rsidR="00D42F39" w:rsidRDefault="00D42F39">
            <w:pPr>
              <w:pStyle w:val="a3"/>
              <w:tabs>
                <w:tab w:val="left" w:pos="720"/>
              </w:tabs>
              <w:ind w:left="110" w:right="290"/>
              <w:jc w:val="center"/>
              <w:rPr>
                <w:rFonts w:ascii="Comic Sans MS" w:hAnsi="Comic Sans MS"/>
                <w:b/>
                <w:bCs/>
              </w:rPr>
            </w:pPr>
          </w:p>
        </w:tc>
        <w:tc>
          <w:tcPr>
            <w:tcW w:w="3185" w:type="dxa"/>
            <w:gridSpan w:val="2"/>
          </w:tcPr>
          <w:p w:rsidR="00D42F39" w:rsidRDefault="005E5AFD">
            <w:pPr>
              <w:pStyle w:val="a3"/>
              <w:ind w:right="213"/>
              <w:jc w:val="center"/>
              <w:rPr>
                <w:rFonts w:cs="Microsoft Sans Serif"/>
                <w:b/>
                <w:bCs/>
                <w:szCs w:val="24"/>
              </w:rPr>
            </w:pPr>
            <w:r>
              <w:rPr>
                <w:noProof/>
              </w:rPr>
              <w:drawing>
                <wp:inline distT="0" distB="0" distL="0" distR="0" wp14:anchorId="410BC2B5" wp14:editId="7B396B93">
                  <wp:extent cx="873760" cy="586740"/>
                  <wp:effectExtent l="19050" t="19050" r="21590" b="22860"/>
                  <wp:docPr id="48" name="Εικόνα 48"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Ιππείς"/>
                          <pic:cNvPicPr>
                            <a:picLocks noChangeAspect="1" noChangeArrowheads="1"/>
                          </pic:cNvPicPr>
                        </pic:nvPicPr>
                        <pic:blipFill>
                          <a:blip r:embed="rId26"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73760" cy="58674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c>
          <w:tcPr>
            <w:tcW w:w="1981" w:type="dxa"/>
            <w:gridSpan w:val="2"/>
            <w:hideMark/>
          </w:tcPr>
          <w:p w:rsidR="00D42F39" w:rsidRDefault="00D42F39">
            <w:pPr>
              <w:pStyle w:val="a3"/>
              <w:ind w:left="-70" w:right="-61"/>
              <w:jc w:val="center"/>
              <w:rPr>
                <w:rFonts w:ascii="Lucida Handwriting" w:hAnsi="Lucida Handwriting" w:cs="Microsoft Sans Serif"/>
                <w:b/>
                <w:bCs/>
                <w:szCs w:val="24"/>
              </w:rPr>
            </w:pPr>
          </w:p>
        </w:tc>
      </w:tr>
      <w:tr w:rsidR="00D42F39" w:rsidRPr="005E5AFD" w:rsidTr="00D42F39">
        <w:trPr>
          <w:gridAfter w:val="1"/>
          <w:wAfter w:w="1022" w:type="dxa"/>
          <w:trHeight w:val="3302"/>
        </w:trPr>
        <w:tc>
          <w:tcPr>
            <w:tcW w:w="4821" w:type="dxa"/>
            <w:gridSpan w:val="2"/>
            <w:hideMark/>
          </w:tcPr>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ΕΛΛΗΝΙΚΗ ΔΗΜΟΚΡΑΤΙΑ</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ΝΟΜΟΣ ΑΤΤΙΚΗΣ</w:t>
            </w:r>
          </w:p>
          <w:p w:rsidR="00D42F39" w:rsidRPr="005E5AFD" w:rsidRDefault="00D42F39" w:rsidP="00E40711">
            <w:pPr>
              <w:pStyle w:val="a8"/>
              <w:spacing w:after="0"/>
              <w:ind w:left="72"/>
              <w:jc w:val="both"/>
              <w:rPr>
                <w:rFonts w:ascii="Palatino Linotype" w:hAnsi="Palatino Linotype"/>
                <w:bCs/>
                <w:sz w:val="22"/>
                <w:szCs w:val="22"/>
              </w:rPr>
            </w:pPr>
            <w:r w:rsidRPr="005E5AFD">
              <w:rPr>
                <w:rFonts w:ascii="Palatino Linotype" w:hAnsi="Palatino Linotype"/>
                <w:bCs/>
                <w:sz w:val="22"/>
                <w:szCs w:val="22"/>
              </w:rPr>
              <w:t>ΔΗΜΟΣ ΑΧΑΡΝΩΝ</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ΑΥΤΟΤΕΛΕΣ ΤΜΗΜΑ</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ΔΙΑΧΕΙΡΙΣΗΣ - ΣΥΝΤΗΡΗΣΗΣ</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ΣΤΟΛΟΥ &amp; ΛΟΙΠΟΥ ΕΞΟΠΛΙΣΜΟΥ</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Φιλαδελφείας 87 &amp; Μπόσδα</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Τ.κ. 13673, Αχαρνές</w:t>
            </w: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Συντάκτης : κ. Παπαδόπουλος Σ.</w:t>
            </w:r>
          </w:p>
          <w:p w:rsidR="00D42F39" w:rsidRPr="005E5AFD" w:rsidRDefault="00D42F39" w:rsidP="00E40711">
            <w:pPr>
              <w:pStyle w:val="a8"/>
              <w:spacing w:after="0"/>
              <w:jc w:val="both"/>
              <w:rPr>
                <w:rFonts w:ascii="Palatino Linotype" w:hAnsi="Palatino Linotype"/>
                <w:bCs/>
                <w:sz w:val="22"/>
                <w:szCs w:val="22"/>
                <w:lang w:val="en-US"/>
              </w:rPr>
            </w:pPr>
            <w:r w:rsidRPr="005E5AFD">
              <w:rPr>
                <w:rFonts w:ascii="Palatino Linotype" w:hAnsi="Palatino Linotype"/>
                <w:bCs/>
                <w:sz w:val="22"/>
                <w:szCs w:val="22"/>
              </w:rPr>
              <w:t>Τηλ</w:t>
            </w:r>
            <w:r w:rsidRPr="005E5AFD">
              <w:rPr>
                <w:rFonts w:ascii="Palatino Linotype" w:hAnsi="Palatino Linotype"/>
                <w:bCs/>
                <w:sz w:val="22"/>
                <w:szCs w:val="22"/>
                <w:lang w:val="en-US"/>
              </w:rPr>
              <w:t>. /  Fax (+30) 210-2463171</w:t>
            </w:r>
          </w:p>
          <w:p w:rsidR="00D42F39" w:rsidRPr="005E5AFD" w:rsidRDefault="00D42F39" w:rsidP="00E40711">
            <w:pPr>
              <w:pStyle w:val="a8"/>
              <w:spacing w:after="0"/>
              <w:jc w:val="both"/>
              <w:rPr>
                <w:rFonts w:ascii="Palatino Linotype" w:hAnsi="Palatino Linotype"/>
                <w:bCs/>
                <w:sz w:val="22"/>
                <w:szCs w:val="22"/>
                <w:lang w:val="fr-FR"/>
              </w:rPr>
            </w:pPr>
            <w:r w:rsidRPr="005E5AFD">
              <w:rPr>
                <w:rFonts w:ascii="Palatino Linotype" w:hAnsi="Palatino Linotype"/>
                <w:bCs/>
                <w:sz w:val="22"/>
                <w:szCs w:val="22"/>
              </w:rPr>
              <w:t>Ε</w:t>
            </w:r>
            <w:r w:rsidRPr="005E5AFD">
              <w:rPr>
                <w:rFonts w:ascii="Palatino Linotype" w:hAnsi="Palatino Linotype"/>
                <w:bCs/>
                <w:sz w:val="22"/>
                <w:szCs w:val="22"/>
                <w:lang w:val="fr-FR"/>
              </w:rPr>
              <w:t>-mail: spapadopoulos@acharnes.gr</w:t>
            </w:r>
          </w:p>
        </w:tc>
        <w:tc>
          <w:tcPr>
            <w:tcW w:w="1135" w:type="dxa"/>
            <w:gridSpan w:val="2"/>
          </w:tcPr>
          <w:p w:rsidR="00D42F39" w:rsidRPr="005E5AFD" w:rsidRDefault="00D42F39" w:rsidP="00E40711">
            <w:pPr>
              <w:pStyle w:val="a8"/>
              <w:spacing w:after="0"/>
              <w:ind w:left="-70" w:right="-70"/>
              <w:jc w:val="center"/>
              <w:rPr>
                <w:rFonts w:ascii="Palatino Linotype" w:hAnsi="Palatino Linotype"/>
                <w:bCs/>
                <w:sz w:val="22"/>
                <w:szCs w:val="22"/>
                <w:lang w:val="fr-FR"/>
              </w:rPr>
            </w:pPr>
          </w:p>
          <w:p w:rsidR="00D42F39" w:rsidRPr="005E5AFD" w:rsidRDefault="00D42F39" w:rsidP="00E40711">
            <w:pPr>
              <w:pStyle w:val="a8"/>
              <w:spacing w:after="0"/>
              <w:ind w:left="-70" w:right="-70"/>
              <w:jc w:val="center"/>
              <w:rPr>
                <w:rFonts w:ascii="Palatino Linotype" w:hAnsi="Palatino Linotype"/>
                <w:bCs/>
                <w:sz w:val="22"/>
                <w:szCs w:val="22"/>
                <w:lang w:val="fr-FR"/>
              </w:rPr>
            </w:pPr>
          </w:p>
          <w:p w:rsidR="00D42F39" w:rsidRPr="005E5AFD" w:rsidRDefault="00D42F39" w:rsidP="00E40711">
            <w:pPr>
              <w:pStyle w:val="a8"/>
              <w:spacing w:after="0"/>
              <w:ind w:left="-70" w:right="-70"/>
              <w:jc w:val="center"/>
              <w:rPr>
                <w:rFonts w:ascii="Palatino Linotype" w:hAnsi="Palatino Linotype"/>
                <w:bCs/>
                <w:sz w:val="22"/>
                <w:szCs w:val="22"/>
                <w:lang w:val="fr-FR"/>
              </w:rPr>
            </w:pPr>
          </w:p>
          <w:p w:rsidR="00D42F39" w:rsidRPr="005E5AFD" w:rsidRDefault="00D42F39" w:rsidP="00E40711">
            <w:pPr>
              <w:pStyle w:val="a8"/>
              <w:spacing w:after="0"/>
              <w:ind w:left="-70" w:right="-70"/>
              <w:jc w:val="center"/>
              <w:rPr>
                <w:rFonts w:ascii="Palatino Linotype" w:hAnsi="Palatino Linotype"/>
                <w:bCs/>
                <w:sz w:val="22"/>
                <w:szCs w:val="22"/>
                <w:lang w:val="fr-FR"/>
              </w:rPr>
            </w:pPr>
          </w:p>
          <w:p w:rsidR="00D42F39" w:rsidRPr="005E5AFD" w:rsidRDefault="00D42F39" w:rsidP="00E40711">
            <w:pPr>
              <w:pStyle w:val="a8"/>
              <w:spacing w:after="0"/>
              <w:ind w:left="0" w:right="-70"/>
              <w:rPr>
                <w:rFonts w:ascii="Palatino Linotype" w:hAnsi="Palatino Linotype"/>
                <w:bCs/>
                <w:sz w:val="22"/>
                <w:szCs w:val="22"/>
              </w:rPr>
            </w:pPr>
            <w:r w:rsidRPr="005E5AFD">
              <w:rPr>
                <w:rFonts w:ascii="Palatino Linotype" w:hAnsi="Palatino Linotype"/>
                <w:bCs/>
                <w:sz w:val="22"/>
                <w:szCs w:val="22"/>
              </w:rPr>
              <w:t>Προς:</w:t>
            </w:r>
          </w:p>
          <w:p w:rsidR="00D42F39" w:rsidRPr="005E5AFD" w:rsidRDefault="00D42F39" w:rsidP="00E40711">
            <w:pPr>
              <w:pStyle w:val="a8"/>
              <w:spacing w:after="0"/>
              <w:ind w:left="-70" w:right="-70"/>
              <w:jc w:val="center"/>
              <w:rPr>
                <w:rFonts w:ascii="Palatino Linotype" w:hAnsi="Palatino Linotype"/>
                <w:bCs/>
                <w:sz w:val="22"/>
                <w:szCs w:val="22"/>
              </w:rPr>
            </w:pPr>
          </w:p>
          <w:p w:rsidR="00D42F39" w:rsidRPr="005E5AFD" w:rsidRDefault="00D42F39" w:rsidP="00E40711">
            <w:pPr>
              <w:pStyle w:val="a8"/>
              <w:spacing w:after="0"/>
              <w:ind w:left="-70" w:right="-70"/>
              <w:jc w:val="center"/>
              <w:rPr>
                <w:rFonts w:ascii="Palatino Linotype" w:hAnsi="Palatino Linotype"/>
                <w:bCs/>
                <w:sz w:val="22"/>
                <w:szCs w:val="22"/>
              </w:rPr>
            </w:pPr>
          </w:p>
          <w:p w:rsidR="00D42F39" w:rsidRPr="005E5AFD" w:rsidRDefault="00D42F39" w:rsidP="00E40711">
            <w:pPr>
              <w:pStyle w:val="a8"/>
              <w:spacing w:after="0"/>
              <w:ind w:left="-70" w:right="-70"/>
              <w:jc w:val="center"/>
              <w:rPr>
                <w:rFonts w:ascii="Palatino Linotype" w:hAnsi="Palatino Linotype"/>
                <w:bCs/>
                <w:sz w:val="22"/>
                <w:szCs w:val="22"/>
              </w:rPr>
            </w:pPr>
          </w:p>
        </w:tc>
        <w:tc>
          <w:tcPr>
            <w:tcW w:w="3829" w:type="dxa"/>
            <w:gridSpan w:val="2"/>
          </w:tcPr>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 xml:space="preserve"> </w:t>
            </w:r>
          </w:p>
          <w:p w:rsidR="00D42F39" w:rsidRPr="005E5AFD" w:rsidRDefault="00D42F39" w:rsidP="00E40711">
            <w:pPr>
              <w:pStyle w:val="a8"/>
              <w:spacing w:after="0"/>
              <w:jc w:val="both"/>
              <w:rPr>
                <w:rFonts w:ascii="Palatino Linotype" w:hAnsi="Palatino Linotype"/>
                <w:bCs/>
                <w:sz w:val="22"/>
                <w:szCs w:val="22"/>
              </w:rPr>
            </w:pPr>
          </w:p>
          <w:p w:rsidR="00D42F39" w:rsidRPr="005E5AFD" w:rsidRDefault="00D42F39" w:rsidP="00E40711">
            <w:pPr>
              <w:pStyle w:val="a8"/>
              <w:spacing w:after="0"/>
              <w:jc w:val="both"/>
              <w:rPr>
                <w:rFonts w:ascii="Palatino Linotype" w:hAnsi="Palatino Linotype"/>
                <w:bCs/>
                <w:sz w:val="22"/>
                <w:szCs w:val="22"/>
              </w:rPr>
            </w:pPr>
            <w:r w:rsidRPr="005E5AFD">
              <w:rPr>
                <w:rFonts w:ascii="Palatino Linotype" w:hAnsi="Palatino Linotype"/>
                <w:bCs/>
                <w:sz w:val="22"/>
                <w:szCs w:val="22"/>
              </w:rPr>
              <w:t>Αχαρνές,         /        / 2020</w:t>
            </w:r>
          </w:p>
          <w:p w:rsidR="00D42F39" w:rsidRPr="005E5AFD" w:rsidRDefault="00D42F39" w:rsidP="00E40711">
            <w:pPr>
              <w:pStyle w:val="a8"/>
              <w:spacing w:after="0"/>
              <w:jc w:val="both"/>
              <w:rPr>
                <w:rFonts w:ascii="Palatino Linotype" w:hAnsi="Palatino Linotype"/>
                <w:bCs/>
                <w:sz w:val="22"/>
                <w:szCs w:val="22"/>
              </w:rPr>
            </w:pPr>
          </w:p>
          <w:p w:rsidR="00D42F39" w:rsidRPr="005E5AFD" w:rsidRDefault="00D42F39" w:rsidP="00E40711">
            <w:pPr>
              <w:pStyle w:val="a8"/>
              <w:spacing w:after="0"/>
              <w:jc w:val="both"/>
              <w:rPr>
                <w:rFonts w:ascii="Palatino Linotype" w:hAnsi="Palatino Linotype"/>
                <w:bCs/>
                <w:sz w:val="22"/>
                <w:szCs w:val="22"/>
              </w:rPr>
            </w:pPr>
          </w:p>
          <w:p w:rsidR="00D42F39" w:rsidRPr="005E5AFD" w:rsidRDefault="00D42F39" w:rsidP="00E40711">
            <w:pPr>
              <w:pStyle w:val="a8"/>
              <w:spacing w:after="0"/>
              <w:ind w:left="-70" w:right="-70"/>
              <w:rPr>
                <w:rFonts w:ascii="Palatino Linotype" w:hAnsi="Palatino Linotype"/>
                <w:bCs/>
                <w:sz w:val="22"/>
                <w:szCs w:val="22"/>
              </w:rPr>
            </w:pPr>
            <w:r w:rsidRPr="005E5AFD">
              <w:rPr>
                <w:rFonts w:ascii="Palatino Linotype" w:hAnsi="Palatino Linotype"/>
                <w:bCs/>
                <w:sz w:val="22"/>
                <w:szCs w:val="22"/>
              </w:rPr>
              <w:t>κ. Χριστίνα Κατσανδρή</w:t>
            </w:r>
          </w:p>
          <w:p w:rsidR="00D42F39" w:rsidRPr="005E5AFD" w:rsidRDefault="00D42F39" w:rsidP="00E40711">
            <w:pPr>
              <w:pStyle w:val="a8"/>
              <w:spacing w:after="0"/>
              <w:ind w:left="-70" w:right="-70"/>
              <w:rPr>
                <w:rFonts w:ascii="Palatino Linotype" w:hAnsi="Palatino Linotype"/>
                <w:bCs/>
                <w:sz w:val="22"/>
                <w:szCs w:val="22"/>
              </w:rPr>
            </w:pPr>
            <w:r w:rsidRPr="005E5AFD">
              <w:rPr>
                <w:rFonts w:ascii="Palatino Linotype" w:hAnsi="Palatino Linotype"/>
                <w:bCs/>
                <w:sz w:val="22"/>
                <w:szCs w:val="22"/>
              </w:rPr>
              <w:t>Πρόεδρο Δημοτικού Συμβουλίου</w:t>
            </w:r>
          </w:p>
        </w:tc>
      </w:tr>
    </w:tbl>
    <w:p w:rsidR="00D42F39" w:rsidRPr="005E5AFD" w:rsidRDefault="00D42F39" w:rsidP="00E40711">
      <w:pPr>
        <w:jc w:val="center"/>
        <w:rPr>
          <w:rFonts w:ascii="Palatino Linotype" w:hAnsi="Palatino Linotype"/>
          <w:color w:val="000000"/>
          <w:sz w:val="22"/>
          <w:szCs w:val="22"/>
        </w:rPr>
      </w:pPr>
      <w:r w:rsidRPr="005E5AFD">
        <w:rPr>
          <w:rFonts w:ascii="Palatino Linotype" w:hAnsi="Palatino Linotype"/>
          <w:color w:val="000000"/>
          <w:sz w:val="22"/>
          <w:szCs w:val="22"/>
        </w:rPr>
        <w:t>ΕΙΣΗΓΗΣΗ</w:t>
      </w:r>
    </w:p>
    <w:p w:rsidR="00D42F39" w:rsidRPr="005E5AFD" w:rsidRDefault="00D42F39" w:rsidP="00E40711">
      <w:pPr>
        <w:rPr>
          <w:rFonts w:ascii="Palatino Linotype" w:hAnsi="Palatino Linotype"/>
          <w:color w:val="000000"/>
          <w:sz w:val="22"/>
          <w:szCs w:val="22"/>
        </w:rPr>
      </w:pPr>
    </w:p>
    <w:p w:rsidR="00D42F39" w:rsidRPr="005E5AFD" w:rsidRDefault="00D42F39" w:rsidP="00E40711">
      <w:pPr>
        <w:jc w:val="both"/>
        <w:rPr>
          <w:sz w:val="22"/>
          <w:szCs w:val="22"/>
        </w:rPr>
      </w:pPr>
      <w:r w:rsidRPr="005E5AFD">
        <w:rPr>
          <w:rFonts w:ascii="Book Antiqua" w:hAnsi="Book Antiqua"/>
          <w:b/>
          <w:sz w:val="22"/>
          <w:szCs w:val="22"/>
        </w:rPr>
        <w:t>Θέμα</w:t>
      </w:r>
      <w:r w:rsidRPr="005E5AFD">
        <w:rPr>
          <w:rFonts w:ascii="Book Antiqua" w:hAnsi="Book Antiqua"/>
          <w:sz w:val="22"/>
          <w:szCs w:val="22"/>
        </w:rPr>
        <w:t xml:space="preserve">: </w:t>
      </w:r>
      <w:r w:rsidRPr="005E5AFD">
        <w:rPr>
          <w:sz w:val="22"/>
          <w:szCs w:val="22"/>
        </w:rPr>
        <w:t>«Δωρεάν παραχώρηση οχήματος στο Δημοτικό Ίδρυμα Κέντρο Ατόμων με Ειδικές Ανάγκες «ΑΡΩΓΗ» Δήμου Αχαρνών»</w:t>
      </w:r>
    </w:p>
    <w:p w:rsidR="00D42F39" w:rsidRPr="005E5AFD" w:rsidRDefault="00D42F39" w:rsidP="00E40711">
      <w:pPr>
        <w:rPr>
          <w:sz w:val="22"/>
          <w:szCs w:val="22"/>
        </w:rPr>
      </w:pPr>
      <w:r w:rsidRPr="005E5AFD">
        <w:rPr>
          <w:rFonts w:ascii="Book Antiqua" w:hAnsi="Book Antiqua"/>
          <w:sz w:val="22"/>
          <w:szCs w:val="22"/>
        </w:rPr>
        <w:tab/>
      </w:r>
    </w:p>
    <w:p w:rsidR="00D42F39" w:rsidRPr="005E5AFD" w:rsidRDefault="00D42F39" w:rsidP="00E40711">
      <w:pPr>
        <w:rPr>
          <w:sz w:val="22"/>
          <w:szCs w:val="22"/>
        </w:rPr>
      </w:pPr>
      <w:r w:rsidRPr="005E5AFD">
        <w:rPr>
          <w:sz w:val="22"/>
          <w:szCs w:val="22"/>
        </w:rPr>
        <w:t>Κυρία Πρόεδρε,</w:t>
      </w:r>
    </w:p>
    <w:p w:rsidR="00D42F39" w:rsidRPr="005E5AFD" w:rsidRDefault="00D42F39" w:rsidP="00E40711">
      <w:pPr>
        <w:jc w:val="both"/>
        <w:rPr>
          <w:sz w:val="22"/>
          <w:szCs w:val="22"/>
        </w:rPr>
      </w:pPr>
      <w:r w:rsidRPr="005E5AFD">
        <w:rPr>
          <w:sz w:val="22"/>
          <w:szCs w:val="22"/>
        </w:rPr>
        <w:tab/>
        <w:t xml:space="preserve">Παρακαλούμε όπως εισηγηθείτε και ληφθεί απόφαση από το Δημοτικό Συμβούλιο </w:t>
      </w:r>
    </w:p>
    <w:p w:rsidR="00D42F39" w:rsidRPr="005E5AFD" w:rsidRDefault="00D42F39" w:rsidP="00E40711">
      <w:pPr>
        <w:jc w:val="both"/>
        <w:rPr>
          <w:sz w:val="22"/>
          <w:szCs w:val="22"/>
        </w:rPr>
      </w:pPr>
      <w:r w:rsidRPr="005E5AFD">
        <w:rPr>
          <w:sz w:val="22"/>
          <w:szCs w:val="22"/>
        </w:rPr>
        <w:t xml:space="preserve"> έχοντας υπόψη </w:t>
      </w:r>
    </w:p>
    <w:p w:rsidR="00D42F39" w:rsidRPr="005E5AFD" w:rsidRDefault="00D42F39" w:rsidP="00E40711">
      <w:pPr>
        <w:jc w:val="both"/>
        <w:rPr>
          <w:sz w:val="22"/>
          <w:szCs w:val="22"/>
        </w:rPr>
      </w:pPr>
    </w:p>
    <w:p w:rsidR="00D42F39" w:rsidRPr="005E5AFD" w:rsidRDefault="00D42F39" w:rsidP="00E40711">
      <w:pPr>
        <w:jc w:val="both"/>
        <w:rPr>
          <w:sz w:val="22"/>
          <w:szCs w:val="22"/>
        </w:rPr>
      </w:pPr>
      <w:r w:rsidRPr="005E5AFD">
        <w:rPr>
          <w:sz w:val="22"/>
          <w:szCs w:val="22"/>
        </w:rPr>
        <w:t>1) Το άρθρο 199 του Ν. 3463/06.</w:t>
      </w:r>
    </w:p>
    <w:p w:rsidR="00D42F39" w:rsidRPr="005E5AFD" w:rsidRDefault="00D42F39" w:rsidP="00E40711">
      <w:pPr>
        <w:jc w:val="both"/>
        <w:rPr>
          <w:sz w:val="22"/>
          <w:szCs w:val="22"/>
        </w:rPr>
      </w:pPr>
      <w:r w:rsidRPr="005E5AFD">
        <w:rPr>
          <w:sz w:val="22"/>
          <w:szCs w:val="22"/>
        </w:rPr>
        <w:t xml:space="preserve">2) Το με αριθμ. πρωτ. 24516/1-7-2020 έγγραφο του Κέντρου Ατόμων με Ειδικές Ανάγκες «ΑΡΩΓΗ» Δήμου Αχαρνών για την δωρεά παραχώρηση του οχήματος </w:t>
      </w:r>
    </w:p>
    <w:p w:rsidR="00D42F39" w:rsidRPr="005E5AFD" w:rsidRDefault="00D42F39" w:rsidP="00E40711">
      <w:pPr>
        <w:jc w:val="both"/>
        <w:rPr>
          <w:sz w:val="22"/>
          <w:szCs w:val="22"/>
        </w:rPr>
      </w:pPr>
      <w:r w:rsidRPr="005E5AFD">
        <w:rPr>
          <w:sz w:val="22"/>
          <w:szCs w:val="22"/>
        </w:rPr>
        <w:t xml:space="preserve">3) Το γεγονός ότι πρόκειται για νομικό πρόσωπο Δημοσίου Δικαίου σύμφωνα με τα οριζόμενα στην παρ. 4 του άρθρου 199 του ΔΚΚ και η αιτούμενη δωρεάν παραχώρηση αφορά την εκπλήρωση σκοπού, που συνδέεται με την προαγωγή των τοπικών συμφερόντων </w:t>
      </w:r>
    </w:p>
    <w:p w:rsidR="00D42F39" w:rsidRPr="005E5AFD" w:rsidRDefault="00D42F39" w:rsidP="00E40711">
      <w:pPr>
        <w:jc w:val="both"/>
        <w:rPr>
          <w:sz w:val="22"/>
          <w:szCs w:val="22"/>
        </w:rPr>
      </w:pPr>
    </w:p>
    <w:p w:rsidR="00D42F39" w:rsidRPr="005E5AFD" w:rsidRDefault="00D42F39" w:rsidP="00E40711">
      <w:pPr>
        <w:jc w:val="both"/>
        <w:rPr>
          <w:sz w:val="22"/>
          <w:szCs w:val="22"/>
        </w:rPr>
      </w:pPr>
      <w:r w:rsidRPr="005E5AFD">
        <w:rPr>
          <w:sz w:val="22"/>
          <w:szCs w:val="22"/>
        </w:rPr>
        <w:t>Την δωρεά παραχώρηση του οχήματος ΚΗΗ-2349, μάρκας Peugeot, χρώματος άσπρο, στο Κέντρο Ατόμων με Ειδικές Ανάγκες «ΑΡΩΓΗ» Δήμου Αχαρνών από την ημερομηνία της απόφασης έως το τέλος της δημοτικής περιόδου με την υποχρέωση να καλύψει τις δαπάνες συντήρησης και επισκευής του οχήματος.</w:t>
      </w:r>
    </w:p>
    <w:p w:rsidR="00D42F39" w:rsidRPr="005E5AFD" w:rsidRDefault="00D42F39" w:rsidP="00E40711">
      <w:pPr>
        <w:jc w:val="both"/>
        <w:rPr>
          <w:sz w:val="22"/>
          <w:szCs w:val="22"/>
        </w:rPr>
      </w:pPr>
      <w:r w:rsidRPr="005E5AFD">
        <w:rPr>
          <w:sz w:val="22"/>
          <w:szCs w:val="22"/>
        </w:rPr>
        <w:t>Ο Δήμος Αχαρνών θα καλύψει τις δαπάνες καυσίμου, ασφάλειας και τέλη κυκλοφορίας.</w:t>
      </w:r>
    </w:p>
    <w:p w:rsidR="00D42F39" w:rsidRPr="005E5AFD" w:rsidRDefault="00D42F39" w:rsidP="00E40711">
      <w:pPr>
        <w:jc w:val="both"/>
        <w:rPr>
          <w:sz w:val="22"/>
          <w:szCs w:val="22"/>
        </w:rPr>
      </w:pPr>
    </w:p>
    <w:p w:rsidR="00D42F39" w:rsidRPr="005E5AFD" w:rsidRDefault="00D42F39" w:rsidP="00E40711">
      <w:pPr>
        <w:autoSpaceDE w:val="0"/>
        <w:autoSpaceDN w:val="0"/>
        <w:adjustRightInd w:val="0"/>
        <w:jc w:val="both"/>
        <w:rPr>
          <w:sz w:val="22"/>
          <w:szCs w:val="22"/>
        </w:rPr>
      </w:pPr>
      <w:r w:rsidRPr="005E5AFD">
        <w:rPr>
          <w:sz w:val="22"/>
          <w:szCs w:val="22"/>
        </w:rPr>
        <w:t xml:space="preserve">Συνημμένα: </w:t>
      </w:r>
    </w:p>
    <w:p w:rsidR="00D42F39" w:rsidRPr="005E5AFD" w:rsidRDefault="00D42F39" w:rsidP="00E40711">
      <w:pPr>
        <w:numPr>
          <w:ilvl w:val="0"/>
          <w:numId w:val="23"/>
        </w:numPr>
        <w:autoSpaceDE w:val="0"/>
        <w:autoSpaceDN w:val="0"/>
        <w:adjustRightInd w:val="0"/>
        <w:jc w:val="both"/>
        <w:rPr>
          <w:sz w:val="22"/>
          <w:szCs w:val="22"/>
        </w:rPr>
      </w:pPr>
      <w:r w:rsidRPr="005E5AFD">
        <w:rPr>
          <w:sz w:val="22"/>
          <w:szCs w:val="22"/>
        </w:rPr>
        <w:t xml:space="preserve">Το με αριθμ. πρωτ. 24516/1-7-2020 έγγραφο του Κέντρου Ατόμων με Ειδικές Ανάγκες «ΑΡΩΓΗ»  Δήμου Αχαρνών </w:t>
      </w:r>
    </w:p>
    <w:p w:rsidR="00D42F39" w:rsidRPr="005E5AFD" w:rsidRDefault="00D42F39" w:rsidP="00E40711">
      <w:pPr>
        <w:autoSpaceDE w:val="0"/>
        <w:autoSpaceDN w:val="0"/>
        <w:adjustRightInd w:val="0"/>
        <w:jc w:val="both"/>
        <w:rPr>
          <w:sz w:val="22"/>
          <w:szCs w:val="22"/>
        </w:rPr>
      </w:pPr>
    </w:p>
    <w:tbl>
      <w:tblPr>
        <w:tblpPr w:leftFromText="180" w:rightFromText="180" w:vertAnchor="text" w:horzAnchor="margin" w:tblpY="146"/>
        <w:tblW w:w="9806" w:type="dxa"/>
        <w:tblLook w:val="01E0" w:firstRow="1" w:lastRow="1" w:firstColumn="1" w:lastColumn="1" w:noHBand="0" w:noVBand="0"/>
      </w:tblPr>
      <w:tblGrid>
        <w:gridCol w:w="2988"/>
        <w:gridCol w:w="3327"/>
        <w:gridCol w:w="3491"/>
      </w:tblGrid>
      <w:tr w:rsidR="00D42F39" w:rsidRPr="005E5AFD" w:rsidTr="00D42F39">
        <w:tc>
          <w:tcPr>
            <w:tcW w:w="2988" w:type="dxa"/>
            <w:hideMark/>
          </w:tcPr>
          <w:p w:rsidR="00D42F39" w:rsidRPr="005E5AFD" w:rsidRDefault="00D42F39" w:rsidP="00E40711">
            <w:pPr>
              <w:jc w:val="center"/>
              <w:rPr>
                <w:color w:val="FFFFFF"/>
                <w:sz w:val="20"/>
                <w:szCs w:val="20"/>
                <w:lang w:bidi="he-IL"/>
              </w:rPr>
            </w:pPr>
            <w:r w:rsidRPr="005E5AFD">
              <w:rPr>
                <w:color w:val="FFFFFF"/>
                <w:sz w:val="20"/>
                <w:szCs w:val="20"/>
                <w:lang w:bidi="he-IL"/>
              </w:rPr>
              <w:t>ΑΚΡΙΒΕΣ ΑΝΤΙΓΡΑΦΟ</w:t>
            </w:r>
          </w:p>
          <w:p w:rsidR="00D42F39" w:rsidRPr="005E5AFD" w:rsidRDefault="00D42F39" w:rsidP="00E40711">
            <w:pPr>
              <w:jc w:val="center"/>
              <w:rPr>
                <w:b/>
                <w:sz w:val="20"/>
                <w:szCs w:val="20"/>
              </w:rPr>
            </w:pPr>
            <w:r w:rsidRPr="005E5AFD">
              <w:rPr>
                <w:sz w:val="20"/>
                <w:szCs w:val="20"/>
                <w:lang w:val="en-US" w:bidi="he-IL"/>
              </w:rPr>
              <w:t>O</w:t>
            </w:r>
            <w:r w:rsidRPr="005E5AFD">
              <w:rPr>
                <w:sz w:val="20"/>
                <w:szCs w:val="20"/>
                <w:lang w:bidi="he-IL"/>
              </w:rPr>
              <w:t xml:space="preserve"> Συντάκτης</w:t>
            </w:r>
          </w:p>
        </w:tc>
        <w:tc>
          <w:tcPr>
            <w:tcW w:w="3327" w:type="dxa"/>
          </w:tcPr>
          <w:p w:rsidR="00D42F39" w:rsidRPr="005E5AFD" w:rsidRDefault="00D42F39" w:rsidP="00E40711">
            <w:pPr>
              <w:tabs>
                <w:tab w:val="left" w:pos="5415"/>
              </w:tabs>
              <w:jc w:val="center"/>
              <w:rPr>
                <w:color w:val="000000"/>
                <w:sz w:val="20"/>
                <w:szCs w:val="20"/>
                <w:lang w:bidi="he-IL"/>
              </w:rPr>
            </w:pPr>
          </w:p>
          <w:p w:rsidR="00D42F39" w:rsidRPr="005E5AFD" w:rsidRDefault="00D42F39" w:rsidP="00E40711">
            <w:pPr>
              <w:tabs>
                <w:tab w:val="left" w:pos="5415"/>
              </w:tabs>
              <w:jc w:val="center"/>
              <w:rPr>
                <w:color w:val="000000"/>
                <w:sz w:val="20"/>
                <w:szCs w:val="20"/>
              </w:rPr>
            </w:pPr>
            <w:r w:rsidRPr="005E5AFD">
              <w:rPr>
                <w:color w:val="000000"/>
                <w:sz w:val="20"/>
                <w:szCs w:val="20"/>
                <w:lang w:bidi="he-IL"/>
              </w:rPr>
              <w:t>Ο Προϊστάμενος</w:t>
            </w:r>
          </w:p>
          <w:p w:rsidR="00D42F39" w:rsidRPr="005E5AFD" w:rsidRDefault="00D42F39" w:rsidP="00E40711">
            <w:pPr>
              <w:tabs>
                <w:tab w:val="left" w:pos="5415"/>
              </w:tabs>
              <w:jc w:val="center"/>
              <w:rPr>
                <w:color w:val="000000"/>
                <w:sz w:val="20"/>
                <w:szCs w:val="20"/>
                <w:lang w:bidi="he-IL"/>
              </w:rPr>
            </w:pPr>
            <w:r w:rsidRPr="005E5AFD">
              <w:rPr>
                <w:color w:val="000000"/>
                <w:sz w:val="20"/>
                <w:szCs w:val="20"/>
                <w:lang w:bidi="he-IL"/>
              </w:rPr>
              <w:t>ΑΥΤΟΤΕΛΟΥΣ ΤΜΗΜΑΤΟΣ</w:t>
            </w:r>
          </w:p>
          <w:p w:rsidR="00D42F39" w:rsidRPr="005E5AFD" w:rsidRDefault="00D42F39" w:rsidP="00E40711">
            <w:pPr>
              <w:tabs>
                <w:tab w:val="left" w:pos="5415"/>
              </w:tabs>
              <w:jc w:val="center"/>
              <w:rPr>
                <w:color w:val="000000"/>
                <w:sz w:val="20"/>
                <w:szCs w:val="20"/>
                <w:lang w:bidi="he-IL"/>
              </w:rPr>
            </w:pPr>
            <w:r w:rsidRPr="005E5AFD">
              <w:rPr>
                <w:color w:val="000000"/>
                <w:sz w:val="20"/>
                <w:szCs w:val="20"/>
                <w:lang w:bidi="he-IL"/>
              </w:rPr>
              <w:t>ΔΙΑΧΕΙΡΙΣΗΣ - ΣΥΝΤΗΡΗΣΗΣ</w:t>
            </w:r>
          </w:p>
          <w:p w:rsidR="00D42F39" w:rsidRPr="005E5AFD" w:rsidRDefault="00D42F39" w:rsidP="00E40711">
            <w:pPr>
              <w:tabs>
                <w:tab w:val="left" w:pos="5415"/>
              </w:tabs>
              <w:jc w:val="center"/>
              <w:rPr>
                <w:color w:val="000000"/>
                <w:sz w:val="20"/>
                <w:szCs w:val="20"/>
                <w:lang w:bidi="he-IL"/>
              </w:rPr>
            </w:pPr>
            <w:r w:rsidRPr="005E5AFD">
              <w:rPr>
                <w:color w:val="000000"/>
                <w:sz w:val="20"/>
                <w:szCs w:val="20"/>
                <w:lang w:bidi="he-IL"/>
              </w:rPr>
              <w:t>ΣΤΟΛΟΥ &amp; ΛΟΙΠΟΥ ΕΞΟΠΛΙΣΜΟΥ</w:t>
            </w:r>
          </w:p>
          <w:p w:rsidR="00D42F39" w:rsidRPr="005E5AFD" w:rsidRDefault="00D42F39" w:rsidP="00E40711">
            <w:pPr>
              <w:jc w:val="center"/>
              <w:rPr>
                <w:b/>
                <w:color w:val="000000"/>
                <w:sz w:val="20"/>
                <w:szCs w:val="20"/>
              </w:rPr>
            </w:pPr>
          </w:p>
        </w:tc>
        <w:tc>
          <w:tcPr>
            <w:tcW w:w="3491" w:type="dxa"/>
          </w:tcPr>
          <w:p w:rsidR="00D42F39" w:rsidRPr="005E5AFD" w:rsidRDefault="00D42F39" w:rsidP="00E40711">
            <w:pPr>
              <w:tabs>
                <w:tab w:val="left" w:pos="5415"/>
              </w:tabs>
              <w:jc w:val="center"/>
              <w:rPr>
                <w:color w:val="000000"/>
                <w:sz w:val="20"/>
                <w:szCs w:val="20"/>
                <w:lang w:bidi="he-IL"/>
              </w:rPr>
            </w:pPr>
          </w:p>
          <w:p w:rsidR="00D42F39" w:rsidRPr="005E5AFD" w:rsidRDefault="00D42F39" w:rsidP="00E40711">
            <w:pPr>
              <w:tabs>
                <w:tab w:val="left" w:pos="5415"/>
              </w:tabs>
              <w:jc w:val="center"/>
              <w:rPr>
                <w:color w:val="000000"/>
                <w:sz w:val="20"/>
                <w:szCs w:val="20"/>
              </w:rPr>
            </w:pPr>
            <w:r w:rsidRPr="005E5AFD">
              <w:rPr>
                <w:color w:val="000000"/>
                <w:sz w:val="20"/>
                <w:szCs w:val="20"/>
                <w:lang w:bidi="he-IL"/>
              </w:rPr>
              <w:t>Ο Αντιδήμαρχος</w:t>
            </w:r>
          </w:p>
          <w:p w:rsidR="00D42F39" w:rsidRPr="005E5AFD" w:rsidRDefault="00D42F39" w:rsidP="00E40711">
            <w:pPr>
              <w:tabs>
                <w:tab w:val="left" w:pos="5415"/>
              </w:tabs>
              <w:jc w:val="center"/>
              <w:rPr>
                <w:color w:val="000000"/>
                <w:sz w:val="20"/>
                <w:szCs w:val="20"/>
                <w:lang w:bidi="he-IL"/>
              </w:rPr>
            </w:pPr>
            <w:r w:rsidRPr="005E5AFD">
              <w:rPr>
                <w:color w:val="000000"/>
                <w:sz w:val="20"/>
                <w:szCs w:val="20"/>
                <w:lang w:bidi="he-IL"/>
              </w:rPr>
              <w:t>ΚΑΘΑΡΙΟΤΗΤΑΣ, ΑΝΑΚΥΚΛΩΣΗΣ &amp; ΔΙΑΧΕΙΡΙΣΗΣ ΑΠΟΡΡΙΜΜΑΤΩΝ</w:t>
            </w:r>
          </w:p>
          <w:p w:rsidR="00D42F39" w:rsidRPr="005E5AFD" w:rsidRDefault="00D42F39" w:rsidP="00E40711">
            <w:pPr>
              <w:jc w:val="center"/>
              <w:rPr>
                <w:b/>
                <w:color w:val="000000"/>
                <w:sz w:val="20"/>
                <w:szCs w:val="20"/>
              </w:rPr>
            </w:pPr>
          </w:p>
          <w:p w:rsidR="00D42F39" w:rsidRPr="005E5AFD" w:rsidRDefault="00D42F39" w:rsidP="00E40711">
            <w:pPr>
              <w:jc w:val="center"/>
              <w:rPr>
                <w:b/>
                <w:color w:val="000000"/>
                <w:sz w:val="20"/>
                <w:szCs w:val="20"/>
              </w:rPr>
            </w:pPr>
          </w:p>
          <w:p w:rsidR="00D42F39" w:rsidRPr="005E5AFD" w:rsidRDefault="00D42F39" w:rsidP="00E40711">
            <w:pPr>
              <w:jc w:val="center"/>
              <w:rPr>
                <w:b/>
                <w:color w:val="000000"/>
                <w:sz w:val="20"/>
                <w:szCs w:val="20"/>
              </w:rPr>
            </w:pPr>
          </w:p>
          <w:p w:rsidR="00D42F39" w:rsidRPr="005E5AFD" w:rsidRDefault="00D42F39" w:rsidP="00E40711">
            <w:pPr>
              <w:jc w:val="center"/>
              <w:rPr>
                <w:b/>
                <w:color w:val="000000"/>
                <w:sz w:val="20"/>
                <w:szCs w:val="20"/>
              </w:rPr>
            </w:pPr>
          </w:p>
        </w:tc>
      </w:tr>
      <w:tr w:rsidR="00D42F39" w:rsidRPr="005E5AFD" w:rsidTr="00D42F39">
        <w:tc>
          <w:tcPr>
            <w:tcW w:w="2988" w:type="dxa"/>
            <w:hideMark/>
          </w:tcPr>
          <w:p w:rsidR="00D42F39" w:rsidRPr="005E5AFD" w:rsidRDefault="00D42F39" w:rsidP="00E40711">
            <w:pPr>
              <w:jc w:val="center"/>
              <w:rPr>
                <w:sz w:val="20"/>
                <w:szCs w:val="20"/>
              </w:rPr>
            </w:pPr>
            <w:r w:rsidRPr="005E5AFD">
              <w:rPr>
                <w:sz w:val="20"/>
                <w:szCs w:val="20"/>
              </w:rPr>
              <w:t>ΠΑΠΑΔΟΠΟΥΛΟΣ ΣΑΒΒΑΣ</w:t>
            </w:r>
          </w:p>
        </w:tc>
        <w:tc>
          <w:tcPr>
            <w:tcW w:w="3327" w:type="dxa"/>
            <w:hideMark/>
          </w:tcPr>
          <w:p w:rsidR="00D42F39" w:rsidRPr="005E5AFD" w:rsidRDefault="00D42F39" w:rsidP="00E40711">
            <w:pPr>
              <w:jc w:val="center"/>
              <w:rPr>
                <w:color w:val="000000"/>
                <w:sz w:val="20"/>
                <w:szCs w:val="20"/>
              </w:rPr>
            </w:pPr>
            <w:r w:rsidRPr="005E5AFD">
              <w:rPr>
                <w:color w:val="000000"/>
                <w:sz w:val="20"/>
                <w:szCs w:val="20"/>
              </w:rPr>
              <w:t>ΚΑΣΙΜΑΤΗΣ ΚΩΝΣΤΑΝΤΙΝΟΣ</w:t>
            </w:r>
          </w:p>
        </w:tc>
        <w:tc>
          <w:tcPr>
            <w:tcW w:w="3491" w:type="dxa"/>
            <w:hideMark/>
          </w:tcPr>
          <w:p w:rsidR="00D42F39" w:rsidRPr="005E5AFD" w:rsidRDefault="00D42F39" w:rsidP="00E40711">
            <w:pPr>
              <w:jc w:val="center"/>
              <w:rPr>
                <w:color w:val="000000"/>
                <w:sz w:val="20"/>
                <w:szCs w:val="20"/>
              </w:rPr>
            </w:pPr>
            <w:r w:rsidRPr="005E5AFD">
              <w:rPr>
                <w:color w:val="000000"/>
                <w:sz w:val="20"/>
                <w:szCs w:val="20"/>
              </w:rPr>
              <w:t>ΠΕΤΑΚΟΣ ΓΕΩΡΓΙΟΣ</w:t>
            </w:r>
          </w:p>
        </w:tc>
      </w:tr>
    </w:tbl>
    <w:p w:rsidR="00E40711" w:rsidRDefault="00E40711" w:rsidP="00E40711">
      <w:pPr>
        <w:rPr>
          <w:sz w:val="20"/>
          <w:szCs w:val="20"/>
        </w:rPr>
      </w:pPr>
    </w:p>
    <w:p w:rsidR="00E40711" w:rsidRDefault="00E40711" w:rsidP="00E40711">
      <w:pPr>
        <w:rPr>
          <w:sz w:val="20"/>
          <w:szCs w:val="20"/>
        </w:rPr>
      </w:pPr>
      <w:r>
        <w:rPr>
          <w:sz w:val="20"/>
          <w:szCs w:val="20"/>
        </w:rPr>
        <w:lastRenderedPageBreak/>
        <w:t>25</w:t>
      </w:r>
      <w:r w:rsidRPr="00E40711">
        <w:rPr>
          <w:sz w:val="20"/>
          <w:szCs w:val="20"/>
          <w:vertAlign w:val="superscript"/>
        </w:rPr>
        <w:t>ο</w:t>
      </w:r>
    </w:p>
    <w:p w:rsidR="00E40711" w:rsidRDefault="00E40711" w:rsidP="00E40711">
      <w:pPr>
        <w:rPr>
          <w:b/>
          <w:sz w:val="20"/>
          <w:szCs w:val="20"/>
        </w:rPr>
      </w:pPr>
      <w:r>
        <w:rPr>
          <w:b/>
          <w:noProof/>
          <w:sz w:val="20"/>
          <w:szCs w:val="20"/>
        </w:rPr>
        <w:drawing>
          <wp:inline distT="0" distB="0" distL="0" distR="0" wp14:anchorId="157092C2" wp14:editId="1ABACD42">
            <wp:extent cx="1200785" cy="1036955"/>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85" cy="1036955"/>
                    </a:xfrm>
                    <a:prstGeom prst="rect">
                      <a:avLst/>
                    </a:prstGeom>
                    <a:noFill/>
                    <a:ln>
                      <a:noFill/>
                    </a:ln>
                  </pic:spPr>
                </pic:pic>
              </a:graphicData>
            </a:graphic>
          </wp:inline>
        </w:drawing>
      </w:r>
    </w:p>
    <w:p w:rsidR="00E40711" w:rsidRDefault="00E40711" w:rsidP="00E40711">
      <w:pPr>
        <w:rPr>
          <w:b/>
          <w:sz w:val="20"/>
          <w:szCs w:val="20"/>
        </w:rPr>
      </w:pPr>
      <w:r>
        <w:rPr>
          <w:b/>
          <w:sz w:val="20"/>
          <w:szCs w:val="20"/>
        </w:rPr>
        <w:t>ΕΛΛΗΝΙΚΗ ΔΗΜΟΚΡΑΤΙΑ</w:t>
      </w:r>
    </w:p>
    <w:p w:rsidR="00E40711" w:rsidRDefault="00E40711" w:rsidP="00E40711">
      <w:pPr>
        <w:rPr>
          <w:b/>
          <w:sz w:val="20"/>
          <w:szCs w:val="20"/>
        </w:rPr>
      </w:pPr>
      <w:r>
        <w:rPr>
          <w:b/>
          <w:sz w:val="20"/>
          <w:szCs w:val="20"/>
        </w:rPr>
        <w:t>ΝΟΜΟΣ ΑΤΤΙΚΗΣ</w:t>
      </w:r>
      <w:r>
        <w:rPr>
          <w:b/>
          <w:sz w:val="20"/>
          <w:szCs w:val="20"/>
        </w:rPr>
        <w:tab/>
      </w:r>
      <w:r>
        <w:rPr>
          <w:b/>
          <w:sz w:val="20"/>
          <w:szCs w:val="20"/>
        </w:rPr>
        <w:tab/>
      </w:r>
      <w:r>
        <w:rPr>
          <w:b/>
          <w:sz w:val="20"/>
          <w:szCs w:val="20"/>
        </w:rPr>
        <w:tab/>
      </w:r>
      <w:r>
        <w:rPr>
          <w:b/>
          <w:sz w:val="20"/>
          <w:szCs w:val="20"/>
        </w:rPr>
        <w:tab/>
      </w:r>
      <w:r>
        <w:rPr>
          <w:b/>
          <w:sz w:val="20"/>
          <w:szCs w:val="20"/>
        </w:rPr>
        <w:tab/>
        <w:t>Αχαρναί ……16/07/2020..….</w:t>
      </w:r>
    </w:p>
    <w:p w:rsidR="00E40711" w:rsidRDefault="00E40711" w:rsidP="00E40711">
      <w:pPr>
        <w:rPr>
          <w:b/>
          <w:sz w:val="20"/>
          <w:szCs w:val="20"/>
        </w:rPr>
      </w:pPr>
      <w:r>
        <w:rPr>
          <w:b/>
          <w:sz w:val="20"/>
          <w:szCs w:val="20"/>
        </w:rPr>
        <w:t>ΔΗΜΟΣ ΑΧΑΡΝΩΝ</w:t>
      </w:r>
      <w:r>
        <w:rPr>
          <w:b/>
          <w:sz w:val="20"/>
          <w:szCs w:val="20"/>
        </w:rPr>
        <w:tab/>
      </w:r>
      <w:r>
        <w:rPr>
          <w:b/>
          <w:sz w:val="20"/>
          <w:szCs w:val="20"/>
        </w:rPr>
        <w:tab/>
      </w:r>
      <w:r>
        <w:rPr>
          <w:b/>
          <w:sz w:val="20"/>
          <w:szCs w:val="20"/>
        </w:rPr>
        <w:tab/>
      </w:r>
      <w:r>
        <w:rPr>
          <w:b/>
          <w:sz w:val="20"/>
          <w:szCs w:val="20"/>
        </w:rPr>
        <w:tab/>
      </w:r>
      <w:r>
        <w:rPr>
          <w:b/>
          <w:sz w:val="20"/>
          <w:szCs w:val="20"/>
        </w:rPr>
        <w:tab/>
        <w:t>Αρ.Πρωτ.:….…2695….....….</w:t>
      </w:r>
    </w:p>
    <w:p w:rsidR="00E40711" w:rsidRDefault="00E40711" w:rsidP="00E40711">
      <w:pPr>
        <w:rPr>
          <w:b/>
          <w:sz w:val="20"/>
          <w:szCs w:val="20"/>
        </w:rPr>
      </w:pPr>
      <w:r>
        <w:rPr>
          <w:b/>
          <w:sz w:val="20"/>
          <w:szCs w:val="20"/>
        </w:rPr>
        <w:t>ΔΗΜΟΤΙΚΗ ΦΡΟΝΤΙΔΑ</w:t>
      </w:r>
    </w:p>
    <w:p w:rsidR="00E40711" w:rsidRDefault="00E40711" w:rsidP="00E40711">
      <w:pPr>
        <w:rPr>
          <w:b/>
          <w:sz w:val="20"/>
          <w:szCs w:val="20"/>
        </w:rPr>
      </w:pPr>
      <w:r>
        <w:rPr>
          <w:b/>
          <w:sz w:val="20"/>
          <w:szCs w:val="20"/>
        </w:rPr>
        <w:t>ΑΧΑΡΝΩΝ (Ν.Π.Δ.Δ.)</w:t>
      </w:r>
    </w:p>
    <w:p w:rsidR="00E40711" w:rsidRDefault="00E40711" w:rsidP="00E40711">
      <w:pPr>
        <w:rPr>
          <w:b/>
          <w:sz w:val="20"/>
          <w:szCs w:val="20"/>
        </w:rPr>
      </w:pPr>
      <w:r>
        <w:rPr>
          <w:b/>
          <w:sz w:val="20"/>
          <w:szCs w:val="20"/>
        </w:rPr>
        <w:t>Αγ. Τριάδος 39, Αχαρνές, Τ.Κ. 13673</w:t>
      </w:r>
    </w:p>
    <w:p w:rsidR="00E40711" w:rsidRDefault="00E40711" w:rsidP="00E40711">
      <w:pPr>
        <w:rPr>
          <w:b/>
          <w:sz w:val="20"/>
          <w:szCs w:val="20"/>
        </w:rPr>
      </w:pPr>
      <w:r>
        <w:rPr>
          <w:b/>
          <w:sz w:val="20"/>
          <w:szCs w:val="20"/>
        </w:rPr>
        <w:t>Συντάκτρια: Μαρία Σουρλαντζή</w:t>
      </w:r>
    </w:p>
    <w:p w:rsidR="00E40711" w:rsidRDefault="00E40711" w:rsidP="00E40711">
      <w:pPr>
        <w:rPr>
          <w:b/>
          <w:sz w:val="20"/>
          <w:szCs w:val="20"/>
        </w:rPr>
      </w:pPr>
      <w:r>
        <w:rPr>
          <w:b/>
          <w:sz w:val="20"/>
          <w:szCs w:val="20"/>
        </w:rPr>
        <w:t>Τηλ.: 210 2460800</w:t>
      </w:r>
    </w:p>
    <w:p w:rsidR="00E40711" w:rsidRDefault="00E40711" w:rsidP="00E40711">
      <w:pPr>
        <w:rPr>
          <w:b/>
          <w:sz w:val="20"/>
          <w:szCs w:val="20"/>
        </w:rPr>
      </w:pPr>
      <w:r>
        <w:rPr>
          <w:b/>
          <w:sz w:val="20"/>
          <w:szCs w:val="20"/>
        </w:rPr>
        <w:t xml:space="preserve">          210 2477900</w:t>
      </w:r>
    </w:p>
    <w:p w:rsidR="00E40711" w:rsidRDefault="00E40711" w:rsidP="00E40711">
      <w:pPr>
        <w:rPr>
          <w:b/>
          <w:color w:val="002060"/>
          <w:sz w:val="20"/>
          <w:szCs w:val="20"/>
        </w:rPr>
      </w:pPr>
      <w:r>
        <w:rPr>
          <w:b/>
          <w:sz w:val="20"/>
          <w:szCs w:val="20"/>
          <w:lang w:val="en-US"/>
        </w:rPr>
        <w:t>E</w:t>
      </w:r>
      <w:r>
        <w:rPr>
          <w:b/>
          <w:sz w:val="20"/>
          <w:szCs w:val="20"/>
        </w:rPr>
        <w:t>-</w:t>
      </w:r>
      <w:r>
        <w:rPr>
          <w:b/>
          <w:sz w:val="20"/>
          <w:szCs w:val="20"/>
          <w:lang w:val="en-US"/>
        </w:rPr>
        <w:t>mail</w:t>
      </w:r>
      <w:r>
        <w:rPr>
          <w:b/>
          <w:color w:val="002060"/>
          <w:sz w:val="20"/>
          <w:szCs w:val="20"/>
        </w:rPr>
        <w:t xml:space="preserve">: </w:t>
      </w:r>
      <w:hyperlink r:id="rId32" w:history="1">
        <w:r>
          <w:rPr>
            <w:rStyle w:val="-"/>
            <w:rFonts w:eastAsia="Arial Unicode MS"/>
            <w:b/>
            <w:color w:val="002060"/>
            <w:sz w:val="20"/>
            <w:szCs w:val="20"/>
            <w:lang w:val="en-US"/>
          </w:rPr>
          <w:t>npdd</w:t>
        </w:r>
        <w:r>
          <w:rPr>
            <w:rStyle w:val="-"/>
            <w:rFonts w:eastAsia="Arial Unicode MS"/>
            <w:b/>
            <w:color w:val="002060"/>
            <w:sz w:val="20"/>
            <w:szCs w:val="20"/>
          </w:rPr>
          <w:t>.11@</w:t>
        </w:r>
        <w:r>
          <w:rPr>
            <w:rStyle w:val="-"/>
            <w:rFonts w:eastAsia="Arial Unicode MS"/>
            <w:b/>
            <w:color w:val="002060"/>
            <w:sz w:val="20"/>
            <w:szCs w:val="20"/>
            <w:lang w:val="en-US"/>
          </w:rPr>
          <w:t>gmail</w:t>
        </w:r>
        <w:r>
          <w:rPr>
            <w:rStyle w:val="-"/>
            <w:rFonts w:eastAsia="Arial Unicode MS"/>
            <w:b/>
            <w:color w:val="002060"/>
            <w:sz w:val="20"/>
            <w:szCs w:val="20"/>
          </w:rPr>
          <w:t>.</w:t>
        </w:r>
        <w:r>
          <w:rPr>
            <w:rStyle w:val="-"/>
            <w:rFonts w:eastAsia="Arial Unicode MS"/>
            <w:b/>
            <w:color w:val="002060"/>
            <w:sz w:val="20"/>
            <w:szCs w:val="20"/>
            <w:lang w:val="en-US"/>
          </w:rPr>
          <w:t>com</w:t>
        </w:r>
      </w:hyperlink>
    </w:p>
    <w:p w:rsidR="00E40711" w:rsidRDefault="00E40711" w:rsidP="00E40711">
      <w:pPr>
        <w:rPr>
          <w:b/>
          <w:sz w:val="20"/>
          <w:szCs w:val="20"/>
        </w:rPr>
      </w:pPr>
    </w:p>
    <w:p w:rsidR="00E40711" w:rsidRDefault="00E40711" w:rsidP="00E40711">
      <w:pPr>
        <w:ind w:left="5760" w:firstLine="720"/>
        <w:rPr>
          <w:b/>
          <w:bCs/>
          <w:sz w:val="20"/>
          <w:szCs w:val="20"/>
        </w:rPr>
      </w:pPr>
      <w:r>
        <w:rPr>
          <w:b/>
        </w:rPr>
        <w:t>Προς:</w:t>
      </w:r>
      <w:r>
        <w:t xml:space="preserve"> Πρόεδρο Δημοτικού Συμβουλίου</w:t>
      </w:r>
    </w:p>
    <w:p w:rsidR="00E40711" w:rsidRDefault="00E40711" w:rsidP="00E40711">
      <w:pPr>
        <w:rPr>
          <w:bCs/>
        </w:rPr>
      </w:pPr>
      <w:r>
        <w:rPr>
          <w:bCs/>
        </w:rPr>
        <w:tab/>
      </w:r>
      <w:r>
        <w:rPr>
          <w:bCs/>
        </w:rPr>
        <w:tab/>
      </w:r>
      <w:r>
        <w:rPr>
          <w:bCs/>
        </w:rPr>
        <w:tab/>
      </w:r>
      <w:r>
        <w:rPr>
          <w:bCs/>
        </w:rPr>
        <w:tab/>
      </w:r>
      <w:r>
        <w:rPr>
          <w:bCs/>
        </w:rPr>
        <w:tab/>
      </w:r>
      <w:r>
        <w:rPr>
          <w:bCs/>
        </w:rPr>
        <w:tab/>
      </w:r>
      <w:r>
        <w:rPr>
          <w:bCs/>
        </w:rPr>
        <w:tab/>
      </w:r>
      <w:r>
        <w:rPr>
          <w:bCs/>
        </w:rPr>
        <w:tab/>
        <w:t>κ. Χρηστίνα Κατσανδρη</w:t>
      </w:r>
    </w:p>
    <w:p w:rsidR="00E40711" w:rsidRDefault="00E40711" w:rsidP="00E40711">
      <w:pPr>
        <w:pStyle w:val="7"/>
        <w:spacing w:before="0"/>
        <w:rPr>
          <w:b/>
          <w:bCs/>
        </w:rPr>
      </w:pPr>
      <w:r>
        <w:t>Ε Ι ΣΗ Γ Η ΣΗ</w:t>
      </w:r>
    </w:p>
    <w:p w:rsidR="00E40711" w:rsidRDefault="00E40711" w:rsidP="00E40711">
      <w:pPr>
        <w:rPr>
          <w:b/>
          <w:bCs/>
        </w:rPr>
      </w:pPr>
    </w:p>
    <w:p w:rsidR="00E40711" w:rsidRDefault="00E40711" w:rsidP="00E40711">
      <w:pPr>
        <w:pStyle w:val="Web"/>
        <w:spacing w:before="0" w:beforeAutospacing="0" w:after="0" w:afterAutospacing="0"/>
        <w:jc w:val="center"/>
        <w:rPr>
          <w:lang w:eastAsia="ar-SA"/>
        </w:rPr>
      </w:pPr>
      <w:r>
        <w:rPr>
          <w:rStyle w:val="a5"/>
          <w:color w:val="000000"/>
          <w:shd w:val="clear" w:color="auto" w:fill="FFFFFF"/>
        </w:rPr>
        <w:t>Θέμα: «</w:t>
      </w:r>
      <w:r>
        <w:rPr>
          <w:b/>
        </w:rPr>
        <w:t xml:space="preserve">Αντικατάσταση Μελών του </w:t>
      </w:r>
      <w:r>
        <w:rPr>
          <w:b/>
          <w:color w:val="000000"/>
        </w:rPr>
        <w:t>Ν.Π.Δ.Δ. “Δημοτική Φροντίδα Αχαρνών”</w:t>
      </w:r>
      <w:r>
        <w:rPr>
          <w:bCs/>
          <w:lang w:eastAsia="ar-SA"/>
        </w:rPr>
        <w:t>»</w:t>
      </w:r>
    </w:p>
    <w:p w:rsidR="00E40711" w:rsidRDefault="00E40711" w:rsidP="00E40711">
      <w:pPr>
        <w:jc w:val="both"/>
        <w:rPr>
          <w:shd w:val="clear" w:color="auto" w:fill="FFFFFF"/>
        </w:rPr>
      </w:pPr>
      <w:r>
        <w:rPr>
          <w:shd w:val="clear" w:color="auto" w:fill="FFFFFF"/>
        </w:rPr>
        <w:t>Κυρία Πρόεδρε,</w:t>
      </w:r>
    </w:p>
    <w:p w:rsidR="00E40711" w:rsidRDefault="00E40711" w:rsidP="00E40711">
      <w:pPr>
        <w:autoSpaceDE w:val="0"/>
        <w:autoSpaceDN w:val="0"/>
        <w:adjustRightInd w:val="0"/>
        <w:jc w:val="both"/>
        <w:rPr>
          <w:bCs/>
          <w:color w:val="000000"/>
        </w:rPr>
      </w:pPr>
      <w:r>
        <w:rPr>
          <w:shd w:val="clear" w:color="auto" w:fill="FFFFFF"/>
        </w:rPr>
        <w:t xml:space="preserve">παρακαλούμε όπως εισηγηθείτε στο Σώμα του Δημοτικού Συμβουλίου το ανωτέρω θέμα που αφορά αντικατάσταση Μελών του Διοικητικού Συμβούλιου του </w:t>
      </w:r>
      <w:r>
        <w:rPr>
          <w:bCs/>
          <w:color w:val="000000"/>
        </w:rPr>
        <w:t>Ν.Π.Δ.Δ. “Δημοτική Φροντίδα Αχαρνών” όπως αναγράφεται κάτωθι, λαμβάνοντας υπόψη την υπ΄ αρίθμ. 126/23-09-2019 απόφαση του Δημοτικού Συμβουλίου Δήμου Αχαρνών σχετικά με τον ορισμό του Διοικητικού Συμβουλίου του Νομικού Προσώπου Δημοσίου Δικαίου «Δημοτική Φροντίδα Αχαρνών» όπου ορίστηκαν τα Τακτικά &amp; τα Αναπληρωματικά μέλη και αναλυτικά αναφέρουμε:</w:t>
      </w:r>
    </w:p>
    <w:p w:rsidR="00E40711" w:rsidRDefault="00E40711" w:rsidP="00E40711">
      <w:pPr>
        <w:numPr>
          <w:ilvl w:val="0"/>
          <w:numId w:val="24"/>
        </w:numPr>
        <w:autoSpaceDE w:val="0"/>
        <w:autoSpaceDN w:val="0"/>
        <w:adjustRightInd w:val="0"/>
        <w:jc w:val="both"/>
        <w:rPr>
          <w:bCs/>
          <w:color w:val="000000"/>
        </w:rPr>
      </w:pPr>
      <w:r>
        <w:rPr>
          <w:bCs/>
          <w:color w:val="000000"/>
        </w:rPr>
        <w:t>Την αντικατάσταση της αποβιώσας Ελένης Σαχσανίδη ως Τακτικό Μέλος καθώς επίσης και το Αναπληρωματικό Μέλος, αυτής.</w:t>
      </w:r>
    </w:p>
    <w:p w:rsidR="00E40711" w:rsidRDefault="00E40711" w:rsidP="00E40711">
      <w:pPr>
        <w:pStyle w:val="Web"/>
        <w:spacing w:before="0" w:beforeAutospacing="0" w:after="0" w:afterAutospacing="0"/>
        <w:rPr>
          <w:rFonts w:eastAsia="TimesNewRomanPSMT"/>
        </w:rPr>
      </w:pPr>
    </w:p>
    <w:p w:rsidR="00E40711" w:rsidRDefault="00E40711" w:rsidP="00E40711">
      <w:pPr>
        <w:jc w:val="both"/>
      </w:pPr>
      <w:r>
        <w:rPr>
          <w:bCs/>
          <w:color w:val="000000"/>
        </w:rPr>
        <w:t xml:space="preserve">Με βάση τα παραπάνω παρακαλώ όπως προβείτε στις νόμιμες ενέργειες για την Αντικατάσταση των Μελών του </w:t>
      </w:r>
      <w:r>
        <w:rPr>
          <w:shd w:val="clear" w:color="auto" w:fill="FFFFFF"/>
        </w:rPr>
        <w:t xml:space="preserve">Διοικητικού Συμβούλιου του </w:t>
      </w:r>
      <w:r>
        <w:rPr>
          <w:bCs/>
          <w:color w:val="000000"/>
        </w:rPr>
        <w:t xml:space="preserve">Ν.Π.Δ.Δ. “Δημοτική Φροντίδα Αχαρνών” </w:t>
      </w:r>
      <w:r>
        <w:t>για την εύρυθμη λειτουργία του Νομικού Προσώπου.</w:t>
      </w:r>
    </w:p>
    <w:p w:rsidR="00E40711" w:rsidRDefault="00E40711" w:rsidP="00E40711">
      <w:pPr>
        <w:pStyle w:val="Web"/>
        <w:spacing w:before="0" w:beforeAutospacing="0" w:after="0" w:afterAutospacing="0"/>
        <w:rPr>
          <w:rFonts w:eastAsia="TimesNewRomanPSMT"/>
        </w:rPr>
      </w:pPr>
    </w:p>
    <w:p w:rsidR="00E40711" w:rsidRDefault="00E40711" w:rsidP="00E40711">
      <w:pPr>
        <w:jc w:val="center"/>
        <w:rPr>
          <w:b/>
        </w:rPr>
      </w:pPr>
      <w:r>
        <w:rPr>
          <w:b/>
        </w:rPr>
        <w:t>Η Πρόεδρος</w:t>
      </w:r>
    </w:p>
    <w:p w:rsidR="00E40711" w:rsidRDefault="00E40711" w:rsidP="00E40711">
      <w:pPr>
        <w:jc w:val="center"/>
        <w:rPr>
          <w:b/>
        </w:rPr>
      </w:pPr>
      <w:r>
        <w:rPr>
          <w:b/>
        </w:rPr>
        <w:t>Δημοτικής Φροντίδας Αχαρνών</w:t>
      </w:r>
    </w:p>
    <w:p w:rsidR="00E40711" w:rsidRDefault="00E40711" w:rsidP="00E40711">
      <w:pPr>
        <w:rPr>
          <w:b/>
        </w:rPr>
      </w:pPr>
    </w:p>
    <w:p w:rsidR="00E40711" w:rsidRDefault="00E40711" w:rsidP="00E40711">
      <w:pPr>
        <w:pStyle w:val="Web"/>
        <w:spacing w:before="0" w:beforeAutospacing="0" w:after="0" w:afterAutospacing="0"/>
        <w:jc w:val="center"/>
        <w:rPr>
          <w:rFonts w:eastAsia="TimesNewRomanPSMT"/>
        </w:rPr>
      </w:pPr>
      <w:r>
        <w:rPr>
          <w:b/>
        </w:rPr>
        <w:t>Αγγελική Ζαχαριάδη</w:t>
      </w:r>
    </w:p>
    <w:p w:rsidR="00E40711" w:rsidRDefault="00E40711" w:rsidP="00E40711">
      <w:pPr>
        <w:rPr>
          <w:sz w:val="20"/>
          <w:szCs w:val="20"/>
        </w:rPr>
      </w:pPr>
    </w:p>
    <w:p w:rsidR="00222C44" w:rsidRDefault="00E40711" w:rsidP="00E40711">
      <w:pPr>
        <w:rPr>
          <w:sz w:val="20"/>
          <w:szCs w:val="20"/>
        </w:rPr>
      </w:pPr>
      <w:r>
        <w:rPr>
          <w:sz w:val="20"/>
          <w:szCs w:val="20"/>
        </w:rPr>
        <w:t>26</w:t>
      </w:r>
      <w:r w:rsidRPr="00E40711">
        <w:rPr>
          <w:sz w:val="20"/>
          <w:szCs w:val="20"/>
          <w:vertAlign w:val="superscript"/>
        </w:rPr>
        <w:t>ο</w:t>
      </w:r>
    </w:p>
    <w:p w:rsidR="00E40711" w:rsidRPr="005E5AFD" w:rsidRDefault="00E40711" w:rsidP="00E40711">
      <w:pPr>
        <w:rPr>
          <w:sz w:val="20"/>
          <w:szCs w:val="20"/>
        </w:rPr>
      </w:pPr>
    </w:p>
    <w:p w:rsidR="00E40711" w:rsidRDefault="00E40711" w:rsidP="00E40711">
      <w:pPr>
        <w:rPr>
          <w:lang w:val="en-US"/>
        </w:rPr>
      </w:pPr>
    </w:p>
    <w:tbl>
      <w:tblPr>
        <w:tblpPr w:leftFromText="180" w:rightFromText="180" w:vertAnchor="text" w:horzAnchor="margin" w:tblpXSpec="center" w:tblpY="98"/>
        <w:tblW w:w="9990" w:type="dxa"/>
        <w:tblLayout w:type="fixed"/>
        <w:tblCellMar>
          <w:left w:w="70" w:type="dxa"/>
          <w:right w:w="70" w:type="dxa"/>
        </w:tblCellMar>
        <w:tblLook w:val="04A0" w:firstRow="1" w:lastRow="0" w:firstColumn="1" w:lastColumn="0" w:noHBand="0" w:noVBand="1"/>
      </w:tblPr>
      <w:tblGrid>
        <w:gridCol w:w="1222"/>
        <w:gridCol w:w="2377"/>
        <w:gridCol w:w="540"/>
        <w:gridCol w:w="5851"/>
      </w:tblGrid>
      <w:tr w:rsidR="00E40711" w:rsidTr="00E40711">
        <w:trPr>
          <w:trHeight w:val="1183"/>
        </w:trPr>
        <w:tc>
          <w:tcPr>
            <w:tcW w:w="1222" w:type="dxa"/>
            <w:vAlign w:val="center"/>
            <w:hideMark/>
          </w:tcPr>
          <w:p w:rsidR="00E40711" w:rsidRDefault="00E40711" w:rsidP="00E40711">
            <w:pPr>
              <w:autoSpaceDE w:val="0"/>
              <w:autoSpaceDN w:val="0"/>
              <w:jc w:val="center"/>
              <w:rPr>
                <w:sz w:val="22"/>
                <w:szCs w:val="22"/>
              </w:rPr>
            </w:pPr>
            <w:r>
              <w:rPr>
                <w:noProof/>
                <w:sz w:val="22"/>
                <w:szCs w:val="22"/>
              </w:rPr>
              <w:drawing>
                <wp:inline distT="0" distB="0" distL="0" distR="0" wp14:anchorId="0B6119F9" wp14:editId="272E1364">
                  <wp:extent cx="668655" cy="491490"/>
                  <wp:effectExtent l="0" t="0" r="0" b="381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p>
        </w:tc>
        <w:tc>
          <w:tcPr>
            <w:tcW w:w="8771" w:type="dxa"/>
            <w:gridSpan w:val="3"/>
            <w:vAlign w:val="center"/>
            <w:hideMark/>
          </w:tcPr>
          <w:p w:rsidR="00E40711" w:rsidRDefault="00E40711" w:rsidP="00E40711">
            <w:pPr>
              <w:pStyle w:val="a3"/>
              <w:ind w:right="213"/>
              <w:jc w:val="right"/>
              <w:rPr>
                <w:rFonts w:ascii="Lucida Handwriting" w:hAnsi="Lucida Handwriting" w:cs="Microsoft Sans Serif"/>
                <w:b/>
                <w:bCs/>
                <w:sz w:val="22"/>
                <w:szCs w:val="22"/>
              </w:rPr>
            </w:pPr>
            <w:r>
              <w:rPr>
                <w:noProof/>
                <w:sz w:val="22"/>
                <w:szCs w:val="22"/>
              </w:rPr>
              <w:drawing>
                <wp:inline distT="0" distB="0" distL="0" distR="0" wp14:anchorId="2DAAA411" wp14:editId="0664F79F">
                  <wp:extent cx="873760" cy="586740"/>
                  <wp:effectExtent l="19050" t="19050" r="21590" b="22860"/>
                  <wp:docPr id="51" name="Εικόνα 51"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Ιππείς"/>
                          <pic:cNvPicPr>
                            <a:picLocks noChangeAspect="1" noChangeArrowheads="1"/>
                          </pic:cNvPicPr>
                        </pic:nvPicPr>
                        <pic:blipFill>
                          <a:blip r:embed="rId26"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73760" cy="58674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E40711" w:rsidTr="00E40711">
        <w:trPr>
          <w:trHeight w:val="3520"/>
        </w:trPr>
        <w:tc>
          <w:tcPr>
            <w:tcW w:w="3600" w:type="dxa"/>
            <w:gridSpan w:val="2"/>
          </w:tcPr>
          <w:p w:rsidR="00E40711" w:rsidRDefault="00E40711" w:rsidP="00E40711">
            <w:pPr>
              <w:ind w:right="-70"/>
              <w:rPr>
                <w:rFonts w:ascii="Palatino Linotype" w:hAnsi="Palatino Linotype"/>
                <w:b/>
              </w:rPr>
            </w:pPr>
            <w:r>
              <w:rPr>
                <w:rFonts w:ascii="Palatino Linotype" w:hAnsi="Palatino Linotype"/>
                <w:b/>
              </w:rPr>
              <w:lastRenderedPageBreak/>
              <w:t>ΕΛΛΗΝΙΚΗ ΔΗΜΟΚΡΑΤΙΑ</w:t>
            </w:r>
          </w:p>
          <w:p w:rsidR="00E40711" w:rsidRDefault="00E40711" w:rsidP="00E40711">
            <w:pPr>
              <w:ind w:right="-70"/>
              <w:rPr>
                <w:rFonts w:ascii="Palatino Linotype" w:hAnsi="Palatino Linotype"/>
              </w:rPr>
            </w:pPr>
            <w:r>
              <w:rPr>
                <w:rFonts w:ascii="Palatino Linotype" w:hAnsi="Palatino Linotype"/>
                <w:b/>
              </w:rPr>
              <w:t>ΝΟΜΟΣ ΑΤΤΙΚΗΣ</w:t>
            </w:r>
          </w:p>
          <w:p w:rsidR="00E40711" w:rsidRDefault="00E40711" w:rsidP="00E40711">
            <w:pPr>
              <w:rPr>
                <w:rFonts w:ascii="Palatino Linotype" w:hAnsi="Palatino Linotype"/>
                <w:b/>
              </w:rPr>
            </w:pPr>
            <w:r>
              <w:rPr>
                <w:rFonts w:ascii="Palatino Linotype" w:hAnsi="Palatino Linotype"/>
                <w:b/>
              </w:rPr>
              <w:t>ΔΗΜΟΣ ΑΧΑΡΝΩΝ</w:t>
            </w:r>
          </w:p>
          <w:p w:rsidR="00E40711" w:rsidRDefault="00E40711" w:rsidP="00E40711">
            <w:pPr>
              <w:jc w:val="both"/>
              <w:rPr>
                <w:b/>
                <w:bCs/>
              </w:rPr>
            </w:pPr>
            <w:r>
              <w:rPr>
                <w:b/>
                <w:bCs/>
              </w:rPr>
              <w:t xml:space="preserve">Διεύθυνση Παιδείας, Πολιτισμού, </w:t>
            </w:r>
          </w:p>
          <w:p w:rsidR="00E40711" w:rsidRDefault="00E40711" w:rsidP="00E40711">
            <w:pPr>
              <w:jc w:val="both"/>
              <w:rPr>
                <w:b/>
                <w:bCs/>
              </w:rPr>
            </w:pPr>
            <w:r>
              <w:rPr>
                <w:b/>
                <w:bCs/>
              </w:rPr>
              <w:t>Αθλητισμού και Νέας Γενιάς</w:t>
            </w:r>
          </w:p>
          <w:p w:rsidR="00E40711" w:rsidRDefault="00E40711" w:rsidP="00E40711">
            <w:pPr>
              <w:jc w:val="both"/>
              <w:rPr>
                <w:b/>
                <w:bCs/>
              </w:rPr>
            </w:pPr>
            <w:r>
              <w:rPr>
                <w:b/>
                <w:bCs/>
              </w:rPr>
              <w:t>Τμήμα  Διοικητικής Υποστήριξης</w:t>
            </w:r>
          </w:p>
          <w:p w:rsidR="00E40711" w:rsidRDefault="00E40711" w:rsidP="00E40711">
            <w:pPr>
              <w:ind w:right="-70"/>
              <w:rPr>
                <w:b/>
                <w:bCs/>
              </w:rPr>
            </w:pPr>
            <w:r>
              <w:rPr>
                <w:b/>
                <w:bCs/>
              </w:rPr>
              <w:t xml:space="preserve"> Σχολικών Επιτροπών και Δημοτικής Επιτροπής Παιδείας</w:t>
            </w:r>
          </w:p>
          <w:p w:rsidR="00E40711" w:rsidRDefault="00E40711" w:rsidP="00E40711">
            <w:pPr>
              <w:ind w:right="-70"/>
              <w:rPr>
                <w:b/>
                <w:bCs/>
              </w:rPr>
            </w:pPr>
          </w:p>
          <w:p w:rsidR="00E40711" w:rsidRDefault="00E40711" w:rsidP="00E40711">
            <w:pPr>
              <w:ind w:right="-70"/>
            </w:pPr>
            <w:r>
              <w:t>Φιλαδελφείας 87 &amp; Μπόσδα</w:t>
            </w:r>
          </w:p>
          <w:p w:rsidR="00E40711" w:rsidRDefault="00E40711" w:rsidP="00E40711">
            <w:pPr>
              <w:ind w:right="-70"/>
            </w:pPr>
            <w:r>
              <w:t>136 73 Αχαρνές</w:t>
            </w:r>
          </w:p>
          <w:p w:rsidR="00E40711" w:rsidRDefault="00E40711" w:rsidP="00E40711">
            <w:pPr>
              <w:ind w:right="-452"/>
              <w:rPr>
                <w:b/>
              </w:rPr>
            </w:pPr>
            <w:r>
              <w:rPr>
                <w:b/>
              </w:rPr>
              <w:t>Συντάκτρια:Κωνσταντίνα Γ.Δημητρέση</w:t>
            </w:r>
          </w:p>
          <w:p w:rsidR="00E40711" w:rsidRPr="00E40711" w:rsidRDefault="00E40711" w:rsidP="00E40711">
            <w:pPr>
              <w:rPr>
                <w:bCs/>
                <w:lang w:val="en-US"/>
              </w:rPr>
            </w:pPr>
            <w:r>
              <w:rPr>
                <w:bCs/>
              </w:rPr>
              <w:t>Τηλ</w:t>
            </w:r>
            <w:r w:rsidRPr="00E40711">
              <w:rPr>
                <w:bCs/>
                <w:lang w:val="en-US"/>
              </w:rPr>
              <w:t>.(+30) 210 2415501 – 431</w:t>
            </w:r>
          </w:p>
          <w:p w:rsidR="00E40711" w:rsidRDefault="00E40711" w:rsidP="00E40711">
            <w:pPr>
              <w:rPr>
                <w:bCs/>
                <w:lang w:val="en-GB"/>
              </w:rPr>
            </w:pPr>
            <w:r>
              <w:rPr>
                <w:bCs/>
                <w:lang w:val="en-US"/>
              </w:rPr>
              <w:t>Fax</w:t>
            </w:r>
            <w:r>
              <w:rPr>
                <w:bCs/>
                <w:lang w:val="en-GB"/>
              </w:rPr>
              <w:t xml:space="preserve"> (+30) 210 2415431</w:t>
            </w:r>
          </w:p>
          <w:p w:rsidR="00E40711" w:rsidRDefault="00E40711" w:rsidP="00E40711">
            <w:pPr>
              <w:rPr>
                <w:noProof/>
                <w:lang w:val="en-GB"/>
              </w:rPr>
            </w:pPr>
            <w:r>
              <w:rPr>
                <w:noProof/>
                <w:lang w:val="en-US"/>
              </w:rPr>
              <w:t>Email</w:t>
            </w:r>
            <w:r>
              <w:rPr>
                <w:noProof/>
                <w:lang w:val="en-GB"/>
              </w:rPr>
              <w:t xml:space="preserve">: </w:t>
            </w:r>
            <w:r>
              <w:rPr>
                <w:noProof/>
                <w:lang w:val="en-US"/>
              </w:rPr>
              <w:t>ntina</w:t>
            </w:r>
            <w:r>
              <w:rPr>
                <w:noProof/>
                <w:lang w:val="en-GB"/>
              </w:rPr>
              <w:t>.</w:t>
            </w:r>
            <w:r>
              <w:rPr>
                <w:noProof/>
                <w:lang w:val="en-US"/>
              </w:rPr>
              <w:t>dimitresi@acharnes.gr</w:t>
            </w:r>
            <w:r>
              <w:rPr>
                <w:noProof/>
                <w:lang w:val="en-GB"/>
              </w:rPr>
              <w:t xml:space="preserve"> </w:t>
            </w:r>
          </w:p>
          <w:p w:rsidR="00E40711" w:rsidRDefault="00E40711" w:rsidP="00E40711">
            <w:pPr>
              <w:autoSpaceDE w:val="0"/>
              <w:autoSpaceDN w:val="0"/>
              <w:jc w:val="both"/>
              <w:rPr>
                <w:rFonts w:ascii="Comic Sans MS" w:hAnsi="Comic Sans MS"/>
                <w:b/>
                <w:noProof/>
                <w:lang w:val="en-GB"/>
              </w:rPr>
            </w:pPr>
          </w:p>
        </w:tc>
        <w:tc>
          <w:tcPr>
            <w:tcW w:w="540" w:type="dxa"/>
          </w:tcPr>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right"/>
              <w:rPr>
                <w:rFonts w:ascii="Comic Sans MS" w:hAnsi="Comic Sans MS"/>
                <w:b/>
                <w:noProof/>
                <w:sz w:val="22"/>
                <w:szCs w:val="22"/>
                <w:lang w:val="en-GB"/>
              </w:rPr>
            </w:pPr>
          </w:p>
          <w:p w:rsidR="00E40711" w:rsidRDefault="00E40711" w:rsidP="00E40711">
            <w:pPr>
              <w:jc w:val="right"/>
              <w:rPr>
                <w:rFonts w:ascii="Palatino Linotype" w:hAnsi="Palatino Linotype"/>
                <w:noProof/>
                <w:sz w:val="22"/>
                <w:szCs w:val="22"/>
                <w:lang w:val="en-GB"/>
              </w:rPr>
            </w:pPr>
          </w:p>
          <w:p w:rsidR="00E40711" w:rsidRDefault="00E40711" w:rsidP="00E40711">
            <w:pPr>
              <w:jc w:val="center"/>
              <w:rPr>
                <w:rFonts w:ascii="Palatino Linotype" w:hAnsi="Palatino Linotype"/>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autoSpaceDE w:val="0"/>
              <w:autoSpaceDN w:val="0"/>
              <w:jc w:val="center"/>
              <w:rPr>
                <w:rFonts w:ascii="Comic Sans MS" w:hAnsi="Comic Sans MS"/>
                <w:b/>
                <w:noProof/>
                <w:sz w:val="22"/>
                <w:szCs w:val="22"/>
                <w:lang w:val="en-GB"/>
              </w:rPr>
            </w:pPr>
          </w:p>
        </w:tc>
        <w:tc>
          <w:tcPr>
            <w:tcW w:w="5853" w:type="dxa"/>
          </w:tcPr>
          <w:p w:rsidR="00E40711" w:rsidRDefault="00E40711" w:rsidP="00E40711">
            <w:pPr>
              <w:jc w:val="center"/>
              <w:rPr>
                <w:rFonts w:ascii="Comic Sans MS" w:hAnsi="Comic Sans MS"/>
                <w:b/>
                <w:sz w:val="22"/>
                <w:szCs w:val="22"/>
                <w:lang w:val="en-GB"/>
              </w:rPr>
            </w:pPr>
          </w:p>
          <w:p w:rsidR="00E40711" w:rsidRPr="00E40711" w:rsidRDefault="00E40711" w:rsidP="00E40711">
            <w:pPr>
              <w:pStyle w:val="a3"/>
              <w:tabs>
                <w:tab w:val="left" w:pos="1389"/>
              </w:tabs>
              <w:rPr>
                <w:b/>
                <w:sz w:val="22"/>
                <w:szCs w:val="22"/>
              </w:rPr>
            </w:pPr>
            <w:r>
              <w:rPr>
                <w:b/>
                <w:sz w:val="22"/>
                <w:szCs w:val="22"/>
                <w:lang w:val="en-GB"/>
              </w:rPr>
              <w:t xml:space="preserve">                         </w:t>
            </w:r>
            <w:r>
              <w:rPr>
                <w:b/>
                <w:sz w:val="22"/>
                <w:szCs w:val="22"/>
              </w:rPr>
              <w:t>Αχαρνές</w:t>
            </w:r>
            <w:r w:rsidRPr="00E40711">
              <w:rPr>
                <w:b/>
                <w:sz w:val="22"/>
                <w:szCs w:val="22"/>
              </w:rPr>
              <w:t>, 20-7-2020</w:t>
            </w:r>
          </w:p>
          <w:p w:rsidR="00E40711" w:rsidRDefault="00E40711" w:rsidP="00E40711">
            <w:pPr>
              <w:pStyle w:val="a3"/>
              <w:tabs>
                <w:tab w:val="left" w:pos="720"/>
              </w:tabs>
              <w:rPr>
                <w:rFonts w:ascii="Palatino Linotype" w:hAnsi="Palatino Linotype"/>
                <w:b/>
                <w:sz w:val="22"/>
                <w:szCs w:val="22"/>
              </w:rPr>
            </w:pPr>
          </w:p>
          <w:p w:rsidR="00E40711" w:rsidRDefault="00E40711" w:rsidP="00E40711">
            <w:pPr>
              <w:pStyle w:val="a3"/>
              <w:tabs>
                <w:tab w:val="left" w:pos="720"/>
              </w:tabs>
              <w:rPr>
                <w:rFonts w:ascii="Palatino Linotype" w:hAnsi="Palatino Linotype"/>
                <w:b/>
                <w:sz w:val="22"/>
                <w:szCs w:val="22"/>
              </w:rPr>
            </w:pPr>
          </w:p>
          <w:p w:rsidR="00E40711" w:rsidRDefault="00E40711" w:rsidP="00E40711">
            <w:pPr>
              <w:pStyle w:val="a3"/>
              <w:tabs>
                <w:tab w:val="left" w:pos="720"/>
              </w:tabs>
              <w:rPr>
                <w:rFonts w:ascii="Palatino Linotype" w:hAnsi="Palatino Linotype"/>
                <w:b/>
                <w:sz w:val="22"/>
                <w:szCs w:val="22"/>
              </w:rPr>
            </w:pPr>
          </w:p>
          <w:p w:rsidR="00E40711" w:rsidRDefault="00E40711" w:rsidP="00E40711">
            <w:pPr>
              <w:pStyle w:val="a3"/>
              <w:tabs>
                <w:tab w:val="left" w:pos="720"/>
              </w:tabs>
              <w:rPr>
                <w:rFonts w:ascii="Palatino Linotype" w:hAnsi="Palatino Linotype"/>
                <w:b/>
                <w:sz w:val="22"/>
                <w:szCs w:val="22"/>
              </w:rPr>
            </w:pPr>
          </w:p>
          <w:p w:rsidR="00E40711" w:rsidRDefault="00E40711" w:rsidP="00E40711">
            <w:pPr>
              <w:pStyle w:val="a3"/>
              <w:tabs>
                <w:tab w:val="left" w:pos="720"/>
              </w:tabs>
              <w:rPr>
                <w:rFonts w:ascii="Palatino Linotype" w:hAnsi="Palatino Linotype"/>
                <w:b/>
                <w:sz w:val="22"/>
                <w:szCs w:val="22"/>
              </w:rPr>
            </w:pPr>
          </w:p>
          <w:p w:rsidR="00E40711" w:rsidRDefault="00E40711" w:rsidP="00E40711">
            <w:pPr>
              <w:rPr>
                <w:b/>
                <w:sz w:val="20"/>
                <w:szCs w:val="20"/>
              </w:rPr>
            </w:pPr>
            <w:r>
              <w:rPr>
                <w:rFonts w:ascii="Palatino Linotype" w:hAnsi="Palatino Linotype"/>
                <w:b/>
              </w:rPr>
              <w:t xml:space="preserve">                            </w:t>
            </w:r>
            <w:r>
              <w:rPr>
                <w:b/>
              </w:rPr>
              <w:t>ΠΡΟΣ : Πρόεδρο Δημοτικού Συμβουλίου</w:t>
            </w:r>
          </w:p>
          <w:p w:rsidR="00E40711" w:rsidRDefault="00E40711" w:rsidP="00E40711">
            <w:pPr>
              <w:autoSpaceDE w:val="0"/>
              <w:autoSpaceDN w:val="0"/>
              <w:rPr>
                <w:b/>
              </w:rPr>
            </w:pPr>
            <w:r>
              <w:rPr>
                <w:b/>
              </w:rPr>
              <w:t xml:space="preserve">                                           κ.</w:t>
            </w:r>
            <w:r>
              <w:rPr>
                <w:b/>
                <w:lang w:val="en-US"/>
              </w:rPr>
              <w:t>X</w:t>
            </w:r>
            <w:r>
              <w:rPr>
                <w:b/>
              </w:rPr>
              <w:t>ριστίνα Κατσανδρή</w:t>
            </w:r>
          </w:p>
        </w:tc>
      </w:tr>
    </w:tbl>
    <w:p w:rsidR="00E40711" w:rsidRDefault="00E40711" w:rsidP="00E40711">
      <w:pPr>
        <w:pStyle w:val="Web"/>
        <w:spacing w:before="0" w:beforeAutospacing="0" w:after="0" w:afterAutospacing="0"/>
        <w:jc w:val="center"/>
        <w:rPr>
          <w:b/>
        </w:rPr>
      </w:pPr>
      <w:r>
        <w:rPr>
          <w:b/>
        </w:rPr>
        <w:t>ΕΙΣΗΓΗΣΗ</w:t>
      </w:r>
    </w:p>
    <w:p w:rsidR="00E40711" w:rsidRDefault="00E40711" w:rsidP="00E40711">
      <w:pPr>
        <w:ind w:left="-720" w:right="-334" w:firstLine="180"/>
        <w:jc w:val="both"/>
        <w:rPr>
          <w:b/>
          <w:sz w:val="22"/>
          <w:szCs w:val="22"/>
        </w:rPr>
      </w:pPr>
      <w:r>
        <w:rPr>
          <w:b/>
        </w:rPr>
        <w:t xml:space="preserve"> </w:t>
      </w:r>
      <w:r>
        <w:rPr>
          <w:b/>
          <w:sz w:val="22"/>
          <w:szCs w:val="22"/>
        </w:rPr>
        <w:t xml:space="preserve">ΘΕΜΑ : «Έγκριση εξειδικευμένης δαπάνης 347.850,00€,  από το  Υπουργείο  Εσωτερικών δια  του  Ταμείου Παρακαταθηκών  και Δανείων και κατανομή αυτών στις Σχολικές Επιτροπές Πρωτοβάθμιας και Δευτεροβάθμιας Εκπαίδευσης Δήμου  Αχαρνών για επισκευή  και συντήρηση σχολικών  διδακτηρίων του Δήμου Αχαρνών». </w:t>
      </w:r>
    </w:p>
    <w:p w:rsidR="00E40711" w:rsidRDefault="00E40711" w:rsidP="00E40711">
      <w:pPr>
        <w:pStyle w:val="Web"/>
        <w:spacing w:before="0" w:beforeAutospacing="0" w:after="0" w:afterAutospacing="0"/>
        <w:rPr>
          <w:b/>
          <w:sz w:val="22"/>
          <w:szCs w:val="22"/>
        </w:rPr>
      </w:pPr>
      <w:r>
        <w:t xml:space="preserve">    </w:t>
      </w:r>
      <w:r>
        <w:rPr>
          <w:b/>
        </w:rPr>
        <w:t>Κύριε Πρόεδρε</w:t>
      </w:r>
      <w:r w:rsidRPr="00E40711">
        <w:rPr>
          <w:b/>
        </w:rPr>
        <w:t xml:space="preserve">, </w:t>
      </w:r>
    </w:p>
    <w:p w:rsidR="00E40711" w:rsidRDefault="00E40711" w:rsidP="00E40711">
      <w:pPr>
        <w:tabs>
          <w:tab w:val="left" w:pos="180"/>
        </w:tabs>
        <w:ind w:left="-539"/>
        <w:jc w:val="both"/>
        <w:rPr>
          <w:sz w:val="22"/>
          <w:szCs w:val="22"/>
        </w:rPr>
      </w:pPr>
      <w:r>
        <w:rPr>
          <w:sz w:val="22"/>
          <w:szCs w:val="22"/>
        </w:rPr>
        <w:tab/>
        <w:t>Λαμβάνοντας υπόψη:</w:t>
      </w:r>
    </w:p>
    <w:p w:rsidR="00E40711" w:rsidRDefault="00E40711" w:rsidP="00E40711">
      <w:pPr>
        <w:tabs>
          <w:tab w:val="left" w:pos="180"/>
        </w:tabs>
        <w:ind w:left="-539"/>
        <w:jc w:val="both"/>
        <w:rPr>
          <w:bCs/>
          <w:snapToGrid w:val="0"/>
          <w:sz w:val="22"/>
          <w:szCs w:val="22"/>
        </w:rPr>
      </w:pPr>
      <w:r>
        <w:rPr>
          <w:sz w:val="22"/>
          <w:szCs w:val="22"/>
        </w:rPr>
        <w:t xml:space="preserve">Α) Το  άρθρο  </w:t>
      </w:r>
      <w:r>
        <w:rPr>
          <w:bCs/>
          <w:snapToGrid w:val="0"/>
          <w:sz w:val="22"/>
          <w:szCs w:val="22"/>
        </w:rPr>
        <w:t>65 του Ν.3852/2010.</w:t>
      </w:r>
    </w:p>
    <w:p w:rsidR="00E40711" w:rsidRPr="00E40711" w:rsidRDefault="00E40711" w:rsidP="00E40711">
      <w:pPr>
        <w:tabs>
          <w:tab w:val="left" w:pos="180"/>
        </w:tabs>
        <w:ind w:left="-539"/>
        <w:jc w:val="both"/>
        <w:rPr>
          <w:bCs/>
          <w:snapToGrid w:val="0"/>
          <w:sz w:val="22"/>
          <w:szCs w:val="22"/>
        </w:rPr>
      </w:pPr>
      <w:r>
        <w:rPr>
          <w:bCs/>
          <w:snapToGrid w:val="0"/>
          <w:sz w:val="22"/>
          <w:szCs w:val="22"/>
        </w:rPr>
        <w:t xml:space="preserve"> Β) </w:t>
      </w:r>
      <w:r>
        <w:rPr>
          <w:bCs/>
          <w:snapToGrid w:val="0"/>
          <w:sz w:val="22"/>
          <w:szCs w:val="22"/>
          <w:lang w:val="en-US"/>
        </w:rPr>
        <w:t>T</w:t>
      </w:r>
      <w:r>
        <w:rPr>
          <w:bCs/>
          <w:snapToGrid w:val="0"/>
          <w:sz w:val="22"/>
          <w:szCs w:val="22"/>
        </w:rPr>
        <w:t>ις διατάξεις  του Ν. 4552/2018 ( ΚΛΕΙΣΘΕΝΗΣ Ι ),να φέρετε στην επικείμενη συνεδρίαση  του Δημοτικού Συμβουλίου το ως άνω θέμα  και συγκεκριμένα σας γνωρίζουμε ότι:</w:t>
      </w:r>
    </w:p>
    <w:p w:rsidR="00E40711" w:rsidRDefault="00E40711" w:rsidP="00E40711">
      <w:pPr>
        <w:tabs>
          <w:tab w:val="left" w:pos="180"/>
        </w:tabs>
        <w:ind w:left="-539"/>
        <w:jc w:val="both"/>
        <w:rPr>
          <w:bCs/>
          <w:snapToGrid w:val="0"/>
          <w:sz w:val="22"/>
          <w:szCs w:val="22"/>
        </w:rPr>
      </w:pPr>
      <w:r>
        <w:rPr>
          <w:bCs/>
          <w:snapToGrid w:val="0"/>
          <w:sz w:val="22"/>
          <w:szCs w:val="22"/>
        </w:rPr>
        <w:tab/>
      </w:r>
      <w:r>
        <w:rPr>
          <w:bCs/>
          <w:snapToGrid w:val="0"/>
          <w:sz w:val="22"/>
          <w:szCs w:val="22"/>
          <w:lang w:val="en-US"/>
        </w:rPr>
        <w:t>M</w:t>
      </w:r>
      <w:r>
        <w:rPr>
          <w:bCs/>
          <w:snapToGrid w:val="0"/>
          <w:sz w:val="22"/>
          <w:szCs w:val="22"/>
        </w:rPr>
        <w:t>ε την υπ’ αριθ. 41752/06-7-2020 απόφαση του Υπουργού Εσωτερικών</w:t>
      </w:r>
      <w:r>
        <w:rPr>
          <w:sz w:val="22"/>
          <w:szCs w:val="22"/>
        </w:rPr>
        <w:t>(ΑΔΑ:Ω7Ζ546ΜΤΛ6-Η3Ε)</w:t>
      </w:r>
      <w:r>
        <w:rPr>
          <w:bCs/>
          <w:snapToGrid w:val="0"/>
          <w:sz w:val="22"/>
          <w:szCs w:val="22"/>
        </w:rPr>
        <w:t xml:space="preserve"> ο Δήμος μας επιχορηγήθηκε με το χρηματικό ποσό των 351.000,00 € αποκλειστικά για δράσεις επισκευής και συντήρησης σχολικών κτιρίων.</w:t>
      </w:r>
    </w:p>
    <w:p w:rsidR="00E40711" w:rsidRDefault="00E40711" w:rsidP="00E40711">
      <w:pPr>
        <w:tabs>
          <w:tab w:val="left" w:pos="180"/>
        </w:tabs>
        <w:ind w:left="-539"/>
        <w:jc w:val="both"/>
        <w:rPr>
          <w:bCs/>
          <w:snapToGrid w:val="0"/>
          <w:sz w:val="22"/>
          <w:szCs w:val="22"/>
        </w:rPr>
      </w:pPr>
      <w:r>
        <w:rPr>
          <w:b/>
          <w:bCs/>
          <w:snapToGrid w:val="0"/>
          <w:sz w:val="22"/>
          <w:szCs w:val="22"/>
        </w:rPr>
        <w:tab/>
      </w:r>
      <w:r>
        <w:rPr>
          <w:bCs/>
          <w:snapToGrid w:val="0"/>
          <w:sz w:val="22"/>
          <w:szCs w:val="22"/>
        </w:rPr>
        <w:t xml:space="preserve">Διευκρινίζεται ότι η τακτική επιχορήγηση του Υπουργείου Εσωτερικών προς το Δήμο μας  η οποία ανέρχεται σε 351.000,00€, υπερβαίνει κατά 3.150,00€  το εγγεγραμμένο χρηματικό ποσό  που περιέχεται στον Κ.Α. 15-7331.001 του προϋπολογισμού του Δήμου Αχαρνών ύψους </w:t>
      </w:r>
      <w:r>
        <w:rPr>
          <w:b/>
          <w:bCs/>
          <w:snapToGrid w:val="0"/>
          <w:sz w:val="22"/>
          <w:szCs w:val="22"/>
        </w:rPr>
        <w:t>347.850,00€</w:t>
      </w:r>
      <w:r>
        <w:rPr>
          <w:bCs/>
          <w:snapToGrid w:val="0"/>
          <w:sz w:val="22"/>
          <w:szCs w:val="22"/>
        </w:rPr>
        <w:t xml:space="preserve"> οικονομικού έτους 2020 και με τίτλο: «</w:t>
      </w:r>
      <w:r>
        <w:rPr>
          <w:bCs/>
          <w:snapToGrid w:val="0"/>
          <w:sz w:val="22"/>
          <w:szCs w:val="22"/>
          <w:lang w:val="en-US"/>
        </w:rPr>
        <w:t>E</w:t>
      </w:r>
      <w:r>
        <w:rPr>
          <w:bCs/>
          <w:snapToGrid w:val="0"/>
          <w:sz w:val="22"/>
          <w:szCs w:val="22"/>
        </w:rPr>
        <w:t>πισκευές-συντηρήσεις σχολικών διδακτηρίων».</w:t>
      </w:r>
    </w:p>
    <w:p w:rsidR="00E40711" w:rsidRDefault="00E40711" w:rsidP="00E40711">
      <w:pPr>
        <w:tabs>
          <w:tab w:val="left" w:pos="180"/>
        </w:tabs>
        <w:ind w:left="-539"/>
        <w:jc w:val="both"/>
        <w:rPr>
          <w:sz w:val="22"/>
          <w:szCs w:val="22"/>
        </w:rPr>
      </w:pPr>
      <w:r>
        <w:rPr>
          <w:bCs/>
          <w:snapToGrid w:val="0"/>
          <w:sz w:val="22"/>
          <w:szCs w:val="22"/>
        </w:rPr>
        <w:tab/>
      </w:r>
      <w:r>
        <w:rPr>
          <w:sz w:val="22"/>
          <w:szCs w:val="22"/>
        </w:rPr>
        <w:tab/>
      </w:r>
    </w:p>
    <w:p w:rsidR="00E40711" w:rsidRDefault="00E40711" w:rsidP="00E40711">
      <w:pPr>
        <w:ind w:left="-120" w:right="-544" w:firstLine="120"/>
        <w:jc w:val="both"/>
        <w:rPr>
          <w:b/>
          <w:sz w:val="22"/>
          <w:szCs w:val="22"/>
        </w:rPr>
      </w:pPr>
      <w:r>
        <w:rPr>
          <w:b/>
          <w:sz w:val="22"/>
          <w:szCs w:val="22"/>
        </w:rPr>
        <w:t>Αναλυτικά: 351.000,00 € (αρχική επιχορήγηση)-</w:t>
      </w:r>
    </w:p>
    <w:p w:rsidR="00E40711" w:rsidRDefault="00E40711" w:rsidP="00E40711">
      <w:pPr>
        <w:ind w:left="-120" w:right="-544" w:firstLine="840"/>
        <w:jc w:val="both"/>
        <w:rPr>
          <w:b/>
          <w:sz w:val="22"/>
          <w:szCs w:val="22"/>
        </w:rPr>
      </w:pPr>
      <w:r>
        <w:rPr>
          <w:b/>
          <w:sz w:val="22"/>
          <w:szCs w:val="22"/>
        </w:rPr>
        <w:t xml:space="preserve">     </w:t>
      </w:r>
      <w:r>
        <w:rPr>
          <w:b/>
          <w:sz w:val="22"/>
          <w:szCs w:val="22"/>
          <w:u w:val="single"/>
        </w:rPr>
        <w:t xml:space="preserve"> -526,50 € (</w:t>
      </w:r>
      <w:r>
        <w:rPr>
          <w:b/>
          <w:sz w:val="22"/>
          <w:szCs w:val="22"/>
        </w:rPr>
        <w:t>παρακράτηση Ταμείου Παρακαταθηκών και Δανείων)</w:t>
      </w:r>
    </w:p>
    <w:p w:rsidR="00E40711" w:rsidRDefault="00E40711" w:rsidP="00E40711">
      <w:pPr>
        <w:ind w:left="-120" w:right="-544" w:firstLine="840"/>
        <w:jc w:val="both"/>
        <w:rPr>
          <w:b/>
          <w:sz w:val="22"/>
          <w:szCs w:val="22"/>
        </w:rPr>
      </w:pPr>
      <w:r>
        <w:rPr>
          <w:b/>
          <w:sz w:val="22"/>
          <w:szCs w:val="22"/>
        </w:rPr>
        <w:t xml:space="preserve">       350.473,5 €</w:t>
      </w:r>
    </w:p>
    <w:p w:rsidR="00E40711" w:rsidRDefault="00E40711" w:rsidP="00E40711">
      <w:pPr>
        <w:ind w:left="-120" w:right="-544" w:firstLine="840"/>
        <w:jc w:val="both"/>
        <w:rPr>
          <w:b/>
          <w:sz w:val="22"/>
          <w:szCs w:val="22"/>
        </w:rPr>
      </w:pPr>
      <w:r>
        <w:rPr>
          <w:b/>
          <w:sz w:val="22"/>
          <w:szCs w:val="22"/>
        </w:rPr>
        <w:t xml:space="preserve">   </w:t>
      </w:r>
      <w:r>
        <w:rPr>
          <w:b/>
          <w:sz w:val="22"/>
          <w:szCs w:val="22"/>
          <w:u w:val="single"/>
        </w:rPr>
        <w:t xml:space="preserve">   -347.850,00 € </w:t>
      </w:r>
      <w:r>
        <w:rPr>
          <w:b/>
          <w:sz w:val="22"/>
          <w:szCs w:val="22"/>
        </w:rPr>
        <w:t>(εγγεγραμμένο χρηματικό ποσό στον Κ.Α. 15-7331.001)</w:t>
      </w:r>
    </w:p>
    <w:p w:rsidR="00E40711" w:rsidRDefault="00E40711" w:rsidP="00E40711">
      <w:pPr>
        <w:ind w:left="-120" w:right="-544" w:firstLine="840"/>
        <w:jc w:val="both"/>
        <w:rPr>
          <w:sz w:val="22"/>
          <w:szCs w:val="22"/>
        </w:rPr>
      </w:pPr>
      <w:r>
        <w:rPr>
          <w:b/>
          <w:sz w:val="22"/>
          <w:szCs w:val="22"/>
        </w:rPr>
        <w:t xml:space="preserve">       2.623,5 € (υπόλοιπο προς αναμόρφωση στο οποίο θα συμπεριληφθεί και το   ποσό  της παρακράτησης 526,50 €. Συνολικό ποσό προς αναμόρφωση: 3.150,00 €).</w:t>
      </w:r>
    </w:p>
    <w:p w:rsidR="00E40711" w:rsidRDefault="00E40711" w:rsidP="00E40711">
      <w:pPr>
        <w:ind w:left="-600" w:firstLine="421"/>
        <w:jc w:val="both"/>
        <w:rPr>
          <w:b/>
          <w:sz w:val="20"/>
          <w:szCs w:val="20"/>
          <w:u w:val="single"/>
        </w:rPr>
      </w:pPr>
      <w:r>
        <w:rPr>
          <w:sz w:val="22"/>
          <w:szCs w:val="22"/>
          <w:lang w:val="en-US"/>
        </w:rPr>
        <w:t>H</w:t>
      </w:r>
      <w:r w:rsidRPr="00E40711">
        <w:rPr>
          <w:sz w:val="22"/>
          <w:szCs w:val="22"/>
        </w:rPr>
        <w:t xml:space="preserve"> </w:t>
      </w:r>
      <w:r>
        <w:rPr>
          <w:sz w:val="22"/>
          <w:szCs w:val="22"/>
        </w:rPr>
        <w:t xml:space="preserve">Δημοτική  Επιτροπή Παιδείας  στη συνεδρίασή της  στις 15-7-2020  λαμβάνοντας υπόψη της, τον αριθμό των μαθητών, τον αριθμό των τμημάτων, των αιθουσών διδασκαλίας, τη λειτουργία γυμναστηρίων, την παλαιότητα των κτιρίων, καθώς και τις ειδικότερες ανάγκες των σχολείων του Δήμου μας, </w:t>
      </w:r>
      <w:r>
        <w:rPr>
          <w:b/>
          <w:sz w:val="22"/>
          <w:szCs w:val="22"/>
        </w:rPr>
        <w:t xml:space="preserve">πρότεινε ομόφωνα το χρηματικό ποσό των </w:t>
      </w:r>
      <w:r>
        <w:rPr>
          <w:b/>
          <w:bCs/>
          <w:snapToGrid w:val="0"/>
          <w:sz w:val="22"/>
          <w:szCs w:val="22"/>
        </w:rPr>
        <w:t>347.850,00€</w:t>
      </w:r>
      <w:r>
        <w:rPr>
          <w:bCs/>
          <w:snapToGrid w:val="0"/>
          <w:sz w:val="22"/>
          <w:szCs w:val="22"/>
        </w:rPr>
        <w:t xml:space="preserve"> </w:t>
      </w:r>
      <w:r>
        <w:rPr>
          <w:b/>
          <w:sz w:val="22"/>
          <w:szCs w:val="22"/>
        </w:rPr>
        <w:t xml:space="preserve"> € να κατανεμηθεί ισόποσα (50%-50%) στις Σχολικές Επιτροπές Πρωτοβάθμιας και Δευτεροβάθμιας Εκπαίδευσης για την  επισκευή και συντήρηση των σχολικών κτιρίων του Δήμου Αχαρνών </w:t>
      </w:r>
      <w:r>
        <w:rPr>
          <w:sz w:val="22"/>
          <w:szCs w:val="22"/>
        </w:rPr>
        <w:t xml:space="preserve">και συγκεκριμένα: </w:t>
      </w:r>
    </w:p>
    <w:p w:rsidR="00E40711" w:rsidRDefault="00E40711" w:rsidP="00E40711">
      <w:pPr>
        <w:ind w:left="-179"/>
        <w:jc w:val="both"/>
        <w:rPr>
          <w:b/>
          <w:sz w:val="22"/>
          <w:szCs w:val="22"/>
          <w:u w:val="single"/>
        </w:rPr>
      </w:pPr>
      <w:r>
        <w:rPr>
          <w:b/>
          <w:sz w:val="22"/>
          <w:szCs w:val="22"/>
        </w:rPr>
        <w:t xml:space="preserve">1.  </w:t>
      </w:r>
      <w:r>
        <w:rPr>
          <w:sz w:val="22"/>
          <w:szCs w:val="22"/>
        </w:rPr>
        <w:t xml:space="preserve">Σχολική Επιτροπή Πρωτοβάθμιας Εκπαίδευσης  επιχορηγείται με το ποσό </w:t>
      </w:r>
      <w:r>
        <w:rPr>
          <w:b/>
          <w:sz w:val="22"/>
          <w:szCs w:val="22"/>
        </w:rPr>
        <w:t xml:space="preserve">:  173.925,00 </w:t>
      </w:r>
      <w:r>
        <w:rPr>
          <w:b/>
          <w:sz w:val="22"/>
          <w:szCs w:val="22"/>
          <w:u w:val="single"/>
        </w:rPr>
        <w:t>€</w:t>
      </w:r>
    </w:p>
    <w:p w:rsidR="00E40711" w:rsidRDefault="00E40711" w:rsidP="00E40711">
      <w:pPr>
        <w:ind w:left="-179"/>
        <w:jc w:val="both"/>
        <w:rPr>
          <w:b/>
          <w:sz w:val="22"/>
          <w:szCs w:val="22"/>
        </w:rPr>
      </w:pPr>
      <w:r>
        <w:rPr>
          <w:b/>
          <w:sz w:val="22"/>
          <w:szCs w:val="22"/>
        </w:rPr>
        <w:t xml:space="preserve">2.  </w:t>
      </w:r>
      <w:r>
        <w:rPr>
          <w:sz w:val="22"/>
          <w:szCs w:val="22"/>
        </w:rPr>
        <w:t>Σχολική Επιτροπή Δευτεροβάθμιας Εκπαίδευσης επιχορηγείται με το ποσό</w:t>
      </w:r>
      <w:r>
        <w:rPr>
          <w:b/>
          <w:sz w:val="22"/>
          <w:szCs w:val="22"/>
        </w:rPr>
        <w:t>:</w:t>
      </w:r>
      <w:r>
        <w:rPr>
          <w:b/>
          <w:sz w:val="22"/>
          <w:szCs w:val="22"/>
          <w:u w:val="single"/>
        </w:rPr>
        <w:t xml:space="preserve">  173.925,00€</w:t>
      </w:r>
    </w:p>
    <w:p w:rsidR="00E40711" w:rsidRDefault="00E40711" w:rsidP="00E40711">
      <w:pPr>
        <w:ind w:left="-179"/>
        <w:jc w:val="both"/>
        <w:rPr>
          <w:b/>
          <w:sz w:val="22"/>
          <w:szCs w:val="22"/>
          <w:u w:val="single"/>
        </w:rPr>
      </w:pPr>
      <w:r>
        <w:lastRenderedPageBreak/>
        <w:t xml:space="preserve">                                                                                                                              </w:t>
      </w:r>
      <w:r>
        <w:rPr>
          <w:b/>
          <w:sz w:val="22"/>
          <w:szCs w:val="22"/>
        </w:rPr>
        <w:t>Σύνολο: 347.</w:t>
      </w:r>
      <w:r w:rsidRPr="00E40711">
        <w:rPr>
          <w:b/>
          <w:sz w:val="22"/>
          <w:szCs w:val="22"/>
        </w:rPr>
        <w:t>850</w:t>
      </w:r>
      <w:r>
        <w:rPr>
          <w:b/>
          <w:sz w:val="22"/>
          <w:szCs w:val="22"/>
        </w:rPr>
        <w:t>,00€</w:t>
      </w:r>
    </w:p>
    <w:p w:rsidR="00E40711" w:rsidRDefault="00E40711" w:rsidP="00E40711">
      <w:pPr>
        <w:ind w:left="-600"/>
        <w:jc w:val="both"/>
        <w:rPr>
          <w:sz w:val="22"/>
          <w:szCs w:val="22"/>
        </w:rPr>
      </w:pPr>
      <w:r>
        <w:rPr>
          <w:b/>
          <w:sz w:val="22"/>
          <w:szCs w:val="22"/>
        </w:rPr>
        <w:t xml:space="preserve">           </w:t>
      </w:r>
      <w:r>
        <w:rPr>
          <w:sz w:val="22"/>
          <w:szCs w:val="22"/>
        </w:rPr>
        <w:t xml:space="preserve"> Η ανωτέρω δαπάνη θα βαρύνει τον Κ.Α.15-7331.001 του προϋπολογισμού του Δήμου Αχαρνών, οικονομικού έτους 2020.   </w:t>
      </w:r>
    </w:p>
    <w:p w:rsidR="00E40711" w:rsidRDefault="00E40711" w:rsidP="00E40711">
      <w:pPr>
        <w:ind w:left="-179"/>
        <w:jc w:val="both"/>
        <w:rPr>
          <w:b/>
          <w:sz w:val="22"/>
          <w:szCs w:val="22"/>
          <w:u w:val="single"/>
        </w:rPr>
      </w:pPr>
      <w:r>
        <w:rPr>
          <w:sz w:val="22"/>
          <w:szCs w:val="22"/>
        </w:rPr>
        <w:t xml:space="preserve">      Παρακαλείσθε για τη λήψη σχετικής απόφασης.   </w:t>
      </w:r>
    </w:p>
    <w:p w:rsidR="00E40711" w:rsidRDefault="00E40711" w:rsidP="00E40711">
      <w:pPr>
        <w:rPr>
          <w:b/>
          <w:bCs/>
          <w:sz w:val="18"/>
          <w:szCs w:val="18"/>
        </w:rPr>
      </w:pPr>
    </w:p>
    <w:p w:rsidR="00E40711" w:rsidRDefault="00E40711" w:rsidP="00E40711">
      <w:pPr>
        <w:ind w:left="-540"/>
      </w:pPr>
      <w:r>
        <w:rPr>
          <w:b/>
          <w:sz w:val="18"/>
          <w:szCs w:val="18"/>
        </w:rPr>
        <w:t xml:space="preserve">         </w:t>
      </w:r>
      <w:r>
        <w:rPr>
          <w:b/>
          <w:u w:val="single"/>
        </w:rPr>
        <w:t>Συνημμένα δικαιολογητικά:</w:t>
      </w:r>
    </w:p>
    <w:p w:rsidR="00E40711" w:rsidRDefault="00E40711" w:rsidP="00E40711">
      <w:pPr>
        <w:numPr>
          <w:ilvl w:val="0"/>
          <w:numId w:val="25"/>
        </w:numPr>
        <w:autoSpaceDN w:val="0"/>
        <w:rPr>
          <w:sz w:val="20"/>
          <w:szCs w:val="20"/>
        </w:rPr>
      </w:pPr>
      <w:r>
        <w:t>Φωτοτυπία της  με αριθ. 41752/06-7-2020 απόφασης  του Υπουργού  Εσωτερικών.</w:t>
      </w:r>
    </w:p>
    <w:p w:rsidR="00E40711" w:rsidRDefault="00E40711" w:rsidP="00E40711">
      <w:pPr>
        <w:numPr>
          <w:ilvl w:val="0"/>
          <w:numId w:val="25"/>
        </w:numPr>
        <w:autoSpaceDN w:val="0"/>
        <w:ind w:left="480" w:hanging="300"/>
      </w:pPr>
      <w:r>
        <w:t xml:space="preserve"> Φωτοτυπία της  με  από  09-7-2020 εντολής Ταμείου Παρακ/κών &amp; Δανείων.</w:t>
      </w:r>
    </w:p>
    <w:p w:rsidR="00E40711" w:rsidRDefault="00E40711" w:rsidP="00E40711">
      <w:pPr>
        <w:numPr>
          <w:ilvl w:val="0"/>
          <w:numId w:val="25"/>
        </w:numPr>
        <w:autoSpaceDN w:val="0"/>
      </w:pPr>
      <w:r>
        <w:t>Φωτοτυπία του με αριθ. 536 Α / 09-7-2020  γραμματίου είσπραξης Δήμου Αχαρνών.</w:t>
      </w:r>
    </w:p>
    <w:p w:rsidR="00E40711" w:rsidRDefault="00E40711" w:rsidP="00E40711">
      <w:pPr>
        <w:numPr>
          <w:ilvl w:val="0"/>
          <w:numId w:val="25"/>
        </w:numPr>
        <w:autoSpaceDN w:val="0"/>
      </w:pPr>
      <w:r>
        <w:t>Φωτοτυπία του με αριθ. 557 Α/09-7-2020  τριπλοτύπου  αποδεικτού παραλαβής εισπρακτέων εσόδων Δήμου Αχαρνών.</w:t>
      </w:r>
    </w:p>
    <w:p w:rsidR="00E40711" w:rsidRDefault="00E40711" w:rsidP="00E40711">
      <w:pPr>
        <w:jc w:val="both"/>
        <w:rPr>
          <w:b/>
          <w:sz w:val="18"/>
          <w:szCs w:val="18"/>
        </w:rPr>
      </w:pPr>
      <w:r>
        <w:rPr>
          <w:b/>
          <w:sz w:val="18"/>
          <w:szCs w:val="18"/>
        </w:rPr>
        <w:t xml:space="preserve">       </w:t>
      </w:r>
    </w:p>
    <w:tbl>
      <w:tblPr>
        <w:tblW w:w="6484" w:type="dxa"/>
        <w:jc w:val="center"/>
        <w:tblLook w:val="04A0" w:firstRow="1" w:lastRow="0" w:firstColumn="1" w:lastColumn="0" w:noHBand="0" w:noVBand="1"/>
      </w:tblPr>
      <w:tblGrid>
        <w:gridCol w:w="3254"/>
        <w:gridCol w:w="3230"/>
      </w:tblGrid>
      <w:tr w:rsidR="00E40711" w:rsidTr="00E40711">
        <w:trPr>
          <w:trHeight w:val="611"/>
          <w:jc w:val="center"/>
        </w:trPr>
        <w:tc>
          <w:tcPr>
            <w:tcW w:w="3254" w:type="dxa"/>
            <w:vAlign w:val="center"/>
            <w:hideMark/>
          </w:tcPr>
          <w:p w:rsidR="00E40711" w:rsidRDefault="00E40711" w:rsidP="00E40711">
            <w:pPr>
              <w:autoSpaceDE w:val="0"/>
              <w:autoSpaceDN w:val="0"/>
              <w:jc w:val="center"/>
              <w:rPr>
                <w:sz w:val="16"/>
                <w:szCs w:val="16"/>
              </w:rPr>
            </w:pPr>
            <w:r>
              <w:rPr>
                <w:b/>
                <w:sz w:val="16"/>
                <w:szCs w:val="16"/>
              </w:rPr>
              <w:t>Η ΠΡΟΙΣΤΑΜΕΝΗ  ΤΜΗΜΑΤΟΣ  ΔΙΟΙΚΗΤΙΚΗΣ ΥΠΟΣΤΗΡΙΞΗΣ                                           ΣΧΟΛΙΚΩΝ ΕΠΙΤΡΟΠΩΝ  ΚΑΙ ΔΗΜΟΤΙΚΗΣ  ΕΠΙΤΡΟΠΗΣ ΠΑΙΔΕΙΑΣ</w:t>
            </w:r>
          </w:p>
        </w:tc>
        <w:tc>
          <w:tcPr>
            <w:tcW w:w="3230" w:type="dxa"/>
            <w:vAlign w:val="center"/>
            <w:hideMark/>
          </w:tcPr>
          <w:p w:rsidR="00E40711" w:rsidRDefault="00E40711" w:rsidP="00E40711">
            <w:pPr>
              <w:jc w:val="center"/>
              <w:rPr>
                <w:b/>
                <w:sz w:val="16"/>
                <w:szCs w:val="16"/>
              </w:rPr>
            </w:pPr>
            <w:r>
              <w:rPr>
                <w:b/>
                <w:sz w:val="16"/>
                <w:szCs w:val="16"/>
              </w:rPr>
              <w:t>Η ΠΡΟΙΣΤΑΜΕΝΗ ΔΙΕΥΘΥΝΣΗΣ</w:t>
            </w:r>
          </w:p>
          <w:p w:rsidR="00E40711" w:rsidRDefault="00E40711" w:rsidP="00E40711">
            <w:pPr>
              <w:jc w:val="center"/>
              <w:rPr>
                <w:b/>
                <w:sz w:val="16"/>
                <w:szCs w:val="16"/>
              </w:rPr>
            </w:pPr>
            <w:r>
              <w:rPr>
                <w:b/>
                <w:sz w:val="16"/>
                <w:szCs w:val="16"/>
              </w:rPr>
              <w:t>ΠΑΙΔΕΙΑΣ -ΠΟΛΙΤΙΣΜΟΥ</w:t>
            </w:r>
          </w:p>
          <w:p w:rsidR="00E40711" w:rsidRDefault="00E40711" w:rsidP="00E40711">
            <w:pPr>
              <w:autoSpaceDE w:val="0"/>
              <w:autoSpaceDN w:val="0"/>
              <w:jc w:val="center"/>
              <w:rPr>
                <w:b/>
                <w:sz w:val="16"/>
                <w:szCs w:val="16"/>
              </w:rPr>
            </w:pPr>
            <w:r>
              <w:rPr>
                <w:b/>
                <w:sz w:val="16"/>
                <w:szCs w:val="16"/>
              </w:rPr>
              <w:t>ΑΘΛΗΤΙΣΜΟΥ ΚΑΙ ΝΕΑΣ ΓΕΝΙΑΣ</w:t>
            </w:r>
          </w:p>
        </w:tc>
      </w:tr>
      <w:tr w:rsidR="00E40711" w:rsidTr="00E40711">
        <w:trPr>
          <w:trHeight w:hRule="exact" w:val="1134"/>
          <w:jc w:val="center"/>
        </w:trPr>
        <w:tc>
          <w:tcPr>
            <w:tcW w:w="3254" w:type="dxa"/>
          </w:tcPr>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autoSpaceDE w:val="0"/>
              <w:autoSpaceDN w:val="0"/>
              <w:jc w:val="center"/>
              <w:rPr>
                <w:b/>
                <w:sz w:val="16"/>
                <w:szCs w:val="16"/>
              </w:rPr>
            </w:pPr>
            <w:r>
              <w:rPr>
                <w:b/>
                <w:sz w:val="16"/>
                <w:szCs w:val="16"/>
              </w:rPr>
              <w:t>ΚΩΝΣΤΑΝΤΙΝΑ Γ. ΔΗΜΗΤΡΕΣΗ</w:t>
            </w:r>
          </w:p>
        </w:tc>
        <w:tc>
          <w:tcPr>
            <w:tcW w:w="3230" w:type="dxa"/>
          </w:tcPr>
          <w:p w:rsidR="00E40711" w:rsidRDefault="00E40711" w:rsidP="00E40711">
            <w:pPr>
              <w:rPr>
                <w:b/>
                <w:sz w:val="16"/>
                <w:szCs w:val="16"/>
              </w:rPr>
            </w:pPr>
            <w:r>
              <w:rPr>
                <w:b/>
                <w:sz w:val="16"/>
                <w:szCs w:val="16"/>
              </w:rPr>
              <w:t xml:space="preserve">             </w:t>
            </w:r>
          </w:p>
          <w:p w:rsidR="00E40711" w:rsidRDefault="00E40711" w:rsidP="00E40711">
            <w:pPr>
              <w:rPr>
                <w:b/>
                <w:sz w:val="16"/>
                <w:szCs w:val="16"/>
              </w:rPr>
            </w:pPr>
          </w:p>
          <w:p w:rsidR="00E40711" w:rsidRDefault="00E40711" w:rsidP="00E40711">
            <w:pPr>
              <w:rPr>
                <w:b/>
                <w:sz w:val="16"/>
                <w:szCs w:val="16"/>
              </w:rPr>
            </w:pPr>
            <w:r>
              <w:rPr>
                <w:b/>
                <w:sz w:val="16"/>
                <w:szCs w:val="16"/>
              </w:rPr>
              <w:t xml:space="preserve">               ΣΟΦΙΑ ΑΛΙΜΠΕΡΤΗ</w:t>
            </w:r>
          </w:p>
          <w:p w:rsidR="00E40711" w:rsidRDefault="00E40711" w:rsidP="00E40711">
            <w:pPr>
              <w:jc w:val="center"/>
              <w:rPr>
                <w:b/>
                <w:sz w:val="16"/>
                <w:szCs w:val="16"/>
              </w:rPr>
            </w:pPr>
            <w:r>
              <w:rPr>
                <w:b/>
                <w:sz w:val="16"/>
                <w:szCs w:val="16"/>
              </w:rPr>
              <w:t xml:space="preserve">                      </w:t>
            </w:r>
          </w:p>
          <w:p w:rsidR="00E40711" w:rsidRDefault="00E40711" w:rsidP="00E40711">
            <w:pPr>
              <w:jc w:val="center"/>
              <w:rPr>
                <w:sz w:val="16"/>
                <w:szCs w:val="16"/>
              </w:rPr>
            </w:pPr>
          </w:p>
          <w:p w:rsidR="00E40711" w:rsidRDefault="00E40711" w:rsidP="00E40711">
            <w:pPr>
              <w:jc w:val="center"/>
              <w:rPr>
                <w:sz w:val="16"/>
                <w:szCs w:val="16"/>
              </w:rPr>
            </w:pPr>
          </w:p>
          <w:p w:rsidR="00E40711" w:rsidRDefault="00E40711" w:rsidP="00E40711">
            <w:pPr>
              <w:rPr>
                <w:b/>
                <w:sz w:val="16"/>
                <w:szCs w:val="16"/>
              </w:rPr>
            </w:pPr>
            <w:r>
              <w:rPr>
                <w:b/>
                <w:sz w:val="16"/>
                <w:szCs w:val="16"/>
              </w:rPr>
              <w:t xml:space="preserve">                 </w:t>
            </w:r>
          </w:p>
          <w:p w:rsidR="00E40711" w:rsidRDefault="00E40711" w:rsidP="00E40711">
            <w:pPr>
              <w:jc w:val="center"/>
              <w:rPr>
                <w:sz w:val="16"/>
                <w:szCs w:val="16"/>
              </w:rPr>
            </w:pPr>
          </w:p>
          <w:p w:rsidR="00E40711" w:rsidRDefault="00E40711" w:rsidP="00E40711">
            <w:pPr>
              <w:autoSpaceDE w:val="0"/>
              <w:autoSpaceDN w:val="0"/>
              <w:jc w:val="center"/>
              <w:rPr>
                <w:sz w:val="16"/>
                <w:szCs w:val="16"/>
              </w:rPr>
            </w:pPr>
          </w:p>
        </w:tc>
      </w:tr>
    </w:tbl>
    <w:p w:rsidR="00E40711" w:rsidRDefault="00E40711" w:rsidP="00E40711">
      <w:pPr>
        <w:rPr>
          <w:b/>
          <w:sz w:val="22"/>
          <w:szCs w:val="22"/>
        </w:rPr>
      </w:pPr>
      <w:r>
        <w:rPr>
          <w:b/>
          <w:sz w:val="22"/>
          <w:szCs w:val="22"/>
        </w:rPr>
        <w:t xml:space="preserve">                                                                                                       </w:t>
      </w:r>
    </w:p>
    <w:p w:rsidR="00E40711" w:rsidRDefault="00E40711" w:rsidP="00E40711">
      <w:pPr>
        <w:rPr>
          <w:b/>
          <w:sz w:val="16"/>
          <w:szCs w:val="16"/>
        </w:rPr>
      </w:pPr>
      <w:r>
        <w:rPr>
          <w:b/>
          <w:sz w:val="22"/>
          <w:szCs w:val="22"/>
        </w:rPr>
        <w:t xml:space="preserve">                                                           </w:t>
      </w:r>
      <w:r>
        <w:rPr>
          <w:b/>
          <w:sz w:val="16"/>
          <w:szCs w:val="16"/>
          <w:lang w:val="en-US"/>
        </w:rPr>
        <w:t>H</w:t>
      </w:r>
      <w:r w:rsidRPr="00E40711">
        <w:rPr>
          <w:b/>
          <w:sz w:val="16"/>
          <w:szCs w:val="16"/>
        </w:rPr>
        <w:t xml:space="preserve"> </w:t>
      </w:r>
      <w:r>
        <w:rPr>
          <w:b/>
          <w:sz w:val="16"/>
          <w:szCs w:val="16"/>
        </w:rPr>
        <w:t>ΑΝΤΙΔΗΜΑΡΧΟΣ</w:t>
      </w:r>
    </w:p>
    <w:p w:rsidR="00E40711" w:rsidRDefault="00E40711" w:rsidP="00E40711">
      <w:pPr>
        <w:rPr>
          <w:b/>
          <w:sz w:val="16"/>
          <w:szCs w:val="16"/>
        </w:rPr>
      </w:pPr>
      <w:r>
        <w:rPr>
          <w:b/>
          <w:sz w:val="16"/>
          <w:szCs w:val="16"/>
        </w:rPr>
        <w:t xml:space="preserve">                                                                        ΠΑΙΔΕΙΑΣ – ΠΟΛΙΤΙΣΜΟΥ </w:t>
      </w:r>
    </w:p>
    <w:p w:rsidR="00E40711" w:rsidRDefault="00E40711" w:rsidP="00E40711">
      <w:pPr>
        <w:rPr>
          <w:b/>
          <w:sz w:val="16"/>
          <w:szCs w:val="16"/>
        </w:rPr>
      </w:pPr>
      <w:r>
        <w:rPr>
          <w:b/>
          <w:sz w:val="16"/>
          <w:szCs w:val="16"/>
        </w:rPr>
        <w:t xml:space="preserve">                                                                   ΑΘΛΗΤΙΣΜΟΥ &amp;  ΝΕΑΣ Γ</w:t>
      </w:r>
      <w:r>
        <w:rPr>
          <w:b/>
          <w:sz w:val="16"/>
          <w:szCs w:val="16"/>
          <w:lang w:val="en-US"/>
        </w:rPr>
        <w:t>ENIA</w:t>
      </w:r>
      <w:r>
        <w:rPr>
          <w:b/>
          <w:sz w:val="16"/>
          <w:szCs w:val="16"/>
        </w:rPr>
        <w:t>Σ</w:t>
      </w:r>
    </w:p>
    <w:p w:rsidR="00E40711" w:rsidRDefault="00E40711" w:rsidP="00E40711">
      <w:pPr>
        <w:rPr>
          <w:b/>
          <w:sz w:val="16"/>
          <w:szCs w:val="16"/>
        </w:rPr>
      </w:pPr>
      <w:r>
        <w:rPr>
          <w:b/>
          <w:sz w:val="16"/>
          <w:szCs w:val="16"/>
        </w:rPr>
        <w:t xml:space="preserve">                                                                             ΛΟΥΙΖΑ  ΚΟΣΜΙΔΟΥ </w:t>
      </w:r>
    </w:p>
    <w:p w:rsidR="00E40711" w:rsidRDefault="00E40711">
      <w:pPr>
        <w:spacing w:after="200" w:line="276" w:lineRule="auto"/>
        <w:rPr>
          <w:b/>
          <w:sz w:val="16"/>
          <w:szCs w:val="16"/>
        </w:rPr>
      </w:pPr>
      <w:r>
        <w:rPr>
          <w:b/>
          <w:sz w:val="16"/>
          <w:szCs w:val="16"/>
        </w:rPr>
        <w:br w:type="page"/>
      </w:r>
    </w:p>
    <w:p w:rsidR="00E40711" w:rsidRDefault="00E40711" w:rsidP="00E40711">
      <w:pPr>
        <w:rPr>
          <w:b/>
          <w:sz w:val="16"/>
          <w:szCs w:val="16"/>
        </w:rPr>
      </w:pPr>
    </w:p>
    <w:p w:rsidR="00E40711" w:rsidRDefault="00E40711" w:rsidP="00E40711">
      <w:pPr>
        <w:jc w:val="both"/>
        <w:rPr>
          <w:b/>
          <w:sz w:val="18"/>
          <w:szCs w:val="18"/>
        </w:rPr>
      </w:pPr>
      <w:r>
        <w:rPr>
          <w:b/>
          <w:sz w:val="18"/>
          <w:szCs w:val="18"/>
        </w:rPr>
        <w:t>27</w:t>
      </w:r>
      <w:r w:rsidRPr="00E40711">
        <w:rPr>
          <w:b/>
          <w:sz w:val="18"/>
          <w:szCs w:val="18"/>
          <w:vertAlign w:val="superscript"/>
        </w:rPr>
        <w:t>ο</w:t>
      </w:r>
    </w:p>
    <w:p w:rsidR="00E40711" w:rsidRDefault="00E40711" w:rsidP="00E40711">
      <w:pPr>
        <w:jc w:val="both"/>
        <w:rPr>
          <w:b/>
          <w:sz w:val="18"/>
          <w:szCs w:val="18"/>
        </w:rPr>
      </w:pPr>
    </w:p>
    <w:p w:rsidR="00E40711" w:rsidRDefault="00E40711" w:rsidP="00E40711">
      <w:pPr>
        <w:rPr>
          <w:lang w:val="en-US"/>
        </w:rPr>
      </w:pPr>
      <w:r>
        <w:rPr>
          <w:noProof/>
          <w:sz w:val="22"/>
          <w:szCs w:val="22"/>
        </w:rPr>
        <w:drawing>
          <wp:inline distT="0" distB="0" distL="0" distR="0" wp14:anchorId="6A7C4143" wp14:editId="3BE09184">
            <wp:extent cx="668655" cy="491490"/>
            <wp:effectExtent l="0" t="0" r="0" b="381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r>
        <w:rPr>
          <w:sz w:val="22"/>
          <w:szCs w:val="22"/>
          <w:lang w:val="en-US"/>
        </w:rPr>
        <w:t xml:space="preserve">                                                                                                     </w:t>
      </w:r>
      <w:r>
        <w:rPr>
          <w:noProof/>
          <w:sz w:val="22"/>
          <w:szCs w:val="22"/>
        </w:rPr>
        <w:drawing>
          <wp:inline distT="0" distB="0" distL="0" distR="0" wp14:anchorId="313B3731" wp14:editId="47C11C28">
            <wp:extent cx="873760" cy="586740"/>
            <wp:effectExtent l="19050" t="19050" r="21590" b="22860"/>
            <wp:docPr id="53" name="Εικόνα 53"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Ιππείς"/>
                    <pic:cNvPicPr>
                      <a:picLocks noChangeAspect="1" noChangeArrowheads="1"/>
                    </pic:cNvPicPr>
                  </pic:nvPicPr>
                  <pic:blipFill>
                    <a:blip r:embed="rId26"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73760" cy="586740"/>
                    </a:xfrm>
                    <a:prstGeom prst="rect">
                      <a:avLst/>
                    </a:prstGeom>
                    <a:solidFill>
                      <a:srgbClr val="FFFFFF">
                        <a:alpha val="0"/>
                      </a:srgbClr>
                    </a:solidFill>
                    <a:ln w="9525" cmpd="sng">
                      <a:solidFill>
                        <a:srgbClr val="FFFFFF"/>
                      </a:solidFill>
                      <a:miter lim="800000"/>
                      <a:headEnd/>
                      <a:tailEnd/>
                    </a:ln>
                    <a:effectLst/>
                  </pic:spPr>
                </pic:pic>
              </a:graphicData>
            </a:graphic>
          </wp:inline>
        </w:drawing>
      </w:r>
    </w:p>
    <w:tbl>
      <w:tblPr>
        <w:tblpPr w:leftFromText="180" w:rightFromText="180" w:vertAnchor="text" w:horzAnchor="margin" w:tblpXSpec="center" w:tblpY="98"/>
        <w:tblW w:w="9105" w:type="dxa"/>
        <w:tblLayout w:type="fixed"/>
        <w:tblCellMar>
          <w:left w:w="70" w:type="dxa"/>
          <w:right w:w="70" w:type="dxa"/>
        </w:tblCellMar>
        <w:tblLook w:val="04A0" w:firstRow="1" w:lastRow="0" w:firstColumn="1" w:lastColumn="0" w:noHBand="0" w:noVBand="1"/>
      </w:tblPr>
      <w:tblGrid>
        <w:gridCol w:w="3436"/>
        <w:gridCol w:w="515"/>
        <w:gridCol w:w="5154"/>
      </w:tblGrid>
      <w:tr w:rsidR="00E40711" w:rsidTr="00E40711">
        <w:trPr>
          <w:trHeight w:val="3439"/>
        </w:trPr>
        <w:tc>
          <w:tcPr>
            <w:tcW w:w="3435" w:type="dxa"/>
          </w:tcPr>
          <w:p w:rsidR="00E40711" w:rsidRDefault="00E40711" w:rsidP="00E40711">
            <w:pPr>
              <w:ind w:right="-70"/>
              <w:rPr>
                <w:rFonts w:ascii="Palatino Linotype" w:hAnsi="Palatino Linotype"/>
                <w:b/>
              </w:rPr>
            </w:pPr>
            <w:r>
              <w:rPr>
                <w:rFonts w:ascii="Palatino Linotype" w:hAnsi="Palatino Linotype"/>
                <w:b/>
              </w:rPr>
              <w:t>ΕΛΛΗΝΙΚΗ ΔΗΜΟΚΡΑΤΙΑ</w:t>
            </w:r>
          </w:p>
          <w:p w:rsidR="00E40711" w:rsidRDefault="00E40711" w:rsidP="00E40711">
            <w:pPr>
              <w:ind w:right="-70"/>
              <w:rPr>
                <w:rFonts w:ascii="Palatino Linotype" w:hAnsi="Palatino Linotype"/>
              </w:rPr>
            </w:pPr>
            <w:r>
              <w:rPr>
                <w:rFonts w:ascii="Palatino Linotype" w:hAnsi="Palatino Linotype"/>
                <w:b/>
              </w:rPr>
              <w:t>ΝΟΜΟΣ ΑΤΤΙΚΗΣ</w:t>
            </w:r>
          </w:p>
          <w:p w:rsidR="00E40711" w:rsidRDefault="00E40711" w:rsidP="00E40711">
            <w:pPr>
              <w:rPr>
                <w:rFonts w:ascii="Palatino Linotype" w:hAnsi="Palatino Linotype"/>
                <w:b/>
              </w:rPr>
            </w:pPr>
            <w:r>
              <w:rPr>
                <w:rFonts w:ascii="Palatino Linotype" w:hAnsi="Palatino Linotype"/>
                <w:b/>
              </w:rPr>
              <w:t>ΔΗΜΟΣ ΑΧΑΡΝΩΝ</w:t>
            </w:r>
          </w:p>
          <w:p w:rsidR="00E40711" w:rsidRDefault="00E40711" w:rsidP="00E40711">
            <w:pPr>
              <w:jc w:val="both"/>
              <w:rPr>
                <w:b/>
                <w:bCs/>
              </w:rPr>
            </w:pPr>
            <w:r>
              <w:rPr>
                <w:b/>
                <w:bCs/>
              </w:rPr>
              <w:t xml:space="preserve">Διεύθυνση Παιδείας, Πολιτισμού, </w:t>
            </w:r>
          </w:p>
          <w:p w:rsidR="00E40711" w:rsidRDefault="00E40711" w:rsidP="00E40711">
            <w:pPr>
              <w:jc w:val="both"/>
              <w:rPr>
                <w:b/>
                <w:bCs/>
              </w:rPr>
            </w:pPr>
            <w:r>
              <w:rPr>
                <w:b/>
                <w:bCs/>
              </w:rPr>
              <w:t>Αθλητισμού και Νέας Γενιάς</w:t>
            </w:r>
          </w:p>
          <w:p w:rsidR="00E40711" w:rsidRDefault="00E40711" w:rsidP="00E40711">
            <w:pPr>
              <w:jc w:val="both"/>
              <w:rPr>
                <w:b/>
                <w:bCs/>
              </w:rPr>
            </w:pPr>
            <w:r>
              <w:rPr>
                <w:b/>
                <w:bCs/>
              </w:rPr>
              <w:t>Τμήμα  Διοικητικής Υποστήριξης</w:t>
            </w:r>
          </w:p>
          <w:p w:rsidR="00E40711" w:rsidRDefault="00E40711" w:rsidP="00E40711">
            <w:pPr>
              <w:ind w:right="-70"/>
              <w:rPr>
                <w:b/>
                <w:bCs/>
              </w:rPr>
            </w:pPr>
            <w:r>
              <w:rPr>
                <w:b/>
                <w:bCs/>
              </w:rPr>
              <w:t xml:space="preserve"> Σχολικών Επιτροπών και Δημοτικής Επιτροπής Παιδείας</w:t>
            </w:r>
          </w:p>
          <w:p w:rsidR="00E40711" w:rsidRDefault="00E40711" w:rsidP="00E40711">
            <w:pPr>
              <w:ind w:right="-70"/>
              <w:rPr>
                <w:b/>
                <w:bCs/>
              </w:rPr>
            </w:pPr>
          </w:p>
          <w:p w:rsidR="00E40711" w:rsidRDefault="00E40711" w:rsidP="00E40711">
            <w:pPr>
              <w:ind w:right="-70"/>
            </w:pPr>
            <w:r>
              <w:t>Φιλαδελφείας 87 &amp; Μπόσδα</w:t>
            </w:r>
          </w:p>
          <w:p w:rsidR="00E40711" w:rsidRDefault="00E40711" w:rsidP="00E40711">
            <w:pPr>
              <w:ind w:right="-70"/>
            </w:pPr>
            <w:r>
              <w:t>136 73 Αχαρνές</w:t>
            </w:r>
          </w:p>
          <w:p w:rsidR="00E40711" w:rsidRDefault="00E40711" w:rsidP="00E40711">
            <w:pPr>
              <w:ind w:right="-452"/>
              <w:rPr>
                <w:b/>
              </w:rPr>
            </w:pPr>
            <w:r>
              <w:rPr>
                <w:b/>
              </w:rPr>
              <w:t>Συντάκτρια: Ευαγγελία  Αγγελίδου</w:t>
            </w:r>
          </w:p>
          <w:p w:rsidR="00E40711" w:rsidRDefault="00E40711" w:rsidP="00E40711">
            <w:pPr>
              <w:rPr>
                <w:bCs/>
                <w:lang w:val="en-US"/>
              </w:rPr>
            </w:pPr>
            <w:r>
              <w:rPr>
                <w:bCs/>
              </w:rPr>
              <w:t>Τηλ</w:t>
            </w:r>
            <w:r>
              <w:rPr>
                <w:bCs/>
                <w:lang w:val="en-US"/>
              </w:rPr>
              <w:t>.(+30) 210 2415501 – 431</w:t>
            </w:r>
          </w:p>
          <w:p w:rsidR="00E40711" w:rsidRDefault="00E40711" w:rsidP="00E40711">
            <w:pPr>
              <w:rPr>
                <w:bCs/>
                <w:lang w:val="en-GB"/>
              </w:rPr>
            </w:pPr>
            <w:r>
              <w:rPr>
                <w:bCs/>
                <w:lang w:val="en-US"/>
              </w:rPr>
              <w:t>Fax</w:t>
            </w:r>
            <w:r>
              <w:rPr>
                <w:bCs/>
                <w:lang w:val="en-GB"/>
              </w:rPr>
              <w:t xml:space="preserve"> (+30) 210 2415431</w:t>
            </w:r>
          </w:p>
          <w:p w:rsidR="00E40711" w:rsidRDefault="00E40711" w:rsidP="00E40711">
            <w:pPr>
              <w:rPr>
                <w:noProof/>
                <w:lang w:val="en-US"/>
              </w:rPr>
            </w:pPr>
            <w:r>
              <w:rPr>
                <w:noProof/>
                <w:lang w:val="en-US"/>
              </w:rPr>
              <w:t xml:space="preserve">Email: </w:t>
            </w:r>
            <w:hyperlink r:id="rId33" w:history="1">
              <w:r>
                <w:rPr>
                  <w:rStyle w:val="-"/>
                  <w:rFonts w:eastAsia="Arial Unicode MS"/>
                  <w:noProof/>
                  <w:lang w:val="en-US"/>
                </w:rPr>
                <w:t>eaggelidou@acharnes</w:t>
              </w:r>
              <w:r>
                <w:rPr>
                  <w:rStyle w:val="-"/>
                  <w:rFonts w:eastAsia="Arial Unicode MS"/>
                  <w:noProof/>
                  <w:lang w:val="en-GB"/>
                </w:rPr>
                <w:t>.</w:t>
              </w:r>
              <w:r>
                <w:rPr>
                  <w:rStyle w:val="-"/>
                  <w:rFonts w:eastAsia="Arial Unicode MS"/>
                  <w:noProof/>
                  <w:lang w:val="en-US"/>
                </w:rPr>
                <w:t>gr</w:t>
              </w:r>
            </w:hyperlink>
          </w:p>
          <w:p w:rsidR="00E40711" w:rsidRDefault="00E40711" w:rsidP="00E40711">
            <w:pPr>
              <w:autoSpaceDE w:val="0"/>
              <w:autoSpaceDN w:val="0"/>
              <w:jc w:val="both"/>
              <w:rPr>
                <w:rFonts w:ascii="Comic Sans MS" w:hAnsi="Comic Sans MS"/>
                <w:b/>
                <w:noProof/>
                <w:lang w:val="en-US"/>
              </w:rPr>
            </w:pPr>
          </w:p>
        </w:tc>
        <w:tc>
          <w:tcPr>
            <w:tcW w:w="515" w:type="dxa"/>
          </w:tcPr>
          <w:p w:rsidR="00E40711" w:rsidRDefault="00E40711" w:rsidP="00E40711">
            <w:pPr>
              <w:jc w:val="center"/>
              <w:rPr>
                <w:rFonts w:ascii="Comic Sans MS" w:hAnsi="Comic Sans MS"/>
                <w:b/>
                <w:noProof/>
                <w:sz w:val="22"/>
                <w:szCs w:val="22"/>
                <w:lang w:val="en-US"/>
              </w:rPr>
            </w:pPr>
          </w:p>
          <w:p w:rsidR="00E40711" w:rsidRDefault="00E40711" w:rsidP="00E40711">
            <w:pPr>
              <w:jc w:val="center"/>
              <w:rPr>
                <w:rFonts w:ascii="Comic Sans MS" w:hAnsi="Comic Sans MS"/>
                <w:b/>
                <w:noProof/>
                <w:sz w:val="22"/>
                <w:szCs w:val="22"/>
                <w:lang w:val="en-US"/>
              </w:rPr>
            </w:pPr>
          </w:p>
          <w:p w:rsidR="00E40711" w:rsidRDefault="00E40711" w:rsidP="00E40711">
            <w:pPr>
              <w:jc w:val="center"/>
              <w:rPr>
                <w:rFonts w:ascii="Comic Sans MS" w:hAnsi="Comic Sans MS"/>
                <w:b/>
                <w:noProof/>
                <w:sz w:val="22"/>
                <w:szCs w:val="22"/>
                <w:lang w:val="en-US"/>
              </w:rPr>
            </w:pPr>
          </w:p>
          <w:p w:rsidR="00E40711" w:rsidRDefault="00E40711" w:rsidP="00E40711">
            <w:pPr>
              <w:jc w:val="center"/>
              <w:rPr>
                <w:rFonts w:ascii="Comic Sans MS" w:hAnsi="Comic Sans MS"/>
                <w:b/>
                <w:noProof/>
                <w:sz w:val="22"/>
                <w:szCs w:val="22"/>
                <w:lang w:val="en-US"/>
              </w:rPr>
            </w:pPr>
          </w:p>
          <w:p w:rsidR="00E40711" w:rsidRDefault="00E40711" w:rsidP="00E40711">
            <w:pPr>
              <w:jc w:val="center"/>
              <w:rPr>
                <w:rFonts w:ascii="Comic Sans MS" w:hAnsi="Comic Sans MS"/>
                <w:b/>
                <w:noProof/>
                <w:sz w:val="22"/>
                <w:szCs w:val="22"/>
                <w:lang w:val="en-US"/>
              </w:rPr>
            </w:pPr>
          </w:p>
          <w:p w:rsidR="00E40711" w:rsidRDefault="00E40711" w:rsidP="00E40711">
            <w:pPr>
              <w:jc w:val="center"/>
              <w:rPr>
                <w:rFonts w:ascii="Comic Sans MS" w:hAnsi="Comic Sans MS"/>
                <w:b/>
                <w:noProof/>
                <w:sz w:val="22"/>
                <w:szCs w:val="22"/>
                <w:lang w:val="en-US"/>
              </w:rPr>
            </w:pPr>
          </w:p>
          <w:p w:rsidR="00E40711" w:rsidRDefault="00E40711" w:rsidP="00E40711">
            <w:pPr>
              <w:jc w:val="right"/>
              <w:rPr>
                <w:rFonts w:ascii="Comic Sans MS" w:hAnsi="Comic Sans MS"/>
                <w:b/>
                <w:noProof/>
                <w:sz w:val="22"/>
                <w:szCs w:val="22"/>
                <w:lang w:val="en-US"/>
              </w:rPr>
            </w:pPr>
          </w:p>
          <w:p w:rsidR="00E40711" w:rsidRDefault="00E40711" w:rsidP="00E40711">
            <w:pPr>
              <w:jc w:val="right"/>
              <w:rPr>
                <w:rFonts w:ascii="Palatino Linotype" w:hAnsi="Palatino Linotype"/>
                <w:noProof/>
                <w:sz w:val="22"/>
                <w:szCs w:val="22"/>
                <w:lang w:val="en-US"/>
              </w:rPr>
            </w:pPr>
          </w:p>
          <w:p w:rsidR="00E40711" w:rsidRDefault="00E40711" w:rsidP="00E40711">
            <w:pPr>
              <w:jc w:val="center"/>
              <w:rPr>
                <w:rFonts w:ascii="Palatino Linotype" w:hAnsi="Palatino Linotype"/>
                <w:noProof/>
                <w:sz w:val="22"/>
                <w:szCs w:val="22"/>
                <w:lang w:val="en-US"/>
              </w:rPr>
            </w:pPr>
            <w:r>
              <w:rPr>
                <w:rFonts w:ascii="Palatino Linotype" w:hAnsi="Palatino Linotype"/>
                <w:noProof/>
                <w:sz w:val="22"/>
                <w:szCs w:val="22"/>
                <w:lang w:val="en-US"/>
              </w:rPr>
              <w:t xml:space="preserve">      </w:t>
            </w:r>
          </w:p>
          <w:p w:rsidR="00E40711" w:rsidRDefault="00E40711" w:rsidP="00E40711">
            <w:pPr>
              <w:jc w:val="center"/>
              <w:rPr>
                <w:rFonts w:ascii="Comic Sans MS" w:hAnsi="Comic Sans MS"/>
                <w:b/>
                <w:noProof/>
                <w:sz w:val="22"/>
                <w:szCs w:val="22"/>
                <w:lang w:val="en-US"/>
              </w:rPr>
            </w:pPr>
          </w:p>
          <w:p w:rsidR="00E40711" w:rsidRDefault="00E40711" w:rsidP="00E40711">
            <w:pPr>
              <w:autoSpaceDE w:val="0"/>
              <w:autoSpaceDN w:val="0"/>
              <w:jc w:val="center"/>
              <w:rPr>
                <w:rFonts w:ascii="Comic Sans MS" w:hAnsi="Comic Sans MS"/>
                <w:b/>
                <w:noProof/>
                <w:sz w:val="22"/>
                <w:szCs w:val="22"/>
                <w:lang w:val="en-US"/>
              </w:rPr>
            </w:pPr>
          </w:p>
        </w:tc>
        <w:tc>
          <w:tcPr>
            <w:tcW w:w="5152" w:type="dxa"/>
          </w:tcPr>
          <w:p w:rsidR="00E40711" w:rsidRDefault="00E40711" w:rsidP="00E40711">
            <w:pPr>
              <w:pStyle w:val="a3"/>
              <w:tabs>
                <w:tab w:val="left" w:pos="1680"/>
              </w:tabs>
              <w:rPr>
                <w:rFonts w:ascii="Comic Sans MS" w:hAnsi="Comic Sans MS"/>
                <w:b/>
                <w:sz w:val="22"/>
                <w:szCs w:val="22"/>
                <w:lang w:val="en-US"/>
              </w:rPr>
            </w:pPr>
            <w:r>
              <w:rPr>
                <w:rFonts w:ascii="Comic Sans MS" w:hAnsi="Comic Sans MS"/>
                <w:b/>
                <w:sz w:val="22"/>
                <w:szCs w:val="22"/>
                <w:lang w:val="en-US"/>
              </w:rPr>
              <w:t xml:space="preserve">         </w:t>
            </w:r>
          </w:p>
          <w:p w:rsidR="00E40711" w:rsidRDefault="00E40711" w:rsidP="00E40711">
            <w:pPr>
              <w:pStyle w:val="a3"/>
              <w:tabs>
                <w:tab w:val="left" w:pos="1680"/>
              </w:tabs>
              <w:rPr>
                <w:rFonts w:ascii="Comic Sans MS" w:hAnsi="Comic Sans MS"/>
                <w:b/>
                <w:sz w:val="22"/>
                <w:szCs w:val="22"/>
                <w:lang w:val="en-US"/>
              </w:rPr>
            </w:pPr>
          </w:p>
          <w:p w:rsidR="00E40711" w:rsidRDefault="00E40711" w:rsidP="00E40711">
            <w:pPr>
              <w:pStyle w:val="a3"/>
              <w:tabs>
                <w:tab w:val="left" w:pos="1680"/>
              </w:tabs>
              <w:rPr>
                <w:b/>
                <w:sz w:val="22"/>
                <w:szCs w:val="22"/>
              </w:rPr>
            </w:pPr>
            <w:r>
              <w:rPr>
                <w:rFonts w:ascii="Comic Sans MS" w:hAnsi="Comic Sans MS"/>
                <w:b/>
                <w:sz w:val="22"/>
                <w:szCs w:val="22"/>
                <w:lang w:val="en-US"/>
              </w:rPr>
              <w:t xml:space="preserve">           </w:t>
            </w:r>
            <w:r>
              <w:rPr>
                <w:b/>
                <w:sz w:val="22"/>
                <w:szCs w:val="22"/>
              </w:rPr>
              <w:t>Αχαρνές, 25-8-2020</w:t>
            </w:r>
          </w:p>
          <w:p w:rsidR="00E40711" w:rsidRDefault="00E40711" w:rsidP="00E40711">
            <w:pPr>
              <w:pStyle w:val="a3"/>
              <w:tabs>
                <w:tab w:val="left" w:pos="720"/>
              </w:tabs>
              <w:rPr>
                <w:rFonts w:ascii="Palatino Linotype" w:hAnsi="Palatino Linotype"/>
                <w:b/>
                <w:sz w:val="22"/>
                <w:szCs w:val="22"/>
              </w:rPr>
            </w:pPr>
          </w:p>
          <w:p w:rsidR="00E40711" w:rsidRDefault="00E40711" w:rsidP="00E40711">
            <w:pPr>
              <w:pStyle w:val="a3"/>
              <w:tabs>
                <w:tab w:val="left" w:pos="720"/>
              </w:tabs>
              <w:rPr>
                <w:rFonts w:ascii="Palatino Linotype" w:hAnsi="Palatino Linotype"/>
                <w:b/>
                <w:sz w:val="22"/>
                <w:szCs w:val="22"/>
              </w:rPr>
            </w:pPr>
          </w:p>
          <w:p w:rsidR="00E40711" w:rsidRDefault="00E40711" w:rsidP="00E40711">
            <w:pPr>
              <w:pStyle w:val="a3"/>
              <w:tabs>
                <w:tab w:val="left" w:pos="720"/>
              </w:tabs>
              <w:rPr>
                <w:rFonts w:ascii="Palatino Linotype" w:hAnsi="Palatino Linotype"/>
                <w:b/>
                <w:sz w:val="22"/>
                <w:szCs w:val="22"/>
              </w:rPr>
            </w:pPr>
          </w:p>
          <w:p w:rsidR="00E40711" w:rsidRDefault="00E40711" w:rsidP="00E40711">
            <w:pPr>
              <w:tabs>
                <w:tab w:val="left" w:pos="1222"/>
              </w:tabs>
              <w:rPr>
                <w:b/>
                <w:sz w:val="22"/>
                <w:szCs w:val="22"/>
              </w:rPr>
            </w:pPr>
            <w:r>
              <w:rPr>
                <w:rFonts w:ascii="Palatino Linotype" w:hAnsi="Palatino Linotype"/>
                <w:b/>
                <w:sz w:val="22"/>
                <w:szCs w:val="22"/>
              </w:rPr>
              <w:t xml:space="preserve">                   </w:t>
            </w:r>
            <w:r>
              <w:rPr>
                <w:b/>
                <w:sz w:val="22"/>
                <w:szCs w:val="22"/>
              </w:rPr>
              <w:t>ΠΡΟΣ: Πρόεδρο Δημοτικού Συμβουλίου</w:t>
            </w:r>
          </w:p>
          <w:p w:rsidR="00E40711" w:rsidRDefault="00E40711" w:rsidP="00E40711">
            <w:pPr>
              <w:autoSpaceDE w:val="0"/>
              <w:autoSpaceDN w:val="0"/>
              <w:rPr>
                <w:b/>
              </w:rPr>
            </w:pPr>
            <w:r>
              <w:rPr>
                <w:b/>
              </w:rPr>
              <w:t xml:space="preserve">                                    κ. Χρηστίνα Κατσανδρή</w:t>
            </w:r>
          </w:p>
        </w:tc>
      </w:tr>
    </w:tbl>
    <w:p w:rsidR="00E40711" w:rsidRDefault="00E40711" w:rsidP="00E40711">
      <w:pPr>
        <w:pStyle w:val="Web"/>
        <w:spacing w:before="0" w:beforeAutospacing="0" w:after="0" w:afterAutospacing="0"/>
        <w:ind w:left="-119"/>
        <w:jc w:val="center"/>
        <w:rPr>
          <w:b/>
        </w:rPr>
      </w:pPr>
      <w:r>
        <w:rPr>
          <w:b/>
        </w:rPr>
        <w:t>ΕΙΣΗΓΗΣΗ</w:t>
      </w:r>
    </w:p>
    <w:p w:rsidR="00E40711" w:rsidRDefault="00E40711" w:rsidP="00E40711">
      <w:pPr>
        <w:ind w:left="-120" w:right="-334"/>
        <w:jc w:val="both"/>
        <w:rPr>
          <w:b/>
          <w:sz w:val="22"/>
          <w:szCs w:val="22"/>
        </w:rPr>
      </w:pPr>
      <w:r>
        <w:rPr>
          <w:b/>
          <w:sz w:val="22"/>
          <w:szCs w:val="22"/>
        </w:rPr>
        <w:t xml:space="preserve"> ΘΕΜΑ: «Έγκριση  εξειδικευμένης  δαπάνης ύψους 232.697,22 €, από  το Υπουργείο  Εσωτερικών </w:t>
      </w:r>
    </w:p>
    <w:p w:rsidR="00E40711" w:rsidRDefault="00E40711" w:rsidP="00E40711">
      <w:pPr>
        <w:ind w:left="-120" w:right="-334"/>
        <w:jc w:val="both"/>
        <w:rPr>
          <w:b/>
          <w:sz w:val="22"/>
          <w:szCs w:val="22"/>
        </w:rPr>
      </w:pPr>
      <w:r>
        <w:rPr>
          <w:b/>
          <w:sz w:val="22"/>
          <w:szCs w:val="22"/>
        </w:rPr>
        <w:t>και  κατανομή  αυτών  στις  Σχολικές  Επιτροπές  Πρωτοβάθμιας  και  Δευτεροβάθμιας Εκπαίδευσης  Δήμου  Αχαρνών    για   την  κάλυψη  των   λειτουργικών   αναγκών   των σχολικών μονάδων». (Γ΄ κατανομή  2020)</w:t>
      </w:r>
    </w:p>
    <w:p w:rsidR="00E40711" w:rsidRDefault="00E40711" w:rsidP="00E40711">
      <w:pPr>
        <w:pStyle w:val="Web"/>
        <w:spacing w:before="0" w:beforeAutospacing="0" w:after="0" w:afterAutospacing="0"/>
        <w:rPr>
          <w:b/>
          <w:sz w:val="22"/>
          <w:szCs w:val="22"/>
        </w:rPr>
      </w:pPr>
      <w:r>
        <w:rPr>
          <w:sz w:val="22"/>
          <w:szCs w:val="22"/>
        </w:rPr>
        <w:t xml:space="preserve">             </w:t>
      </w:r>
      <w:r>
        <w:rPr>
          <w:b/>
          <w:sz w:val="22"/>
          <w:szCs w:val="22"/>
        </w:rPr>
        <w:t>Κυρία Πρόεδρε</w:t>
      </w:r>
    </w:p>
    <w:p w:rsidR="00E40711" w:rsidRDefault="00E40711" w:rsidP="00E40711">
      <w:pPr>
        <w:ind w:left="-120" w:firstLine="829"/>
        <w:jc w:val="both"/>
        <w:rPr>
          <w:sz w:val="22"/>
          <w:szCs w:val="22"/>
        </w:rPr>
      </w:pPr>
      <w:r>
        <w:rPr>
          <w:sz w:val="22"/>
          <w:szCs w:val="22"/>
        </w:rPr>
        <w:t>Λαμβάνοντας υπόψη:</w:t>
      </w:r>
    </w:p>
    <w:p w:rsidR="00E40711" w:rsidRDefault="00E40711" w:rsidP="00E40711">
      <w:pPr>
        <w:numPr>
          <w:ilvl w:val="0"/>
          <w:numId w:val="26"/>
        </w:numPr>
        <w:autoSpaceDE w:val="0"/>
        <w:autoSpaceDN w:val="0"/>
        <w:ind w:left="142" w:hanging="284"/>
        <w:jc w:val="both"/>
        <w:rPr>
          <w:sz w:val="22"/>
          <w:szCs w:val="22"/>
        </w:rPr>
      </w:pPr>
      <w:r>
        <w:rPr>
          <w:sz w:val="22"/>
          <w:szCs w:val="22"/>
        </w:rPr>
        <w:t xml:space="preserve">Το  άρθρο  </w:t>
      </w:r>
      <w:r>
        <w:rPr>
          <w:bCs/>
          <w:snapToGrid w:val="0"/>
          <w:sz w:val="22"/>
          <w:szCs w:val="22"/>
        </w:rPr>
        <w:t>65 του Ν.3852/2010.</w:t>
      </w:r>
      <w:r>
        <w:rPr>
          <w:sz w:val="22"/>
          <w:szCs w:val="22"/>
        </w:rPr>
        <w:t xml:space="preserve"> </w:t>
      </w:r>
    </w:p>
    <w:p w:rsidR="00E40711" w:rsidRDefault="00E40711" w:rsidP="00E40711">
      <w:pPr>
        <w:numPr>
          <w:ilvl w:val="0"/>
          <w:numId w:val="26"/>
        </w:numPr>
        <w:autoSpaceDE w:val="0"/>
        <w:autoSpaceDN w:val="0"/>
        <w:ind w:left="142" w:hanging="284"/>
        <w:jc w:val="both"/>
        <w:rPr>
          <w:sz w:val="22"/>
          <w:szCs w:val="22"/>
        </w:rPr>
      </w:pPr>
      <w:r>
        <w:rPr>
          <w:sz w:val="22"/>
          <w:szCs w:val="22"/>
        </w:rPr>
        <w:t>Τις διατάξεις του Ν. 4552/2018 (ΚΛΕΙΣΘΕΝΗΣ Ι),</w:t>
      </w:r>
    </w:p>
    <w:p w:rsidR="00E40711" w:rsidRDefault="00E40711" w:rsidP="00E40711">
      <w:pPr>
        <w:ind w:left="-142"/>
        <w:jc w:val="both"/>
        <w:rPr>
          <w:sz w:val="22"/>
          <w:szCs w:val="22"/>
        </w:rPr>
      </w:pPr>
      <w:r>
        <w:rPr>
          <w:sz w:val="22"/>
          <w:szCs w:val="22"/>
        </w:rPr>
        <w:t>να φέρετε στην επικείμενη συνεδρίαση του Δημοτικού Συμβουλίου το ως άνω θέμα και συγκεκριμένα σας γνωρίζουμε ότι:</w:t>
      </w:r>
    </w:p>
    <w:p w:rsidR="00E40711" w:rsidRDefault="00E40711" w:rsidP="00E40711">
      <w:pPr>
        <w:ind w:left="-120" w:firstLine="840"/>
        <w:jc w:val="both"/>
        <w:rPr>
          <w:sz w:val="22"/>
          <w:szCs w:val="22"/>
        </w:rPr>
      </w:pPr>
      <w:r>
        <w:rPr>
          <w:sz w:val="22"/>
          <w:szCs w:val="22"/>
        </w:rPr>
        <w:t>Με την υπ’ αριθ. 48599/30-7-2020 (ΑΔΑ: 604Ρ46ΜΤΛ6-ΔΑΓ)</w:t>
      </w:r>
      <w:r>
        <w:t xml:space="preserve"> </w:t>
      </w:r>
      <w:r>
        <w:rPr>
          <w:sz w:val="22"/>
          <w:szCs w:val="22"/>
        </w:rPr>
        <w:t xml:space="preserve">απόφαση του Υπουργού Εσωτερικών, ο Δήμος μας επιχορηγήθηκε με το χρηματικό ποσό των 243.850,00€ (Γ΄ δόση επιχορήγησης οικονομικού έτους 2020), στην οποία σημειώθηκε παρακράτηση από το Ταμείο Παρακαταθηκών και Δανείων  ύψους 365,78 €. </w:t>
      </w:r>
    </w:p>
    <w:p w:rsidR="00E40711" w:rsidRDefault="00E40711" w:rsidP="00E40711">
      <w:pPr>
        <w:tabs>
          <w:tab w:val="left" w:pos="0"/>
          <w:tab w:val="left" w:pos="180"/>
        </w:tabs>
        <w:ind w:left="-539" w:right="-432"/>
        <w:jc w:val="both"/>
        <w:rPr>
          <w:b/>
          <w:sz w:val="20"/>
          <w:szCs w:val="20"/>
        </w:rPr>
      </w:pPr>
      <w:r>
        <w:rPr>
          <w:sz w:val="22"/>
          <w:szCs w:val="22"/>
        </w:rPr>
        <w:tab/>
      </w:r>
      <w:r>
        <w:rPr>
          <w:sz w:val="22"/>
          <w:szCs w:val="22"/>
        </w:rPr>
        <w:tab/>
        <w:t xml:space="preserve">Αρχικό ποσό 243.850,00€-365,78€=243.484,22€, εκ των οποίων τα 232.697,22 € θα διατεθούν στις Σχολικές Επιτροπές Πρωτοβάθμιας και Δευτεροβάθμιας Εκπαίδευσης για την αντιμετώπιση των λειτουργικών δαπανών των σχολικών μονάδων </w:t>
      </w:r>
      <w:r>
        <w:t>και το χρηματικό ποσό των 10.787,00 € θα δοθεί για την αποζημίωση των εθελοντών σχολικών τροχονόμων από 11-3-2020 έως 26-6-2020.</w:t>
      </w:r>
    </w:p>
    <w:p w:rsidR="00E40711" w:rsidRDefault="00E40711" w:rsidP="00E40711">
      <w:pPr>
        <w:ind w:left="-120"/>
        <w:jc w:val="both"/>
        <w:rPr>
          <w:sz w:val="22"/>
          <w:szCs w:val="22"/>
        </w:rPr>
      </w:pPr>
      <w:r>
        <w:rPr>
          <w:sz w:val="22"/>
          <w:szCs w:val="22"/>
        </w:rPr>
        <w:t xml:space="preserve">               Αναλυτικά 243.484,22 € - 10.787,00€ =232.697,22€.</w:t>
      </w:r>
    </w:p>
    <w:p w:rsidR="00E40711" w:rsidRDefault="00E40711" w:rsidP="00E40711">
      <w:pPr>
        <w:ind w:left="-120" w:firstLine="840"/>
        <w:jc w:val="both"/>
        <w:rPr>
          <w:b/>
          <w:sz w:val="20"/>
          <w:szCs w:val="20"/>
          <w:u w:val="single"/>
        </w:rPr>
      </w:pPr>
      <w:r>
        <w:rPr>
          <w:sz w:val="22"/>
          <w:szCs w:val="22"/>
        </w:rPr>
        <w:t xml:space="preserve">Η Δημοτική Επιτροπή Παιδείας λαμβάνοντας υπόψη της, τον αριθμό των μαθητών, τον αριθμό των τμημάτων, των αιθουσών διδασκαλίας, τη λειτουργία γυμναστηρίων, την παλαιότητα των κτιρίων, τις εισηγήσεις των Προέδρων των Σχολικών Επιτροπών καθώς και τις ειδικότερες ανάγκες των σχολείων του Δήμου μας, </w:t>
      </w:r>
      <w:r>
        <w:rPr>
          <w:b/>
          <w:sz w:val="22"/>
          <w:szCs w:val="22"/>
        </w:rPr>
        <w:t xml:space="preserve">πρότεινε ομόφωνα από το χρηματικό ποσό των 232.697,22€, το 55% (127.983,47 €) να δοθεί στη Σχολική Επιτροπή Πρωτοβάθμιας Εκπαίδευσης και το 45% (104.713,75 €) να δοθεί στη Σχολική Επιτροπή </w:t>
      </w:r>
      <w:r>
        <w:rPr>
          <w:b/>
          <w:sz w:val="22"/>
          <w:szCs w:val="22"/>
        </w:rPr>
        <w:lastRenderedPageBreak/>
        <w:t xml:space="preserve">Δευτεροβάθμιας Εκπαίδευσης, για την  κάλυψη των λειτουργικών αναγκών των σχολικών μονάδων </w:t>
      </w:r>
      <w:r>
        <w:rPr>
          <w:sz w:val="22"/>
          <w:szCs w:val="22"/>
        </w:rPr>
        <w:t xml:space="preserve">και συγκεκριμένα: </w:t>
      </w:r>
    </w:p>
    <w:p w:rsidR="00E40711" w:rsidRDefault="00E40711" w:rsidP="00E40711">
      <w:pPr>
        <w:ind w:left="-120"/>
        <w:jc w:val="both"/>
        <w:rPr>
          <w:b/>
          <w:sz w:val="22"/>
          <w:szCs w:val="22"/>
          <w:u w:val="single"/>
        </w:rPr>
      </w:pPr>
      <w:r>
        <w:rPr>
          <w:b/>
          <w:sz w:val="22"/>
          <w:szCs w:val="22"/>
        </w:rPr>
        <w:t xml:space="preserve">1.  </w:t>
      </w:r>
      <w:r>
        <w:rPr>
          <w:sz w:val="22"/>
          <w:szCs w:val="22"/>
        </w:rPr>
        <w:t xml:space="preserve">Σχολική Επιτροπή Πρωτοβάθμιας Εκπαίδευσης  επιχορηγείται με το ποσό :   </w:t>
      </w:r>
      <w:r>
        <w:rPr>
          <w:b/>
          <w:sz w:val="22"/>
          <w:szCs w:val="22"/>
        </w:rPr>
        <w:t xml:space="preserve"> 127.983,47€</w:t>
      </w:r>
    </w:p>
    <w:p w:rsidR="00E40711" w:rsidRDefault="00E40711" w:rsidP="00E40711">
      <w:pPr>
        <w:ind w:left="-120"/>
        <w:jc w:val="both"/>
        <w:rPr>
          <w:b/>
          <w:sz w:val="22"/>
          <w:szCs w:val="22"/>
          <w:u w:val="single"/>
        </w:rPr>
      </w:pPr>
      <w:r>
        <w:rPr>
          <w:b/>
          <w:sz w:val="22"/>
          <w:szCs w:val="22"/>
        </w:rPr>
        <w:t xml:space="preserve">2.  </w:t>
      </w:r>
      <w:r>
        <w:rPr>
          <w:sz w:val="22"/>
          <w:szCs w:val="22"/>
        </w:rPr>
        <w:t>Σχολική Επιτροπή Δευτεροβάθμιας Εκπαίδευσης επιχορηγείται με το ποσό</w:t>
      </w:r>
      <w:r>
        <w:rPr>
          <w:b/>
          <w:sz w:val="22"/>
          <w:szCs w:val="22"/>
        </w:rPr>
        <w:t xml:space="preserve">:    </w:t>
      </w:r>
      <w:r>
        <w:rPr>
          <w:b/>
          <w:sz w:val="22"/>
          <w:szCs w:val="22"/>
          <w:u w:val="single"/>
        </w:rPr>
        <w:t>104.713,75</w:t>
      </w:r>
      <w:r>
        <w:rPr>
          <w:b/>
          <w:sz w:val="22"/>
          <w:szCs w:val="22"/>
        </w:rPr>
        <w:t>€</w:t>
      </w:r>
    </w:p>
    <w:p w:rsidR="00E40711" w:rsidRDefault="00E40711" w:rsidP="00E40711">
      <w:pPr>
        <w:ind w:left="-179"/>
        <w:jc w:val="both"/>
        <w:rPr>
          <w:b/>
          <w:sz w:val="22"/>
          <w:szCs w:val="22"/>
        </w:rPr>
      </w:pPr>
      <w:r>
        <w:t xml:space="preserve">                                                                                                                             </w:t>
      </w:r>
      <w:r>
        <w:rPr>
          <w:b/>
          <w:sz w:val="22"/>
          <w:szCs w:val="22"/>
        </w:rPr>
        <w:t>Σύνολο:    232.697,22€</w:t>
      </w:r>
    </w:p>
    <w:p w:rsidR="00E40711" w:rsidRDefault="00E40711" w:rsidP="00E40711">
      <w:pPr>
        <w:ind w:left="-120" w:firstLine="840"/>
        <w:jc w:val="both"/>
        <w:rPr>
          <w:b/>
          <w:sz w:val="20"/>
          <w:szCs w:val="20"/>
          <w:u w:val="single"/>
        </w:rPr>
      </w:pPr>
      <w:r>
        <w:rPr>
          <w:sz w:val="22"/>
          <w:szCs w:val="22"/>
        </w:rPr>
        <w:t xml:space="preserve">Για την ανωτέρω εξειδικευμένη δαπάνη έχει εγγραφεί πίστωση στον Κ.Α. </w:t>
      </w:r>
      <w:r>
        <w:rPr>
          <w:b/>
          <w:sz w:val="22"/>
          <w:szCs w:val="22"/>
          <w:u w:val="single"/>
        </w:rPr>
        <w:t>00-6711.001</w:t>
      </w:r>
      <w:r>
        <w:rPr>
          <w:b/>
          <w:sz w:val="22"/>
          <w:szCs w:val="22"/>
        </w:rPr>
        <w:t xml:space="preserve"> </w:t>
      </w:r>
      <w:r>
        <w:rPr>
          <w:sz w:val="22"/>
          <w:szCs w:val="22"/>
        </w:rPr>
        <w:t xml:space="preserve">του προϋπολογισμού του Δήμου Αχαρνών, οικονομικού έτους 2020 και με τίτλο: «Απόδοση στις σχολικές επιτροπές».   </w:t>
      </w:r>
    </w:p>
    <w:p w:rsidR="00E40711" w:rsidRDefault="00E40711" w:rsidP="00E40711">
      <w:pPr>
        <w:ind w:left="-179"/>
        <w:jc w:val="both"/>
        <w:rPr>
          <w:sz w:val="22"/>
          <w:szCs w:val="22"/>
        </w:rPr>
      </w:pPr>
      <w:r>
        <w:rPr>
          <w:sz w:val="22"/>
          <w:szCs w:val="22"/>
        </w:rPr>
        <w:t xml:space="preserve"> </w:t>
      </w:r>
      <w:r>
        <w:rPr>
          <w:sz w:val="22"/>
          <w:szCs w:val="22"/>
        </w:rPr>
        <w:tab/>
      </w:r>
      <w:r>
        <w:rPr>
          <w:sz w:val="22"/>
          <w:szCs w:val="22"/>
        </w:rPr>
        <w:tab/>
        <w:t xml:space="preserve">Παρακαλείσθε για τη λήψη σχετικής απόφασης.   </w:t>
      </w:r>
    </w:p>
    <w:p w:rsidR="00E40711" w:rsidRDefault="00E40711" w:rsidP="00E40711">
      <w:pPr>
        <w:rPr>
          <w:b/>
          <w:sz w:val="22"/>
          <w:szCs w:val="22"/>
        </w:rPr>
      </w:pPr>
      <w:r>
        <w:rPr>
          <w:b/>
          <w:sz w:val="22"/>
          <w:szCs w:val="22"/>
        </w:rPr>
        <w:t xml:space="preserve"> </w:t>
      </w:r>
    </w:p>
    <w:tbl>
      <w:tblPr>
        <w:tblW w:w="8942" w:type="dxa"/>
        <w:jc w:val="center"/>
        <w:tblLook w:val="04A0" w:firstRow="1" w:lastRow="0" w:firstColumn="1" w:lastColumn="0" w:noHBand="0" w:noVBand="1"/>
      </w:tblPr>
      <w:tblGrid>
        <w:gridCol w:w="2458"/>
        <w:gridCol w:w="3254"/>
        <w:gridCol w:w="3230"/>
      </w:tblGrid>
      <w:tr w:rsidR="00E40711" w:rsidTr="00E40711">
        <w:trPr>
          <w:trHeight w:val="611"/>
          <w:jc w:val="center"/>
        </w:trPr>
        <w:tc>
          <w:tcPr>
            <w:tcW w:w="2458" w:type="dxa"/>
            <w:vAlign w:val="center"/>
          </w:tcPr>
          <w:p w:rsidR="00E40711" w:rsidRDefault="00E40711" w:rsidP="00E40711">
            <w:pPr>
              <w:jc w:val="center"/>
              <w:rPr>
                <w:sz w:val="16"/>
                <w:szCs w:val="16"/>
              </w:rPr>
            </w:pPr>
          </w:p>
          <w:p w:rsidR="00E40711" w:rsidRDefault="00E40711" w:rsidP="00E40711">
            <w:pPr>
              <w:autoSpaceDE w:val="0"/>
              <w:autoSpaceDN w:val="0"/>
              <w:jc w:val="center"/>
              <w:rPr>
                <w:sz w:val="16"/>
                <w:szCs w:val="16"/>
              </w:rPr>
            </w:pPr>
            <w:r>
              <w:rPr>
                <w:b/>
                <w:sz w:val="16"/>
                <w:szCs w:val="16"/>
              </w:rPr>
              <w:t>Η ΣΥΝΤΑΞΑΣΑ</w:t>
            </w:r>
          </w:p>
        </w:tc>
        <w:tc>
          <w:tcPr>
            <w:tcW w:w="3254" w:type="dxa"/>
            <w:vAlign w:val="center"/>
            <w:hideMark/>
          </w:tcPr>
          <w:p w:rsidR="00E40711" w:rsidRDefault="00E40711" w:rsidP="00E40711">
            <w:pPr>
              <w:autoSpaceDE w:val="0"/>
              <w:autoSpaceDN w:val="0"/>
              <w:jc w:val="center"/>
              <w:rPr>
                <w:sz w:val="16"/>
                <w:szCs w:val="16"/>
              </w:rPr>
            </w:pPr>
            <w:r>
              <w:rPr>
                <w:b/>
                <w:sz w:val="16"/>
                <w:szCs w:val="16"/>
              </w:rPr>
              <w:t>Η ΠΡΟΙΣΤΑΜΕΝΗ  ΤΜΗΜΑΤΟΣ  ΔΙΟΙΚΗΤΙΚΗΣ ΥΠΟΣΤΗΡΙΞΗΣ                                           ΣΧΟΛΙΚΩΝ ΕΠΙΤΡΟΠΩΝ  ΚΑΙ ΔΗΜΟΤΙΚΗΣ  ΕΠΙΤΡΟΠΗΣ ΠΑΙΔΕΙΑΣ</w:t>
            </w:r>
          </w:p>
        </w:tc>
        <w:tc>
          <w:tcPr>
            <w:tcW w:w="3230" w:type="dxa"/>
            <w:vAlign w:val="center"/>
            <w:hideMark/>
          </w:tcPr>
          <w:p w:rsidR="00E40711" w:rsidRDefault="00E40711" w:rsidP="00E40711">
            <w:pPr>
              <w:jc w:val="center"/>
              <w:rPr>
                <w:b/>
                <w:sz w:val="16"/>
                <w:szCs w:val="16"/>
              </w:rPr>
            </w:pPr>
            <w:r>
              <w:rPr>
                <w:b/>
                <w:sz w:val="16"/>
                <w:szCs w:val="16"/>
              </w:rPr>
              <w:t>Η ΠΡΟΙΣΤΑΜΕΝΗ ΔΙΕΥΘΥΝΣΗΣ</w:t>
            </w:r>
          </w:p>
          <w:p w:rsidR="00E40711" w:rsidRDefault="00E40711" w:rsidP="00E40711">
            <w:pPr>
              <w:jc w:val="center"/>
              <w:rPr>
                <w:b/>
                <w:sz w:val="16"/>
                <w:szCs w:val="16"/>
              </w:rPr>
            </w:pPr>
            <w:r>
              <w:rPr>
                <w:b/>
                <w:sz w:val="16"/>
                <w:szCs w:val="16"/>
              </w:rPr>
              <w:t>ΠΑΙΔΕΙΑΣ -ΠΟΛΙΤΙΣΜΟΥ</w:t>
            </w:r>
          </w:p>
          <w:p w:rsidR="00E40711" w:rsidRDefault="00E40711" w:rsidP="00E40711">
            <w:pPr>
              <w:autoSpaceDE w:val="0"/>
              <w:autoSpaceDN w:val="0"/>
              <w:jc w:val="center"/>
              <w:rPr>
                <w:b/>
                <w:sz w:val="16"/>
                <w:szCs w:val="16"/>
              </w:rPr>
            </w:pPr>
            <w:r>
              <w:rPr>
                <w:b/>
                <w:sz w:val="16"/>
                <w:szCs w:val="16"/>
              </w:rPr>
              <w:t>ΑΘΛΗΤΙΣΜΟΥ ΚΑΙ ΝΕΑΣ ΓΕΝΙΑΣ</w:t>
            </w:r>
          </w:p>
        </w:tc>
      </w:tr>
      <w:tr w:rsidR="00E40711" w:rsidTr="00E40711">
        <w:trPr>
          <w:trHeight w:hRule="exact" w:val="1219"/>
          <w:jc w:val="center"/>
        </w:trPr>
        <w:tc>
          <w:tcPr>
            <w:tcW w:w="2458" w:type="dxa"/>
          </w:tcPr>
          <w:p w:rsidR="00E40711" w:rsidRDefault="00E40711" w:rsidP="00E40711">
            <w:pPr>
              <w:jc w:val="center"/>
              <w:rPr>
                <w:sz w:val="16"/>
                <w:szCs w:val="16"/>
              </w:rPr>
            </w:pPr>
          </w:p>
          <w:p w:rsidR="00E40711" w:rsidRDefault="00E40711" w:rsidP="00E40711">
            <w:pPr>
              <w:rPr>
                <w:sz w:val="16"/>
                <w:szCs w:val="16"/>
              </w:rPr>
            </w:pPr>
          </w:p>
          <w:p w:rsidR="00E40711" w:rsidRDefault="00E40711" w:rsidP="00E40711">
            <w:pPr>
              <w:rPr>
                <w:sz w:val="16"/>
                <w:szCs w:val="16"/>
              </w:rPr>
            </w:pPr>
          </w:p>
          <w:p w:rsidR="00E40711" w:rsidRDefault="00E40711" w:rsidP="00E40711">
            <w:pPr>
              <w:rPr>
                <w:sz w:val="16"/>
                <w:szCs w:val="16"/>
              </w:rPr>
            </w:pPr>
          </w:p>
          <w:p w:rsidR="00E40711" w:rsidRDefault="00E40711" w:rsidP="00E40711">
            <w:pPr>
              <w:jc w:val="center"/>
              <w:rPr>
                <w:b/>
                <w:sz w:val="16"/>
                <w:szCs w:val="16"/>
              </w:rPr>
            </w:pPr>
            <w:r>
              <w:rPr>
                <w:b/>
                <w:sz w:val="16"/>
                <w:szCs w:val="16"/>
              </w:rPr>
              <w:t>ΕΥΑΓΓΕΛΙΑ  ΑΓΓΕΛΙΔΟΥ</w:t>
            </w:r>
          </w:p>
          <w:p w:rsidR="00E40711" w:rsidRDefault="00E40711" w:rsidP="00E40711">
            <w:pPr>
              <w:autoSpaceDE w:val="0"/>
              <w:autoSpaceDN w:val="0"/>
              <w:jc w:val="center"/>
              <w:rPr>
                <w:sz w:val="16"/>
                <w:szCs w:val="16"/>
              </w:rPr>
            </w:pPr>
          </w:p>
        </w:tc>
        <w:tc>
          <w:tcPr>
            <w:tcW w:w="3254" w:type="dxa"/>
          </w:tcPr>
          <w:p w:rsidR="00E40711" w:rsidRDefault="00E40711" w:rsidP="00E40711">
            <w:pPr>
              <w:jc w:val="center"/>
              <w:rPr>
                <w:b/>
                <w:sz w:val="16"/>
                <w:szCs w:val="16"/>
              </w:rPr>
            </w:pPr>
          </w:p>
          <w:p w:rsidR="00E40711" w:rsidRDefault="00E40711" w:rsidP="00E40711">
            <w:pPr>
              <w:rPr>
                <w:b/>
                <w:sz w:val="16"/>
                <w:szCs w:val="16"/>
              </w:rPr>
            </w:pPr>
          </w:p>
          <w:p w:rsidR="00E40711" w:rsidRDefault="00E40711" w:rsidP="00E40711">
            <w:pPr>
              <w:rPr>
                <w:b/>
                <w:sz w:val="16"/>
                <w:szCs w:val="16"/>
              </w:rPr>
            </w:pPr>
          </w:p>
          <w:p w:rsidR="00E40711" w:rsidRDefault="00E40711" w:rsidP="00E40711">
            <w:pPr>
              <w:jc w:val="center"/>
              <w:rPr>
                <w:b/>
                <w:sz w:val="16"/>
                <w:szCs w:val="16"/>
              </w:rPr>
            </w:pPr>
          </w:p>
          <w:p w:rsidR="00E40711" w:rsidRDefault="00E40711" w:rsidP="00E40711">
            <w:pPr>
              <w:autoSpaceDE w:val="0"/>
              <w:autoSpaceDN w:val="0"/>
              <w:jc w:val="center"/>
              <w:rPr>
                <w:b/>
                <w:sz w:val="16"/>
                <w:szCs w:val="16"/>
              </w:rPr>
            </w:pPr>
            <w:r>
              <w:rPr>
                <w:b/>
                <w:sz w:val="16"/>
                <w:szCs w:val="16"/>
              </w:rPr>
              <w:t>ΚΩΝΣΤΑΝΤΙΝΑ Γ. ΔΗΜΗΤΡΕΣΗ</w:t>
            </w:r>
          </w:p>
        </w:tc>
        <w:tc>
          <w:tcPr>
            <w:tcW w:w="3230" w:type="dxa"/>
          </w:tcPr>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r>
              <w:rPr>
                <w:b/>
                <w:sz w:val="16"/>
                <w:szCs w:val="16"/>
              </w:rPr>
              <w:t>ΣΟΦΙΑ  ΑΛΙΜΠΕΡΤΗ</w:t>
            </w:r>
          </w:p>
          <w:p w:rsidR="00E40711" w:rsidRDefault="00E40711" w:rsidP="00E40711">
            <w:pPr>
              <w:autoSpaceDE w:val="0"/>
              <w:autoSpaceDN w:val="0"/>
              <w:jc w:val="center"/>
              <w:rPr>
                <w:sz w:val="16"/>
                <w:szCs w:val="16"/>
              </w:rPr>
            </w:pPr>
          </w:p>
        </w:tc>
      </w:tr>
    </w:tbl>
    <w:p w:rsidR="00E40711" w:rsidRDefault="00E40711" w:rsidP="00E40711">
      <w:pPr>
        <w:rPr>
          <w:b/>
          <w:sz w:val="16"/>
          <w:szCs w:val="16"/>
        </w:rPr>
      </w:pPr>
      <w:r>
        <w:rPr>
          <w:b/>
          <w:sz w:val="22"/>
          <w:szCs w:val="22"/>
        </w:rPr>
        <w:t xml:space="preserve">                                                   </w:t>
      </w:r>
      <w:r>
        <w:rPr>
          <w:b/>
          <w:sz w:val="16"/>
          <w:szCs w:val="16"/>
        </w:rPr>
        <w:t>Η ΑΝΤΙΔΗΜΑΡΧΟΣ</w:t>
      </w:r>
    </w:p>
    <w:p w:rsidR="00E40711" w:rsidRDefault="00E40711" w:rsidP="00E40711">
      <w:pPr>
        <w:jc w:val="center"/>
        <w:rPr>
          <w:b/>
          <w:sz w:val="16"/>
          <w:szCs w:val="16"/>
        </w:rPr>
      </w:pPr>
      <w:r>
        <w:rPr>
          <w:b/>
          <w:sz w:val="16"/>
          <w:szCs w:val="16"/>
        </w:rPr>
        <w:t>ΠΑΙΔΕΙΑΣ – ΠΟΛΙΤΙΣΜΟΥ –</w:t>
      </w:r>
    </w:p>
    <w:p w:rsidR="00E40711" w:rsidRDefault="00E40711" w:rsidP="00E40711">
      <w:pPr>
        <w:jc w:val="center"/>
        <w:rPr>
          <w:b/>
          <w:sz w:val="16"/>
          <w:szCs w:val="16"/>
        </w:rPr>
      </w:pPr>
      <w:r>
        <w:rPr>
          <w:b/>
          <w:sz w:val="16"/>
          <w:szCs w:val="16"/>
        </w:rPr>
        <w:t>ΑΘΛΗΤΙΣΜΟΥ &amp;  ΝΕΑΣ ΓΕΝΙΑΣ</w:t>
      </w:r>
    </w:p>
    <w:p w:rsidR="00E40711" w:rsidRDefault="00E40711" w:rsidP="00E40711">
      <w:pPr>
        <w:jc w:val="center"/>
        <w:rPr>
          <w:b/>
          <w:sz w:val="16"/>
          <w:szCs w:val="16"/>
        </w:rPr>
      </w:pPr>
    </w:p>
    <w:p w:rsidR="00E40711" w:rsidRDefault="00E40711" w:rsidP="00E40711">
      <w:pPr>
        <w:rPr>
          <w:b/>
          <w:sz w:val="16"/>
          <w:szCs w:val="16"/>
        </w:rPr>
      </w:pPr>
      <w:r>
        <w:rPr>
          <w:b/>
          <w:sz w:val="16"/>
          <w:szCs w:val="16"/>
        </w:rPr>
        <w:t xml:space="preserve">                                                                                           ΛΟΥΪΖΑ  ΚΟΣΜΙΔΟΥ</w:t>
      </w:r>
    </w:p>
    <w:p w:rsidR="00E40711" w:rsidRDefault="00E40711" w:rsidP="00E40711">
      <w:pPr>
        <w:rPr>
          <w:b/>
          <w:bCs/>
          <w:sz w:val="18"/>
          <w:szCs w:val="18"/>
        </w:rPr>
      </w:pPr>
    </w:p>
    <w:p w:rsidR="00E40711" w:rsidRDefault="00E40711" w:rsidP="00E40711">
      <w:pPr>
        <w:rPr>
          <w:b/>
          <w:bCs/>
          <w:sz w:val="18"/>
          <w:szCs w:val="18"/>
        </w:rPr>
      </w:pPr>
      <w:r>
        <w:rPr>
          <w:b/>
          <w:u w:val="single"/>
        </w:rPr>
        <w:t>Συνημμένα δικαιολογητικά:</w:t>
      </w:r>
    </w:p>
    <w:p w:rsidR="00E40711" w:rsidRDefault="00E40711" w:rsidP="00E40711">
      <w:pPr>
        <w:ind w:left="-120"/>
        <w:jc w:val="both"/>
        <w:rPr>
          <w:sz w:val="18"/>
          <w:szCs w:val="18"/>
        </w:rPr>
      </w:pPr>
      <w:r>
        <w:rPr>
          <w:b/>
          <w:sz w:val="18"/>
          <w:szCs w:val="18"/>
        </w:rPr>
        <w:t xml:space="preserve"> </w:t>
      </w:r>
    </w:p>
    <w:p w:rsidR="00E40711" w:rsidRDefault="00E40711" w:rsidP="00E40711">
      <w:pPr>
        <w:numPr>
          <w:ilvl w:val="0"/>
          <w:numId w:val="25"/>
        </w:numPr>
        <w:autoSpaceDN w:val="0"/>
        <w:ind w:left="538" w:hanging="357"/>
        <w:rPr>
          <w:sz w:val="20"/>
          <w:szCs w:val="20"/>
        </w:rPr>
      </w:pPr>
      <w:r>
        <w:t>Φωτοτυπία της  με αριθ. 48599/30-7-2020 απόφασης  του Υπουργού  Εσωτερικών.</w:t>
      </w:r>
    </w:p>
    <w:p w:rsidR="00E40711" w:rsidRDefault="00E40711" w:rsidP="00E40711">
      <w:pPr>
        <w:numPr>
          <w:ilvl w:val="0"/>
          <w:numId w:val="25"/>
        </w:numPr>
        <w:autoSpaceDN w:val="0"/>
        <w:ind w:left="538" w:hanging="357"/>
      </w:pPr>
      <w:r>
        <w:t xml:space="preserve">Φωτοτυπία  της με από 03-8-2020 αναγγελίας πίστωσης Ταμείου Παρακαταθηκών και Δανείων. </w:t>
      </w:r>
    </w:p>
    <w:p w:rsidR="00E40711" w:rsidRDefault="00E40711" w:rsidP="00E40711">
      <w:pPr>
        <w:numPr>
          <w:ilvl w:val="0"/>
          <w:numId w:val="25"/>
        </w:numPr>
        <w:autoSpaceDN w:val="0"/>
        <w:ind w:left="538" w:hanging="357"/>
      </w:pPr>
      <w:r>
        <w:t>Φωτοτυπία του  με  αριθ. Α/606/03-8-2020 τριπλοτύπου  αποδεικτικού  παραλαβής  εισπρακτέων εσόδων Δήμου Αχαρνών.</w:t>
      </w:r>
    </w:p>
    <w:p w:rsidR="00E40711" w:rsidRDefault="00E40711" w:rsidP="00E40711">
      <w:pPr>
        <w:numPr>
          <w:ilvl w:val="0"/>
          <w:numId w:val="25"/>
        </w:numPr>
        <w:autoSpaceDN w:val="0"/>
        <w:ind w:left="538" w:hanging="357"/>
      </w:pPr>
      <w:r>
        <w:t>Φωτοτυπία του με αριθ. Α/582/03-8-2020 γραμματίου είσπραξης Δήμου Αχαρνών.</w:t>
      </w:r>
    </w:p>
    <w:p w:rsidR="00E40711" w:rsidRDefault="00E40711" w:rsidP="00E40711">
      <w:pPr>
        <w:numPr>
          <w:ilvl w:val="0"/>
          <w:numId w:val="25"/>
        </w:numPr>
        <w:autoSpaceDN w:val="0"/>
        <w:ind w:left="538" w:hanging="357"/>
      </w:pPr>
      <w:r>
        <w:t>Φωτοτυπία του άρθρου 35 του Ν. 4713/29-7-2020 (ΦΕΚ 147/τεύχος Α΄).</w:t>
      </w:r>
    </w:p>
    <w:p w:rsidR="00E40711" w:rsidRDefault="00E40711">
      <w:pPr>
        <w:spacing w:after="200" w:line="276" w:lineRule="auto"/>
        <w:rPr>
          <w:sz w:val="20"/>
          <w:szCs w:val="20"/>
        </w:rPr>
      </w:pPr>
      <w:r>
        <w:rPr>
          <w:sz w:val="20"/>
          <w:szCs w:val="20"/>
        </w:rPr>
        <w:br w:type="page"/>
      </w:r>
    </w:p>
    <w:p w:rsidR="00222C44" w:rsidRDefault="00E40711" w:rsidP="00E40711">
      <w:pPr>
        <w:rPr>
          <w:sz w:val="20"/>
          <w:szCs w:val="20"/>
        </w:rPr>
      </w:pPr>
      <w:r>
        <w:rPr>
          <w:sz w:val="20"/>
          <w:szCs w:val="20"/>
        </w:rPr>
        <w:lastRenderedPageBreak/>
        <w:t>28</w:t>
      </w:r>
      <w:r w:rsidRPr="00E40711">
        <w:rPr>
          <w:sz w:val="20"/>
          <w:szCs w:val="20"/>
          <w:vertAlign w:val="superscript"/>
        </w:rPr>
        <w:t>ο</w:t>
      </w:r>
    </w:p>
    <w:tbl>
      <w:tblPr>
        <w:tblW w:w="9375" w:type="dxa"/>
        <w:tblInd w:w="-290" w:type="dxa"/>
        <w:tblLayout w:type="fixed"/>
        <w:tblCellMar>
          <w:left w:w="70" w:type="dxa"/>
          <w:right w:w="70" w:type="dxa"/>
        </w:tblCellMar>
        <w:tblLook w:val="04A0" w:firstRow="1" w:lastRow="0" w:firstColumn="1" w:lastColumn="0" w:noHBand="0" w:noVBand="1"/>
      </w:tblPr>
      <w:tblGrid>
        <w:gridCol w:w="1236"/>
        <w:gridCol w:w="2472"/>
        <w:gridCol w:w="361"/>
        <w:gridCol w:w="5306"/>
      </w:tblGrid>
      <w:tr w:rsidR="00E40711" w:rsidTr="00E40711">
        <w:trPr>
          <w:trHeight w:hRule="exact" w:val="1392"/>
        </w:trPr>
        <w:tc>
          <w:tcPr>
            <w:tcW w:w="1235" w:type="dxa"/>
            <w:vAlign w:val="center"/>
            <w:hideMark/>
          </w:tcPr>
          <w:p w:rsidR="00E40711" w:rsidRDefault="00E40711" w:rsidP="00E40711">
            <w:pPr>
              <w:jc w:val="center"/>
              <w:rPr>
                <w:sz w:val="22"/>
                <w:szCs w:val="22"/>
              </w:rPr>
            </w:pPr>
            <w:r>
              <w:rPr>
                <w:noProof/>
                <w:sz w:val="22"/>
                <w:szCs w:val="22"/>
              </w:rPr>
              <w:drawing>
                <wp:inline distT="0" distB="0" distL="0" distR="0">
                  <wp:extent cx="669925" cy="616585"/>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lum bright="-20000" contrast="30000"/>
                            <a:extLst>
                              <a:ext uri="{28A0092B-C50C-407E-A947-70E740481C1C}">
                                <a14:useLocalDpi xmlns:a14="http://schemas.microsoft.com/office/drawing/2010/main" val="0"/>
                              </a:ext>
                            </a:extLst>
                          </a:blip>
                          <a:srcRect/>
                          <a:stretch>
                            <a:fillRect/>
                          </a:stretch>
                        </pic:blipFill>
                        <pic:spPr bwMode="auto">
                          <a:xfrm>
                            <a:off x="0" y="0"/>
                            <a:ext cx="669925" cy="616585"/>
                          </a:xfrm>
                          <a:prstGeom prst="rect">
                            <a:avLst/>
                          </a:prstGeom>
                          <a:noFill/>
                          <a:ln>
                            <a:noFill/>
                          </a:ln>
                        </pic:spPr>
                      </pic:pic>
                    </a:graphicData>
                  </a:graphic>
                </wp:inline>
              </w:drawing>
            </w:r>
          </w:p>
        </w:tc>
        <w:tc>
          <w:tcPr>
            <w:tcW w:w="8134" w:type="dxa"/>
            <w:gridSpan w:val="3"/>
            <w:vAlign w:val="center"/>
            <w:hideMark/>
          </w:tcPr>
          <w:p w:rsidR="00E40711" w:rsidRDefault="00E40711" w:rsidP="00E40711">
            <w:pPr>
              <w:pStyle w:val="a3"/>
              <w:ind w:right="213"/>
              <w:jc w:val="right"/>
              <w:rPr>
                <w:rFonts w:ascii="Lucida Handwriting" w:hAnsi="Lucida Handwriting" w:cs="Microsoft Sans Serif"/>
                <w:b/>
                <w:bCs/>
                <w:sz w:val="22"/>
                <w:szCs w:val="22"/>
              </w:rPr>
            </w:pPr>
            <w:r>
              <w:rPr>
                <w:noProof/>
                <w:sz w:val="22"/>
                <w:szCs w:val="22"/>
              </w:rPr>
              <w:drawing>
                <wp:inline distT="0" distB="0" distL="0" distR="0" wp14:anchorId="16A44B2F" wp14:editId="37E51959">
                  <wp:extent cx="871855" cy="595630"/>
                  <wp:effectExtent l="19050" t="19050" r="23495" b="13970"/>
                  <wp:docPr id="55" name="Εικόνα 55" descr="Ιππ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Ιππείς"/>
                          <pic:cNvPicPr>
                            <a:picLocks noChangeAspect="1" noChangeArrowheads="1"/>
                          </pic:cNvPicPr>
                        </pic:nvPicPr>
                        <pic:blipFill>
                          <a:blip r:embed="rId34" cstate="print">
                            <a:lum bright="-20000" contrast="30000"/>
                            <a:grayscl/>
                            <a:extLst>
                              <a:ext uri="{28A0092B-C50C-407E-A947-70E740481C1C}">
                                <a14:useLocalDpi xmlns:a14="http://schemas.microsoft.com/office/drawing/2010/main" val="0"/>
                              </a:ext>
                            </a:extLst>
                          </a:blip>
                          <a:srcRect/>
                          <a:stretch>
                            <a:fillRect/>
                          </a:stretch>
                        </pic:blipFill>
                        <pic:spPr bwMode="auto">
                          <a:xfrm>
                            <a:off x="0" y="0"/>
                            <a:ext cx="871855" cy="595630"/>
                          </a:xfrm>
                          <a:prstGeom prst="rect">
                            <a:avLst/>
                          </a:prstGeom>
                          <a:solidFill>
                            <a:srgbClr val="FFFFFF">
                              <a:alpha val="0"/>
                            </a:srgbClr>
                          </a:solidFill>
                          <a:ln w="9525" cmpd="sng">
                            <a:solidFill>
                              <a:srgbClr val="FFFFFF"/>
                            </a:solidFill>
                            <a:miter lim="800000"/>
                            <a:headEnd/>
                            <a:tailEnd/>
                          </a:ln>
                          <a:effectLst/>
                        </pic:spPr>
                      </pic:pic>
                    </a:graphicData>
                  </a:graphic>
                </wp:inline>
              </w:drawing>
            </w:r>
          </w:p>
        </w:tc>
      </w:tr>
      <w:tr w:rsidR="00E40711" w:rsidTr="00E40711">
        <w:trPr>
          <w:trHeight w:val="3992"/>
        </w:trPr>
        <w:tc>
          <w:tcPr>
            <w:tcW w:w="3705" w:type="dxa"/>
            <w:gridSpan w:val="2"/>
          </w:tcPr>
          <w:p w:rsidR="00E40711" w:rsidRPr="00E40711" w:rsidRDefault="00E40711" w:rsidP="00E40711">
            <w:pPr>
              <w:ind w:right="-70"/>
              <w:rPr>
                <w:rFonts w:ascii="Palatino Linotype" w:hAnsi="Palatino Linotype"/>
                <w:b/>
                <w:sz w:val="20"/>
                <w:szCs w:val="20"/>
              </w:rPr>
            </w:pPr>
            <w:r>
              <w:rPr>
                <w:rFonts w:ascii="Palatino Linotype" w:hAnsi="Palatino Linotype"/>
                <w:b/>
                <w:sz w:val="20"/>
                <w:szCs w:val="20"/>
              </w:rPr>
              <w:t>ΕΛΛΗΝΙΚΗ ΔΗΜΟΚΡΑΤΙΑ</w:t>
            </w:r>
          </w:p>
          <w:p w:rsidR="00E40711" w:rsidRDefault="00E40711" w:rsidP="00E40711">
            <w:pPr>
              <w:ind w:right="-70"/>
              <w:rPr>
                <w:rFonts w:ascii="Palatino Linotype" w:hAnsi="Palatino Linotype"/>
                <w:sz w:val="20"/>
                <w:szCs w:val="20"/>
              </w:rPr>
            </w:pPr>
            <w:r>
              <w:rPr>
                <w:rFonts w:ascii="Palatino Linotype" w:hAnsi="Palatino Linotype"/>
                <w:b/>
                <w:sz w:val="20"/>
                <w:szCs w:val="20"/>
              </w:rPr>
              <w:t>ΝΟΜΟΣ ΑΤΤΙΚΗΣ</w:t>
            </w:r>
          </w:p>
          <w:p w:rsidR="00E40711" w:rsidRDefault="00E40711" w:rsidP="00E40711">
            <w:pPr>
              <w:rPr>
                <w:rFonts w:ascii="Palatino Linotype" w:hAnsi="Palatino Linotype"/>
                <w:b/>
                <w:sz w:val="20"/>
                <w:szCs w:val="20"/>
              </w:rPr>
            </w:pPr>
            <w:r>
              <w:rPr>
                <w:rFonts w:ascii="Palatino Linotype" w:hAnsi="Palatino Linotype"/>
                <w:b/>
                <w:sz w:val="20"/>
                <w:szCs w:val="20"/>
              </w:rPr>
              <w:t>ΔΗΜΟΣ ΑΧΑΡΝΩΝ</w:t>
            </w:r>
          </w:p>
          <w:p w:rsidR="00E40711" w:rsidRDefault="00E40711" w:rsidP="00E40711">
            <w:pPr>
              <w:rPr>
                <w:b/>
                <w:bCs/>
                <w:sz w:val="20"/>
                <w:szCs w:val="20"/>
              </w:rPr>
            </w:pPr>
            <w:r>
              <w:rPr>
                <w:b/>
                <w:bCs/>
                <w:sz w:val="20"/>
                <w:szCs w:val="20"/>
              </w:rPr>
              <w:t xml:space="preserve">Διεύθυνση Παιδείας, Αθλητισμού Πολιτισμού και Νέας Γενιάς </w:t>
            </w:r>
          </w:p>
          <w:p w:rsidR="00E40711" w:rsidRPr="00E40711" w:rsidRDefault="00E40711" w:rsidP="00E40711">
            <w:pPr>
              <w:rPr>
                <w:b/>
                <w:bCs/>
                <w:sz w:val="20"/>
                <w:szCs w:val="20"/>
              </w:rPr>
            </w:pPr>
            <w:r>
              <w:rPr>
                <w:b/>
                <w:bCs/>
                <w:sz w:val="20"/>
                <w:szCs w:val="20"/>
              </w:rPr>
              <w:t xml:space="preserve">Τμήμα Διοικητικής Υποστήριξης Σχολικών Επιτροπών και Δημοτικής Επιτροπής Παιδείας </w:t>
            </w:r>
          </w:p>
          <w:p w:rsidR="00E40711" w:rsidRPr="00E40711" w:rsidRDefault="00E40711" w:rsidP="00E40711">
            <w:pPr>
              <w:rPr>
                <w:b/>
                <w:sz w:val="22"/>
                <w:szCs w:val="22"/>
              </w:rPr>
            </w:pPr>
          </w:p>
          <w:p w:rsidR="00E40711" w:rsidRDefault="00E40711" w:rsidP="00E40711">
            <w:pPr>
              <w:ind w:right="-70"/>
              <w:rPr>
                <w:rFonts w:ascii="Palatino Linotype" w:hAnsi="Palatino Linotype"/>
                <w:sz w:val="22"/>
                <w:szCs w:val="22"/>
              </w:rPr>
            </w:pPr>
            <w:r>
              <w:rPr>
                <w:rFonts w:ascii="Palatino Linotype" w:hAnsi="Palatino Linotype"/>
                <w:sz w:val="22"/>
                <w:szCs w:val="22"/>
              </w:rPr>
              <w:t>Φιλαδελφείας 87 &amp; Μπόσδα</w:t>
            </w:r>
          </w:p>
          <w:p w:rsidR="00E40711" w:rsidRDefault="00E40711" w:rsidP="00E40711">
            <w:pPr>
              <w:ind w:right="-70"/>
              <w:rPr>
                <w:rFonts w:ascii="Palatino Linotype" w:hAnsi="Palatino Linotype"/>
                <w:sz w:val="22"/>
                <w:szCs w:val="22"/>
              </w:rPr>
            </w:pPr>
            <w:r>
              <w:rPr>
                <w:rFonts w:ascii="Palatino Linotype" w:hAnsi="Palatino Linotype"/>
                <w:sz w:val="22"/>
                <w:szCs w:val="22"/>
              </w:rPr>
              <w:t>136 73 Αχαρνές</w:t>
            </w:r>
          </w:p>
          <w:p w:rsidR="00E40711" w:rsidRDefault="00E40711" w:rsidP="00E40711">
            <w:pPr>
              <w:ind w:right="-452"/>
              <w:rPr>
                <w:rFonts w:ascii="Palatino Linotype" w:hAnsi="Palatino Linotype"/>
                <w:sz w:val="22"/>
                <w:szCs w:val="22"/>
              </w:rPr>
            </w:pPr>
            <w:r>
              <w:rPr>
                <w:rFonts w:ascii="Palatino Linotype" w:hAnsi="Palatino Linotype"/>
                <w:sz w:val="22"/>
                <w:szCs w:val="22"/>
              </w:rPr>
              <w:t>Συντάκτρια: Ευαγγελία Αγγελίδου</w:t>
            </w:r>
          </w:p>
          <w:p w:rsidR="00E40711" w:rsidRPr="00E40711" w:rsidRDefault="00E40711" w:rsidP="00E40711">
            <w:pPr>
              <w:rPr>
                <w:rFonts w:ascii="Palatino Linotype" w:hAnsi="Palatino Linotype"/>
                <w:bCs/>
                <w:sz w:val="22"/>
                <w:szCs w:val="22"/>
                <w:lang w:val="en-US"/>
              </w:rPr>
            </w:pPr>
            <w:r>
              <w:rPr>
                <w:rFonts w:ascii="Palatino Linotype" w:hAnsi="Palatino Linotype"/>
                <w:bCs/>
                <w:sz w:val="22"/>
                <w:szCs w:val="22"/>
              </w:rPr>
              <w:t>Τηλ</w:t>
            </w:r>
            <w:r w:rsidRPr="00E40711">
              <w:rPr>
                <w:rFonts w:ascii="Palatino Linotype" w:hAnsi="Palatino Linotype"/>
                <w:bCs/>
                <w:sz w:val="22"/>
                <w:szCs w:val="22"/>
                <w:lang w:val="en-US"/>
              </w:rPr>
              <w:t>.(+30) 210 2415501 - 431</w:t>
            </w:r>
          </w:p>
          <w:p w:rsidR="00E40711" w:rsidRPr="00E40711" w:rsidRDefault="00E40711" w:rsidP="00E40711">
            <w:pPr>
              <w:rPr>
                <w:rFonts w:ascii="Palatino Linotype" w:hAnsi="Palatino Linotype"/>
                <w:bCs/>
                <w:sz w:val="22"/>
                <w:szCs w:val="22"/>
                <w:lang w:val="en-US"/>
              </w:rPr>
            </w:pPr>
            <w:r>
              <w:rPr>
                <w:rFonts w:ascii="Palatino Linotype" w:hAnsi="Palatino Linotype"/>
                <w:bCs/>
                <w:sz w:val="22"/>
                <w:szCs w:val="22"/>
                <w:lang w:val="en-US"/>
              </w:rPr>
              <w:t>Fax</w:t>
            </w:r>
            <w:r w:rsidRPr="00E40711">
              <w:rPr>
                <w:rFonts w:ascii="Palatino Linotype" w:hAnsi="Palatino Linotype"/>
                <w:bCs/>
                <w:sz w:val="22"/>
                <w:szCs w:val="22"/>
                <w:lang w:val="en-US"/>
              </w:rPr>
              <w:t xml:space="preserve"> (+30) 210 2415431</w:t>
            </w:r>
          </w:p>
          <w:p w:rsidR="00E40711" w:rsidRDefault="00E40711" w:rsidP="00E40711">
            <w:pPr>
              <w:rPr>
                <w:rFonts w:ascii="Palatino Linotype" w:hAnsi="Palatino Linotype"/>
                <w:noProof/>
                <w:sz w:val="22"/>
                <w:szCs w:val="22"/>
                <w:lang w:val="en-US"/>
              </w:rPr>
            </w:pPr>
            <w:r>
              <w:rPr>
                <w:rFonts w:ascii="Palatino Linotype" w:hAnsi="Palatino Linotype"/>
                <w:noProof/>
                <w:sz w:val="22"/>
                <w:szCs w:val="22"/>
                <w:lang w:val="en-US"/>
              </w:rPr>
              <w:t>Email.</w:t>
            </w:r>
            <w:r>
              <w:rPr>
                <w:rFonts w:ascii="Palatino Linotype" w:hAnsi="Palatino Linotype"/>
                <w:noProof/>
                <w:sz w:val="22"/>
                <w:szCs w:val="22"/>
                <w:lang w:val="en-GB"/>
              </w:rPr>
              <w:t xml:space="preserve">: </w:t>
            </w:r>
            <w:hyperlink r:id="rId35" w:history="1">
              <w:r>
                <w:rPr>
                  <w:rStyle w:val="-"/>
                  <w:rFonts w:ascii="Palatino Linotype" w:eastAsia="Arial Unicode MS" w:hAnsi="Palatino Linotype"/>
                  <w:noProof/>
                  <w:sz w:val="22"/>
                  <w:szCs w:val="22"/>
                  <w:lang w:val="en-US"/>
                </w:rPr>
                <w:t>eaggelidou@a</w:t>
              </w:r>
              <w:r>
                <w:rPr>
                  <w:rStyle w:val="-"/>
                  <w:rFonts w:ascii="Palatino Linotype" w:eastAsia="Arial Unicode MS" w:hAnsi="Palatino Linotype"/>
                  <w:noProof/>
                  <w:sz w:val="22"/>
                  <w:szCs w:val="22"/>
                  <w:lang w:val="en-GB"/>
                </w:rPr>
                <w:t>charn</w:t>
              </w:r>
              <w:r>
                <w:rPr>
                  <w:rStyle w:val="-"/>
                  <w:rFonts w:ascii="Palatino Linotype" w:eastAsia="Arial Unicode MS" w:hAnsi="Palatino Linotype"/>
                  <w:noProof/>
                  <w:sz w:val="22"/>
                  <w:szCs w:val="22"/>
                  <w:lang w:val="en-US"/>
                </w:rPr>
                <w:t>es.gr</w:t>
              </w:r>
            </w:hyperlink>
          </w:p>
        </w:tc>
        <w:tc>
          <w:tcPr>
            <w:tcW w:w="361" w:type="dxa"/>
          </w:tcPr>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right"/>
              <w:rPr>
                <w:rFonts w:ascii="Comic Sans MS" w:hAnsi="Comic Sans MS"/>
                <w:b/>
                <w:noProof/>
                <w:sz w:val="22"/>
                <w:szCs w:val="22"/>
                <w:lang w:val="en-GB"/>
              </w:rPr>
            </w:pPr>
          </w:p>
          <w:p w:rsidR="00E40711" w:rsidRDefault="00E40711" w:rsidP="00E40711">
            <w:pPr>
              <w:jc w:val="right"/>
              <w:rPr>
                <w:rFonts w:ascii="Palatino Linotype" w:hAnsi="Palatino Linotype"/>
                <w:noProof/>
                <w:sz w:val="22"/>
                <w:szCs w:val="22"/>
                <w:lang w:val="en-GB"/>
              </w:rPr>
            </w:pPr>
          </w:p>
          <w:p w:rsidR="00E40711" w:rsidRDefault="00E40711" w:rsidP="00E40711">
            <w:pPr>
              <w:jc w:val="center"/>
              <w:rPr>
                <w:rFonts w:ascii="Palatino Linotype" w:hAnsi="Palatino Linotype"/>
                <w:noProof/>
                <w:sz w:val="22"/>
                <w:szCs w:val="22"/>
                <w:lang w:val="en-GB"/>
              </w:rPr>
            </w:pPr>
          </w:p>
          <w:p w:rsidR="00E40711" w:rsidRDefault="00E40711" w:rsidP="00E40711">
            <w:pPr>
              <w:jc w:val="center"/>
              <w:rPr>
                <w:rFonts w:ascii="Comic Sans MS" w:hAnsi="Comic Sans MS"/>
                <w:b/>
                <w:noProof/>
                <w:sz w:val="22"/>
                <w:szCs w:val="22"/>
                <w:lang w:val="en-GB"/>
              </w:rPr>
            </w:pPr>
          </w:p>
          <w:p w:rsidR="00E40711" w:rsidRDefault="00E40711" w:rsidP="00E40711">
            <w:pPr>
              <w:jc w:val="center"/>
              <w:rPr>
                <w:rFonts w:ascii="Comic Sans MS" w:hAnsi="Comic Sans MS"/>
                <w:b/>
                <w:noProof/>
                <w:sz w:val="22"/>
                <w:szCs w:val="22"/>
                <w:lang w:val="en-GB"/>
              </w:rPr>
            </w:pPr>
          </w:p>
        </w:tc>
        <w:tc>
          <w:tcPr>
            <w:tcW w:w="5303" w:type="dxa"/>
          </w:tcPr>
          <w:p w:rsidR="00E40711" w:rsidRPr="00E40711" w:rsidRDefault="00E40711" w:rsidP="00E40711">
            <w:pPr>
              <w:jc w:val="center"/>
              <w:rPr>
                <w:rFonts w:ascii="Comic Sans MS" w:hAnsi="Comic Sans MS"/>
                <w:b/>
                <w:sz w:val="22"/>
                <w:szCs w:val="22"/>
                <w:lang w:val="en-US"/>
              </w:rPr>
            </w:pPr>
          </w:p>
          <w:p w:rsidR="00E40711" w:rsidRPr="00E40711" w:rsidRDefault="00E40711" w:rsidP="00E40711">
            <w:pPr>
              <w:jc w:val="center"/>
              <w:rPr>
                <w:rFonts w:ascii="Comic Sans MS" w:hAnsi="Comic Sans MS"/>
                <w:b/>
                <w:sz w:val="22"/>
                <w:szCs w:val="22"/>
                <w:lang w:val="en-US"/>
              </w:rPr>
            </w:pPr>
          </w:p>
          <w:p w:rsidR="00E40711" w:rsidRDefault="00E40711" w:rsidP="00E40711">
            <w:pPr>
              <w:pStyle w:val="a3"/>
              <w:tabs>
                <w:tab w:val="left" w:pos="720"/>
              </w:tabs>
              <w:ind w:firstLine="146"/>
              <w:rPr>
                <w:rFonts w:ascii="Palatino Linotype" w:hAnsi="Palatino Linotype"/>
                <w:b/>
                <w:sz w:val="22"/>
                <w:szCs w:val="22"/>
              </w:rPr>
            </w:pPr>
            <w:r w:rsidRPr="00E40711">
              <w:rPr>
                <w:rFonts w:ascii="Palatino Linotype" w:hAnsi="Palatino Linotype"/>
                <w:b/>
                <w:sz w:val="22"/>
                <w:szCs w:val="22"/>
                <w:lang w:val="en-US"/>
              </w:rPr>
              <w:t xml:space="preserve">                      </w:t>
            </w:r>
            <w:r>
              <w:rPr>
                <w:b/>
                <w:sz w:val="22"/>
                <w:szCs w:val="22"/>
              </w:rPr>
              <w:t>Αχαρνές, 2</w:t>
            </w:r>
            <w:r w:rsidRPr="00E40711">
              <w:rPr>
                <w:b/>
                <w:sz w:val="22"/>
                <w:szCs w:val="22"/>
              </w:rPr>
              <w:t>5</w:t>
            </w:r>
            <w:r>
              <w:rPr>
                <w:b/>
                <w:sz w:val="22"/>
                <w:szCs w:val="22"/>
              </w:rPr>
              <w:t>-8-2020</w:t>
            </w:r>
          </w:p>
          <w:p w:rsidR="00E40711" w:rsidRDefault="00E40711" w:rsidP="00E40711">
            <w:pPr>
              <w:pStyle w:val="a3"/>
              <w:tabs>
                <w:tab w:val="left" w:pos="720"/>
              </w:tabs>
              <w:ind w:firstLine="146"/>
              <w:rPr>
                <w:rFonts w:ascii="Palatino Linotype" w:hAnsi="Palatino Linotype"/>
                <w:b/>
                <w:sz w:val="22"/>
                <w:szCs w:val="22"/>
              </w:rPr>
            </w:pPr>
            <w:r>
              <w:rPr>
                <w:rFonts w:ascii="Palatino Linotype" w:hAnsi="Palatino Linotype"/>
                <w:b/>
                <w:sz w:val="22"/>
                <w:szCs w:val="22"/>
              </w:rPr>
              <w:t xml:space="preserve">                                       </w:t>
            </w:r>
          </w:p>
          <w:p w:rsidR="00E40711" w:rsidRDefault="00E40711" w:rsidP="00E40711">
            <w:pPr>
              <w:pStyle w:val="a3"/>
              <w:tabs>
                <w:tab w:val="left" w:pos="720"/>
              </w:tabs>
              <w:rPr>
                <w:rFonts w:ascii="Palatino Linotype" w:hAnsi="Palatino Linotype"/>
                <w:b/>
                <w:sz w:val="22"/>
                <w:szCs w:val="22"/>
              </w:rPr>
            </w:pPr>
          </w:p>
          <w:p w:rsidR="00E40711" w:rsidRDefault="00E40711" w:rsidP="00E40711">
            <w:pPr>
              <w:tabs>
                <w:tab w:val="left" w:pos="1222"/>
              </w:tabs>
              <w:rPr>
                <w:b/>
                <w:sz w:val="22"/>
                <w:szCs w:val="22"/>
              </w:rPr>
            </w:pPr>
            <w:r>
              <w:rPr>
                <w:rFonts w:ascii="Palatino Linotype" w:hAnsi="Palatino Linotype"/>
                <w:b/>
                <w:sz w:val="22"/>
                <w:szCs w:val="22"/>
              </w:rPr>
              <w:t xml:space="preserve">                    </w:t>
            </w:r>
            <w:r>
              <w:rPr>
                <w:b/>
                <w:sz w:val="22"/>
                <w:szCs w:val="22"/>
              </w:rPr>
              <w:t>ΠΡΟΣ: Πρόεδρο Δημοτικού Συμβουλίου</w:t>
            </w:r>
          </w:p>
          <w:p w:rsidR="00E40711" w:rsidRDefault="00E40711" w:rsidP="00E40711">
            <w:pPr>
              <w:tabs>
                <w:tab w:val="left" w:pos="1222"/>
              </w:tabs>
              <w:rPr>
                <w:b/>
                <w:sz w:val="22"/>
                <w:szCs w:val="22"/>
              </w:rPr>
            </w:pPr>
            <w:r>
              <w:rPr>
                <w:b/>
                <w:sz w:val="22"/>
                <w:szCs w:val="22"/>
              </w:rPr>
              <w:t xml:space="preserve">                                  κ. Χρηστίνα  Κατσανδρή</w:t>
            </w:r>
          </w:p>
          <w:p w:rsidR="00E40711" w:rsidRDefault="00E40711" w:rsidP="00E40711">
            <w:pPr>
              <w:tabs>
                <w:tab w:val="left" w:pos="1708"/>
              </w:tabs>
              <w:rPr>
                <w:b/>
                <w:sz w:val="22"/>
                <w:szCs w:val="22"/>
              </w:rPr>
            </w:pPr>
          </w:p>
        </w:tc>
      </w:tr>
    </w:tbl>
    <w:p w:rsidR="00E40711" w:rsidRDefault="00E40711" w:rsidP="00E40711">
      <w:pPr>
        <w:ind w:left="-567"/>
        <w:jc w:val="center"/>
        <w:rPr>
          <w:b/>
        </w:rPr>
      </w:pPr>
      <w:r>
        <w:rPr>
          <w:b/>
        </w:rPr>
        <w:t>Ε Ι Σ Η Γ Η Σ Η</w:t>
      </w:r>
    </w:p>
    <w:p w:rsidR="00E40711" w:rsidRDefault="00E40711" w:rsidP="00E40711">
      <w:pPr>
        <w:jc w:val="both"/>
        <w:rPr>
          <w:b/>
          <w:sz w:val="20"/>
          <w:szCs w:val="20"/>
        </w:rPr>
      </w:pPr>
    </w:p>
    <w:p w:rsidR="00E40711" w:rsidRDefault="00E40711" w:rsidP="00E40711">
      <w:pPr>
        <w:ind w:left="-539" w:right="-716"/>
        <w:jc w:val="both"/>
        <w:rPr>
          <w:b/>
        </w:rPr>
      </w:pPr>
      <w:r>
        <w:rPr>
          <w:b/>
        </w:rPr>
        <w:t xml:space="preserve">     ΘΕΜΑ: «Έγκριση εξειδικευμένης  δαπάνης  ύψους 10.787,00 €,  από  το  Υπουργείο </w:t>
      </w:r>
    </w:p>
    <w:p w:rsidR="00E40711" w:rsidRDefault="00E40711" w:rsidP="00E40711">
      <w:pPr>
        <w:ind w:left="-539" w:right="-716"/>
        <w:jc w:val="both"/>
        <w:rPr>
          <w:b/>
        </w:rPr>
      </w:pPr>
      <w:r>
        <w:rPr>
          <w:b/>
        </w:rPr>
        <w:t xml:space="preserve">                    Εσωτερικών  και  απόδοση  αυτών στη Σχολική Επιτροπή Πρωτοβάθμιας</w:t>
      </w:r>
    </w:p>
    <w:p w:rsidR="00E40711" w:rsidRDefault="00E40711" w:rsidP="00E40711">
      <w:pPr>
        <w:ind w:left="-539" w:right="-716"/>
        <w:jc w:val="both"/>
        <w:rPr>
          <w:b/>
        </w:rPr>
      </w:pPr>
      <w:r>
        <w:rPr>
          <w:b/>
        </w:rPr>
        <w:t xml:space="preserve">                    Εκπαίδευσης για την αποζημίωση των εθελοντών σχολικών τροχονόμων».</w:t>
      </w:r>
    </w:p>
    <w:p w:rsidR="00E40711" w:rsidRDefault="00E40711" w:rsidP="00E40711">
      <w:pPr>
        <w:jc w:val="both"/>
        <w:rPr>
          <w:b/>
        </w:rPr>
      </w:pPr>
    </w:p>
    <w:p w:rsidR="00E40711" w:rsidRDefault="00E40711" w:rsidP="00E40711">
      <w:pPr>
        <w:jc w:val="both"/>
        <w:rPr>
          <w:b/>
        </w:rPr>
      </w:pPr>
      <w:r>
        <w:rPr>
          <w:b/>
        </w:rPr>
        <w:t>Κυρία Πρόεδρε,</w:t>
      </w:r>
    </w:p>
    <w:p w:rsidR="00E40711" w:rsidRDefault="00E40711" w:rsidP="00E40711">
      <w:pPr>
        <w:jc w:val="both"/>
        <w:rPr>
          <w:b/>
        </w:rPr>
      </w:pPr>
    </w:p>
    <w:p w:rsidR="00E40711" w:rsidRDefault="00E40711" w:rsidP="00E40711">
      <w:pPr>
        <w:ind w:left="-539" w:right="-357"/>
        <w:jc w:val="both"/>
      </w:pPr>
      <w:r>
        <w:tab/>
        <w:t>Λαμβάνοντας υπόψη:</w:t>
      </w:r>
    </w:p>
    <w:p w:rsidR="00E40711" w:rsidRDefault="00E40711" w:rsidP="00E40711">
      <w:pPr>
        <w:numPr>
          <w:ilvl w:val="0"/>
          <w:numId w:val="27"/>
        </w:numPr>
        <w:ind w:left="-142" w:right="-357"/>
        <w:jc w:val="both"/>
      </w:pPr>
      <w:r>
        <w:t>Το άρθρο 65 του Ν. 3852/2010.</w:t>
      </w:r>
    </w:p>
    <w:p w:rsidR="00E40711" w:rsidRDefault="00E40711" w:rsidP="00E40711">
      <w:pPr>
        <w:numPr>
          <w:ilvl w:val="0"/>
          <w:numId w:val="27"/>
        </w:numPr>
        <w:ind w:left="-142" w:right="-357"/>
        <w:jc w:val="both"/>
      </w:pPr>
      <w:r>
        <w:t xml:space="preserve">Τις διατάξεις του Ν. 4552/2018 (ΚΛΕΙΣΘΕΝΗΣ Ι) και </w:t>
      </w:r>
    </w:p>
    <w:p w:rsidR="00E40711" w:rsidRDefault="00E40711" w:rsidP="00E40711">
      <w:pPr>
        <w:numPr>
          <w:ilvl w:val="0"/>
          <w:numId w:val="27"/>
        </w:numPr>
        <w:ind w:left="-142" w:right="-357"/>
        <w:jc w:val="both"/>
      </w:pPr>
      <w:r>
        <w:rPr>
          <w:b/>
        </w:rPr>
        <w:t>Το με υπ’ αριθ. 15439/06-5-2015 έγγραφο του τότε Υπ. Εσωτερικών και Διοικητικής Μεταρρύθμισης,</w:t>
      </w:r>
      <w:r>
        <w:t xml:space="preserve"> </w:t>
      </w:r>
    </w:p>
    <w:p w:rsidR="00E40711" w:rsidRDefault="00E40711" w:rsidP="00E40711">
      <w:pPr>
        <w:numPr>
          <w:ilvl w:val="0"/>
          <w:numId w:val="27"/>
        </w:numPr>
        <w:ind w:left="-142" w:right="-357"/>
        <w:jc w:val="both"/>
      </w:pPr>
      <w:r>
        <w:t xml:space="preserve">Το άρθρο 35 του Ν. 4713/29-7-2020 (ΦΕΚ 147/τεύχος Α΄), στο οποίο αναφέρεται ότι η προβλεπόμενη στην υπ’ αριθ. 47455/2007 κοινή υπουργική απόφαση, αποζημίωση, καταβάλλεται, υπό τους λοιπούς προβλεπόμενους στην εν λόγω απόφαση όρους και προϋποθέσεις, στους εθελοντές σχολικούς τροχονόμους και κατά το διάστημα υποχρεωτικής αναστολής λειτουργίας των σχολικών μονάδων, λόγω των ληφθέντων μέτρων για την αποτροπή διάδοσης του κορωνοϊού </w:t>
      </w:r>
      <w:r>
        <w:rPr>
          <w:lang w:val="en-US"/>
        </w:rPr>
        <w:t>COVID</w:t>
      </w:r>
      <w:r>
        <w:t>-19. Η διάταξη του προηγουμένου εδαφίου ισχύει από 1</w:t>
      </w:r>
      <w:r>
        <w:rPr>
          <w:vertAlign w:val="superscript"/>
        </w:rPr>
        <w:t>η</w:t>
      </w:r>
      <w:r>
        <w:t xml:space="preserve"> -3-2020.</w:t>
      </w:r>
    </w:p>
    <w:p w:rsidR="00E40711" w:rsidRDefault="00E40711" w:rsidP="00E40711">
      <w:pPr>
        <w:numPr>
          <w:ilvl w:val="0"/>
          <w:numId w:val="27"/>
        </w:numPr>
        <w:ind w:left="-142" w:right="-357"/>
        <w:jc w:val="both"/>
      </w:pPr>
      <w:r>
        <w:t>Το γεγονός ότι με την υπ’ αριθ. 75/14-5-2020 απόφαση Δημοτικού συμβουλίου εγκρίθηκε η εξειδικευμένη δαπάνη ύψους 1.357,00 € για την αποζημίωση των εθελοντών σχολικών τροχονόμων από 01-3-2020 έως 10-3-2020 ( Η 10</w:t>
      </w:r>
      <w:r>
        <w:rPr>
          <w:vertAlign w:val="superscript"/>
        </w:rPr>
        <w:t>η</w:t>
      </w:r>
      <w:r>
        <w:t xml:space="preserve"> -3-2020 είναι η τελευταία ημερομηνία λειτουργίας σχολείων, σύμφωνα με το ΦΕΚ 783/τ.Β΄/10-3-2020 για προληπτικούς λόγους δημόσιας υγείας </w:t>
      </w:r>
      <w:r>
        <w:rPr>
          <w:lang w:val="en-US"/>
        </w:rPr>
        <w:t>COVID</w:t>
      </w:r>
      <w:r>
        <w:t xml:space="preserve">-19, </w:t>
      </w:r>
    </w:p>
    <w:p w:rsidR="00E40711" w:rsidRDefault="00E40711" w:rsidP="00E40711">
      <w:pPr>
        <w:ind w:left="-502" w:right="-357"/>
        <w:jc w:val="both"/>
      </w:pPr>
      <w:r>
        <w:t xml:space="preserve">σας γνωρίζουμε ότι, με την υπ’ αριθ. 48599/30-7-2020 (ΑΔΑ: 604Ρ46ΜΤΛ6-ΔΑΓ) απόφαση του Υπουργού Εσωτερικών, ο Δήμος μας επιχορηγήθηκε με το χρηματικό ποσό των 243.850,00 € (Γ΄ δόση επιχορήγησης οικονομικού έτους 2020), στην οποία σημειώθηκε παρακράτηση από το Ταμείο Παρακαταθηκών και Δανείων ύψους 365,78 €. </w:t>
      </w:r>
    </w:p>
    <w:p w:rsidR="00E40711" w:rsidRDefault="00E40711" w:rsidP="00E40711">
      <w:pPr>
        <w:tabs>
          <w:tab w:val="left" w:pos="0"/>
          <w:tab w:val="left" w:pos="180"/>
        </w:tabs>
        <w:ind w:left="-539" w:right="-432"/>
        <w:jc w:val="both"/>
        <w:rPr>
          <w:b/>
        </w:rPr>
      </w:pPr>
      <w:r>
        <w:lastRenderedPageBreak/>
        <w:tab/>
      </w:r>
      <w:r>
        <w:rPr>
          <w:b/>
        </w:rPr>
        <w:t xml:space="preserve">Αναλυτικά: </w:t>
      </w:r>
      <w:r>
        <w:t>243.850,00 € - 365,78 € = 243.484,22 €, εκ των οποίων τα 232.697,22 € κατανεμήθηκαν στις Σχολικές Επιτροπές Πρωτοβάθμιας και Δευτεροβάθμιας Εκπαίδευσης, για την κάλυψη των λειτουργικών αναγκών των σχολικών μονάδων και το χρηματικό ποσό των 10.787,00 € προορίζεται για την αποζημίωση των εθελοντών σχολικών τροχονόμων από 11-3-2020 έως 26-6-2020.</w:t>
      </w:r>
    </w:p>
    <w:p w:rsidR="00E40711" w:rsidRDefault="00E40711" w:rsidP="00E40711">
      <w:pPr>
        <w:ind w:left="-539" w:right="-357" w:firstLine="539"/>
        <w:jc w:val="both"/>
      </w:pPr>
      <w:r>
        <w:t xml:space="preserve">Οι σχολικές μονάδες στις οποίες εφαρμόζεται ο θεσμός του εθελοντή σχολικού τροχονόμου, με το αντίστοιχο χρηματικό ποσό είναι οι ακόλουθες:  </w:t>
      </w:r>
    </w:p>
    <w:p w:rsidR="00E40711" w:rsidRDefault="00E40711" w:rsidP="00E40711">
      <w:pPr>
        <w:ind w:left="-539" w:right="-357" w:firstLine="539"/>
        <w:jc w:val="both"/>
      </w:pPr>
    </w:p>
    <w:tbl>
      <w:tblPr>
        <w:tblW w:w="10920" w:type="dxa"/>
        <w:jc w:val="center"/>
        <w:tblInd w:w="-701" w:type="dxa"/>
        <w:tblLayout w:type="fixed"/>
        <w:tblLook w:val="04A0" w:firstRow="1" w:lastRow="0" w:firstColumn="1" w:lastColumn="0" w:noHBand="0" w:noVBand="1"/>
      </w:tblPr>
      <w:tblGrid>
        <w:gridCol w:w="541"/>
        <w:gridCol w:w="1514"/>
        <w:gridCol w:w="2531"/>
        <w:gridCol w:w="1289"/>
        <w:gridCol w:w="1287"/>
        <w:gridCol w:w="15"/>
        <w:gridCol w:w="1225"/>
        <w:gridCol w:w="15"/>
        <w:gridCol w:w="1283"/>
        <w:gridCol w:w="1220"/>
      </w:tblGrid>
      <w:tr w:rsidR="00E40711" w:rsidTr="00E40711">
        <w:trPr>
          <w:trHeight w:val="315"/>
          <w:jc w:val="center"/>
        </w:trPr>
        <w:tc>
          <w:tcPr>
            <w:tcW w:w="540" w:type="dxa"/>
            <w:vMerge w:val="restart"/>
            <w:tcBorders>
              <w:top w:val="double" w:sz="6" w:space="0" w:color="auto"/>
              <w:left w:val="double" w:sz="6" w:space="0" w:color="auto"/>
              <w:bottom w:val="double" w:sz="6" w:space="0" w:color="auto"/>
              <w:right w:val="double" w:sz="6" w:space="0" w:color="auto"/>
            </w:tcBorders>
            <w:shd w:val="clear" w:color="auto" w:fill="CCCCFF"/>
            <w:noWrap/>
            <w:vAlign w:val="center"/>
            <w:hideMark/>
          </w:tcPr>
          <w:p w:rsidR="00E40711" w:rsidRDefault="00E40711" w:rsidP="00E40711">
            <w:pPr>
              <w:jc w:val="center"/>
              <w:rPr>
                <w:rFonts w:ascii="Arial" w:hAnsi="Arial" w:cs="Arial"/>
                <w:b/>
                <w:bCs/>
                <w:sz w:val="18"/>
                <w:szCs w:val="18"/>
              </w:rPr>
            </w:pPr>
            <w:r>
              <w:rPr>
                <w:rFonts w:ascii="Arial" w:hAnsi="Arial" w:cs="Arial"/>
                <w:b/>
                <w:bCs/>
                <w:sz w:val="18"/>
                <w:szCs w:val="18"/>
              </w:rPr>
              <w:t>Α/Α</w:t>
            </w:r>
          </w:p>
        </w:tc>
        <w:tc>
          <w:tcPr>
            <w:tcW w:w="1515" w:type="dxa"/>
            <w:vMerge w:val="restart"/>
            <w:tcBorders>
              <w:top w:val="double" w:sz="6" w:space="0" w:color="auto"/>
              <w:left w:val="double" w:sz="6" w:space="0" w:color="auto"/>
              <w:bottom w:val="double" w:sz="6" w:space="0" w:color="auto"/>
              <w:right w:val="double" w:sz="6" w:space="0" w:color="auto"/>
            </w:tcBorders>
            <w:shd w:val="clear" w:color="auto" w:fill="CCCCFF"/>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ΣΧΟΛΙΚΗ ΜΟΝΑΔΑ</w:t>
            </w:r>
          </w:p>
        </w:tc>
        <w:tc>
          <w:tcPr>
            <w:tcW w:w="2533" w:type="dxa"/>
            <w:vMerge w:val="restart"/>
            <w:tcBorders>
              <w:top w:val="double" w:sz="6" w:space="0" w:color="auto"/>
              <w:left w:val="double" w:sz="6" w:space="0" w:color="auto"/>
              <w:bottom w:val="double" w:sz="6" w:space="0" w:color="auto"/>
              <w:right w:val="double" w:sz="6" w:space="0" w:color="auto"/>
            </w:tcBorders>
            <w:shd w:val="clear" w:color="auto" w:fill="CCCCFF"/>
            <w:vAlign w:val="center"/>
            <w:hideMark/>
          </w:tcPr>
          <w:p w:rsidR="00E40711" w:rsidRDefault="00E40711" w:rsidP="00E40711">
            <w:pPr>
              <w:jc w:val="center"/>
              <w:rPr>
                <w:rFonts w:ascii="Arial" w:hAnsi="Arial" w:cs="Arial"/>
                <w:b/>
                <w:bCs/>
                <w:sz w:val="18"/>
                <w:szCs w:val="18"/>
              </w:rPr>
            </w:pPr>
            <w:r>
              <w:rPr>
                <w:rFonts w:ascii="Arial" w:hAnsi="Arial" w:cs="Arial"/>
                <w:b/>
                <w:bCs/>
                <w:sz w:val="18"/>
                <w:szCs w:val="18"/>
              </w:rPr>
              <w:t>ΟΝΟΜΑΤΕΠΩΝΥΜΟ ΣΧΟΛΙΚΟΥ ΤΡΟΧΟΝΟΜΟΥ</w:t>
            </w:r>
          </w:p>
        </w:tc>
        <w:tc>
          <w:tcPr>
            <w:tcW w:w="5118" w:type="dxa"/>
            <w:gridSpan w:val="6"/>
            <w:tcBorders>
              <w:top w:val="double" w:sz="6" w:space="0" w:color="auto"/>
              <w:left w:val="nil"/>
              <w:bottom w:val="single" w:sz="4" w:space="0" w:color="auto"/>
              <w:right w:val="double" w:sz="6" w:space="0" w:color="auto"/>
            </w:tcBorders>
            <w:shd w:val="clear" w:color="auto" w:fill="CCCCFF"/>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2 0 2 0</w:t>
            </w:r>
          </w:p>
        </w:tc>
        <w:tc>
          <w:tcPr>
            <w:tcW w:w="1221" w:type="dxa"/>
            <w:vMerge w:val="restart"/>
            <w:tcBorders>
              <w:top w:val="double" w:sz="6" w:space="0" w:color="auto"/>
              <w:left w:val="double" w:sz="6" w:space="0" w:color="auto"/>
              <w:bottom w:val="double" w:sz="6" w:space="0" w:color="auto"/>
              <w:right w:val="double" w:sz="6" w:space="0" w:color="auto"/>
            </w:tcBorders>
            <w:shd w:val="clear" w:color="auto" w:fill="CCCCFF"/>
            <w:vAlign w:val="center"/>
            <w:hideMark/>
          </w:tcPr>
          <w:p w:rsidR="00E40711" w:rsidRDefault="00E40711" w:rsidP="00E40711">
            <w:pPr>
              <w:jc w:val="center"/>
              <w:rPr>
                <w:rFonts w:ascii="Arial" w:hAnsi="Arial" w:cs="Arial"/>
                <w:b/>
                <w:bCs/>
                <w:sz w:val="20"/>
                <w:szCs w:val="20"/>
              </w:rPr>
            </w:pPr>
            <w:r>
              <w:rPr>
                <w:rFonts w:ascii="Arial" w:hAnsi="Arial" w:cs="Arial"/>
                <w:b/>
                <w:bCs/>
                <w:sz w:val="16"/>
                <w:szCs w:val="16"/>
              </w:rPr>
              <w:t>ΣΥΝΟΛΟ</w:t>
            </w:r>
          </w:p>
        </w:tc>
      </w:tr>
      <w:tr w:rsidR="00E40711" w:rsidTr="00E40711">
        <w:trPr>
          <w:trHeight w:val="303"/>
          <w:jc w:val="center"/>
        </w:trPr>
        <w:tc>
          <w:tcPr>
            <w:tcW w:w="9706"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18"/>
                <w:szCs w:val="18"/>
              </w:rPr>
            </w:pPr>
          </w:p>
        </w:tc>
        <w:tc>
          <w:tcPr>
            <w:tcW w:w="1515"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20"/>
                <w:szCs w:val="20"/>
              </w:rPr>
            </w:pPr>
          </w:p>
        </w:tc>
        <w:tc>
          <w:tcPr>
            <w:tcW w:w="2533"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18"/>
                <w:szCs w:val="18"/>
              </w:rPr>
            </w:pPr>
          </w:p>
        </w:tc>
        <w:tc>
          <w:tcPr>
            <w:tcW w:w="1290" w:type="dxa"/>
            <w:tcBorders>
              <w:top w:val="nil"/>
              <w:left w:val="nil"/>
              <w:bottom w:val="double" w:sz="6" w:space="0" w:color="auto"/>
              <w:right w:val="single" w:sz="4" w:space="0" w:color="auto"/>
            </w:tcBorders>
            <w:shd w:val="clear" w:color="auto" w:fill="CCCCFF"/>
            <w:noWrap/>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ΜΑΡΤΙΟΣ     (από 11-3-2020 έως 31-3-2020)</w:t>
            </w:r>
          </w:p>
        </w:tc>
        <w:tc>
          <w:tcPr>
            <w:tcW w:w="1288" w:type="dxa"/>
            <w:tcBorders>
              <w:top w:val="nil"/>
              <w:left w:val="nil"/>
              <w:bottom w:val="double" w:sz="6" w:space="0" w:color="auto"/>
              <w:right w:val="single" w:sz="4" w:space="0" w:color="auto"/>
            </w:tcBorders>
            <w:shd w:val="clear" w:color="auto" w:fill="CCCCFF"/>
            <w:noWrap/>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ΑΠΡΙΛΙΟΣ</w:t>
            </w:r>
          </w:p>
        </w:tc>
        <w:tc>
          <w:tcPr>
            <w:tcW w:w="1241" w:type="dxa"/>
            <w:gridSpan w:val="2"/>
            <w:tcBorders>
              <w:top w:val="nil"/>
              <w:left w:val="nil"/>
              <w:bottom w:val="double" w:sz="6" w:space="0" w:color="auto"/>
              <w:right w:val="single" w:sz="4" w:space="0" w:color="auto"/>
            </w:tcBorders>
            <w:shd w:val="clear" w:color="auto" w:fill="CCCCFF"/>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ΜΑΪΟΣ</w:t>
            </w:r>
          </w:p>
        </w:tc>
        <w:tc>
          <w:tcPr>
            <w:tcW w:w="1299" w:type="dxa"/>
            <w:gridSpan w:val="2"/>
            <w:tcBorders>
              <w:top w:val="nil"/>
              <w:left w:val="single" w:sz="4" w:space="0" w:color="auto"/>
              <w:bottom w:val="double" w:sz="6" w:space="0" w:color="auto"/>
              <w:right w:val="double" w:sz="6" w:space="0" w:color="auto"/>
            </w:tcBorders>
            <w:shd w:val="clear" w:color="auto" w:fill="CCCCFF"/>
            <w:noWrap/>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ΙΟΥΝΙΟΣ    (Έως 26-6-2020)</w:t>
            </w:r>
          </w:p>
        </w:tc>
        <w:tc>
          <w:tcPr>
            <w:tcW w:w="1221"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20"/>
                <w:szCs w:val="20"/>
              </w:rPr>
            </w:pPr>
          </w:p>
        </w:tc>
      </w:tr>
      <w:tr w:rsidR="00E40711" w:rsidTr="00E40711">
        <w:trPr>
          <w:trHeight w:hRule="exact" w:val="442"/>
          <w:jc w:val="center"/>
        </w:trPr>
        <w:tc>
          <w:tcPr>
            <w:tcW w:w="540" w:type="dxa"/>
            <w:tcBorders>
              <w:top w:val="nil"/>
              <w:left w:val="double" w:sz="6" w:space="0" w:color="auto"/>
              <w:bottom w:val="nil"/>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w:t>
            </w:r>
          </w:p>
        </w:tc>
        <w:tc>
          <w:tcPr>
            <w:tcW w:w="1515" w:type="dxa"/>
            <w:tcBorders>
              <w:top w:val="nil"/>
              <w:left w:val="nil"/>
              <w:bottom w:val="nil"/>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1ο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Αγγελική Στεργιοπούλου</w:t>
            </w:r>
          </w:p>
        </w:tc>
        <w:tc>
          <w:tcPr>
            <w:tcW w:w="1290" w:type="dxa"/>
            <w:tcBorders>
              <w:top w:val="nil"/>
              <w:left w:val="nil"/>
              <w:bottom w:val="nil"/>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nil"/>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nil"/>
              <w:left w:val="nil"/>
              <w:bottom w:val="nil"/>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nil"/>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nil"/>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526"/>
          <w:jc w:val="center"/>
        </w:trPr>
        <w:tc>
          <w:tcPr>
            <w:tcW w:w="540" w:type="dxa"/>
            <w:tcBorders>
              <w:top w:val="single" w:sz="4" w:space="0" w:color="auto"/>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2</w:t>
            </w:r>
          </w:p>
        </w:tc>
        <w:tc>
          <w:tcPr>
            <w:tcW w:w="1515"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Ελένη Τσιαπαλή -Στραγανιώτη</w:t>
            </w:r>
          </w:p>
        </w:tc>
        <w:tc>
          <w:tcPr>
            <w:tcW w:w="1290"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41" w:type="dxa"/>
            <w:gridSpan w:val="2"/>
            <w:tcBorders>
              <w:top w:val="single" w:sz="4" w:space="0" w:color="auto"/>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single" w:sz="4" w:space="0" w:color="auto"/>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526"/>
          <w:jc w:val="center"/>
        </w:trPr>
        <w:tc>
          <w:tcPr>
            <w:tcW w:w="540" w:type="dxa"/>
            <w:tcBorders>
              <w:top w:val="single" w:sz="4" w:space="0" w:color="auto"/>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3</w:t>
            </w:r>
          </w:p>
        </w:tc>
        <w:tc>
          <w:tcPr>
            <w:tcW w:w="1515"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3ο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Άννα Πεχλιβανίδη</w:t>
            </w:r>
          </w:p>
        </w:tc>
        <w:tc>
          <w:tcPr>
            <w:tcW w:w="1290"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single" w:sz="4" w:space="0" w:color="auto"/>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single" w:sz="4" w:space="0" w:color="auto"/>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526"/>
          <w:jc w:val="center"/>
        </w:trPr>
        <w:tc>
          <w:tcPr>
            <w:tcW w:w="540" w:type="dxa"/>
            <w:tcBorders>
              <w:top w:val="single" w:sz="4" w:space="0" w:color="auto"/>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4</w:t>
            </w:r>
          </w:p>
        </w:tc>
        <w:tc>
          <w:tcPr>
            <w:tcW w:w="1515"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4ο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 xml:space="preserve">Παναγιώτης Κασσωτάκης </w:t>
            </w:r>
          </w:p>
        </w:tc>
        <w:tc>
          <w:tcPr>
            <w:tcW w:w="1290"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single" w:sz="4" w:space="0" w:color="auto"/>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21" w:type="dxa"/>
            <w:tcBorders>
              <w:top w:val="single" w:sz="4" w:space="0" w:color="auto"/>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5</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5ο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Όλγα  Καρυπίδου</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531"/>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6</w:t>
            </w:r>
          </w:p>
        </w:tc>
        <w:tc>
          <w:tcPr>
            <w:tcW w:w="1515"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6ο και 12ο Δημοτικά</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 xml:space="preserve">Αντώνιος  Φορτάτος      </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7</w:t>
            </w:r>
          </w:p>
        </w:tc>
        <w:tc>
          <w:tcPr>
            <w:tcW w:w="1515"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7ο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Παναγούλα Ζαρίφη</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 xml:space="preserve"> 469,00 €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8</w:t>
            </w:r>
          </w:p>
        </w:tc>
        <w:tc>
          <w:tcPr>
            <w:tcW w:w="1515"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8ο Δημοτικό</w:t>
            </w:r>
          </w:p>
        </w:tc>
        <w:tc>
          <w:tcPr>
            <w:tcW w:w="2533"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 xml:space="preserve">Ελισάβετ Αγγελίδη        </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473"/>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9</w:t>
            </w:r>
          </w:p>
        </w:tc>
        <w:tc>
          <w:tcPr>
            <w:tcW w:w="1515"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 xml:space="preserve">9o Δημοτικό </w:t>
            </w:r>
          </w:p>
        </w:tc>
        <w:tc>
          <w:tcPr>
            <w:tcW w:w="2533"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 xml:space="preserve">Γαρυφαλλιά Βασιλείου     </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567"/>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10</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10ο Δημοτικό</w:t>
            </w:r>
          </w:p>
        </w:tc>
        <w:tc>
          <w:tcPr>
            <w:tcW w:w="2533"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Αικατερίνη  Πούλιου - Στέφου</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516"/>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11</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13ο Δημοτικό</w:t>
            </w:r>
          </w:p>
        </w:tc>
        <w:tc>
          <w:tcPr>
            <w:tcW w:w="2533"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Μαριέττα Ευθυμίου - Αμανατίδη</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516"/>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12</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15ο Δημοτικό</w:t>
            </w:r>
          </w:p>
        </w:tc>
        <w:tc>
          <w:tcPr>
            <w:tcW w:w="2533" w:type="dxa"/>
            <w:tcBorders>
              <w:top w:val="nil"/>
              <w:left w:val="nil"/>
              <w:bottom w:val="single" w:sz="4" w:space="0" w:color="auto"/>
              <w:right w:val="double" w:sz="6" w:space="0" w:color="auto"/>
            </w:tcBorders>
            <w:vAlign w:val="center"/>
            <w:hideMark/>
          </w:tcPr>
          <w:p w:rsidR="00E40711" w:rsidRDefault="00E40711" w:rsidP="00E40711">
            <w:pPr>
              <w:rPr>
                <w:rFonts w:ascii="Arial" w:hAnsi="Arial" w:cs="Arial"/>
                <w:sz w:val="20"/>
                <w:szCs w:val="20"/>
              </w:rPr>
            </w:pPr>
            <w:r>
              <w:rPr>
                <w:rFonts w:ascii="Arial" w:hAnsi="Arial" w:cs="Arial"/>
                <w:sz w:val="20"/>
                <w:szCs w:val="20"/>
              </w:rPr>
              <w:t>Δέσποινα Ιωακειμίδου</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88,00 €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13</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18ο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Όλγα  Αποστολίδη</w:t>
            </w:r>
          </w:p>
        </w:tc>
        <w:tc>
          <w:tcPr>
            <w:tcW w:w="1290" w:type="dxa"/>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 xml:space="preserve"> 469,00 €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14</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19ο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Αγγελική  Παπαθαρενού</w:t>
            </w:r>
          </w:p>
        </w:tc>
        <w:tc>
          <w:tcPr>
            <w:tcW w:w="1290" w:type="dxa"/>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567"/>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15</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20ο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Πέτρος Κακαές</w:t>
            </w:r>
          </w:p>
        </w:tc>
        <w:tc>
          <w:tcPr>
            <w:tcW w:w="1290" w:type="dxa"/>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567"/>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16</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21ο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Μαρία  Καψή</w:t>
            </w:r>
          </w:p>
        </w:tc>
        <w:tc>
          <w:tcPr>
            <w:tcW w:w="1290" w:type="dxa"/>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567"/>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17</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22ο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Σοφία Μεταξά-Καρανίκα</w:t>
            </w:r>
          </w:p>
        </w:tc>
        <w:tc>
          <w:tcPr>
            <w:tcW w:w="1290" w:type="dxa"/>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88,00 €</w:t>
            </w:r>
          </w:p>
        </w:tc>
        <w:tc>
          <w:tcPr>
            <w:tcW w:w="1221" w:type="dxa"/>
            <w:tcBorders>
              <w:top w:val="nil"/>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18</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25ο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Παναγιώτα Κοκοράκη</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nil"/>
              <w:left w:val="single" w:sz="4" w:space="0" w:color="auto"/>
              <w:bottom w:val="single" w:sz="4" w:space="0" w:color="auto"/>
              <w:right w:val="double" w:sz="6" w:space="0" w:color="auto"/>
            </w:tcBorders>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442"/>
          <w:jc w:val="center"/>
        </w:trPr>
        <w:tc>
          <w:tcPr>
            <w:tcW w:w="540" w:type="dxa"/>
            <w:tcBorders>
              <w:top w:val="nil"/>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19</w:t>
            </w:r>
          </w:p>
        </w:tc>
        <w:tc>
          <w:tcPr>
            <w:tcW w:w="1515"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27ο Δημοτικό</w:t>
            </w:r>
          </w:p>
        </w:tc>
        <w:tc>
          <w:tcPr>
            <w:tcW w:w="2533" w:type="dxa"/>
            <w:tcBorders>
              <w:top w:val="nil"/>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Αμαλία  Τσεσμελή</w:t>
            </w:r>
          </w:p>
        </w:tc>
        <w:tc>
          <w:tcPr>
            <w:tcW w:w="1290"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nil"/>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 xml:space="preserve"> 88,00 € </w:t>
            </w:r>
          </w:p>
        </w:tc>
        <w:tc>
          <w:tcPr>
            <w:tcW w:w="1241" w:type="dxa"/>
            <w:gridSpan w:val="2"/>
            <w:tcBorders>
              <w:top w:val="nil"/>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nil"/>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nil"/>
              <w:left w:val="single" w:sz="4" w:space="0" w:color="auto"/>
              <w:bottom w:val="single" w:sz="4" w:space="0" w:color="auto"/>
              <w:right w:val="double" w:sz="6" w:space="0" w:color="auto"/>
            </w:tcBorders>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 469,00 €</w:t>
            </w:r>
          </w:p>
        </w:tc>
      </w:tr>
      <w:tr w:rsidR="00E40711" w:rsidTr="00E40711">
        <w:trPr>
          <w:trHeight w:hRule="exact" w:val="442"/>
          <w:jc w:val="center"/>
        </w:trPr>
        <w:tc>
          <w:tcPr>
            <w:tcW w:w="540" w:type="dxa"/>
            <w:tcBorders>
              <w:top w:val="single" w:sz="4" w:space="0" w:color="auto"/>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20</w:t>
            </w:r>
          </w:p>
        </w:tc>
        <w:tc>
          <w:tcPr>
            <w:tcW w:w="1515"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28ο Δημοτικό</w:t>
            </w:r>
          </w:p>
        </w:tc>
        <w:tc>
          <w:tcPr>
            <w:tcW w:w="2533"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Κων/νος Χαρτοματζίδης</w:t>
            </w:r>
          </w:p>
        </w:tc>
        <w:tc>
          <w:tcPr>
            <w:tcW w:w="1290"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single" w:sz="4" w:space="0" w:color="auto"/>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single" w:sz="4" w:space="0" w:color="auto"/>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442"/>
          <w:jc w:val="center"/>
        </w:trPr>
        <w:tc>
          <w:tcPr>
            <w:tcW w:w="540" w:type="dxa"/>
            <w:tcBorders>
              <w:top w:val="single" w:sz="4" w:space="0" w:color="auto"/>
              <w:left w:val="double" w:sz="6" w:space="0" w:color="auto"/>
              <w:bottom w:val="single" w:sz="4"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21</w:t>
            </w:r>
          </w:p>
        </w:tc>
        <w:tc>
          <w:tcPr>
            <w:tcW w:w="1515"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29ο Δημοτικό</w:t>
            </w:r>
          </w:p>
        </w:tc>
        <w:tc>
          <w:tcPr>
            <w:tcW w:w="2533" w:type="dxa"/>
            <w:tcBorders>
              <w:top w:val="single" w:sz="4" w:space="0" w:color="auto"/>
              <w:left w:val="nil"/>
              <w:bottom w:val="single" w:sz="4"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Αρτεμησία  Κάσσου</w:t>
            </w:r>
          </w:p>
        </w:tc>
        <w:tc>
          <w:tcPr>
            <w:tcW w:w="1290"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 </w:t>
            </w:r>
          </w:p>
        </w:tc>
        <w:tc>
          <w:tcPr>
            <w:tcW w:w="1288" w:type="dxa"/>
            <w:tcBorders>
              <w:top w:val="single" w:sz="4" w:space="0" w:color="auto"/>
              <w:left w:val="nil"/>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w:t>
            </w:r>
            <w:r>
              <w:rPr>
                <w:rFonts w:ascii="Arial" w:hAnsi="Arial" w:cs="Arial"/>
                <w:sz w:val="20"/>
                <w:szCs w:val="20"/>
                <w:lang w:val="en-US"/>
              </w:rPr>
              <w:t>,00</w:t>
            </w:r>
            <w:r>
              <w:rPr>
                <w:rFonts w:ascii="Arial" w:hAnsi="Arial" w:cs="Arial"/>
                <w:sz w:val="20"/>
                <w:szCs w:val="20"/>
              </w:rPr>
              <w:t xml:space="preserve"> € </w:t>
            </w:r>
          </w:p>
        </w:tc>
        <w:tc>
          <w:tcPr>
            <w:tcW w:w="1241" w:type="dxa"/>
            <w:gridSpan w:val="2"/>
            <w:tcBorders>
              <w:top w:val="single" w:sz="4" w:space="0" w:color="auto"/>
              <w:left w:val="nil"/>
              <w:bottom w:val="single" w:sz="4"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single" w:sz="4"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 </w:t>
            </w:r>
          </w:p>
        </w:tc>
        <w:tc>
          <w:tcPr>
            <w:tcW w:w="1221" w:type="dxa"/>
            <w:tcBorders>
              <w:top w:val="single" w:sz="4" w:space="0" w:color="auto"/>
              <w:left w:val="single" w:sz="4" w:space="0" w:color="auto"/>
              <w:bottom w:val="single" w:sz="4"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 469,00 €</w:t>
            </w:r>
          </w:p>
        </w:tc>
      </w:tr>
      <w:tr w:rsidR="00E40711" w:rsidTr="00E40711">
        <w:trPr>
          <w:trHeight w:val="315"/>
          <w:jc w:val="center"/>
        </w:trPr>
        <w:tc>
          <w:tcPr>
            <w:tcW w:w="540" w:type="dxa"/>
            <w:vMerge w:val="restart"/>
            <w:tcBorders>
              <w:top w:val="double" w:sz="6" w:space="0" w:color="auto"/>
              <w:left w:val="double" w:sz="6" w:space="0" w:color="auto"/>
              <w:bottom w:val="double" w:sz="6" w:space="0" w:color="auto"/>
              <w:right w:val="double" w:sz="6" w:space="0" w:color="auto"/>
            </w:tcBorders>
            <w:shd w:val="clear" w:color="auto" w:fill="CCCCFF"/>
            <w:noWrap/>
            <w:vAlign w:val="center"/>
            <w:hideMark/>
          </w:tcPr>
          <w:p w:rsidR="00E40711" w:rsidRDefault="00E40711" w:rsidP="00E40711">
            <w:pPr>
              <w:jc w:val="center"/>
              <w:rPr>
                <w:rFonts w:ascii="Arial" w:hAnsi="Arial" w:cs="Arial"/>
                <w:b/>
                <w:bCs/>
                <w:sz w:val="18"/>
                <w:szCs w:val="18"/>
              </w:rPr>
            </w:pPr>
            <w:r>
              <w:rPr>
                <w:rFonts w:ascii="Arial" w:hAnsi="Arial" w:cs="Arial"/>
                <w:b/>
                <w:bCs/>
                <w:sz w:val="18"/>
                <w:szCs w:val="18"/>
              </w:rPr>
              <w:t>Α/Α</w:t>
            </w:r>
          </w:p>
        </w:tc>
        <w:tc>
          <w:tcPr>
            <w:tcW w:w="1515" w:type="dxa"/>
            <w:vMerge w:val="restart"/>
            <w:tcBorders>
              <w:top w:val="double" w:sz="6" w:space="0" w:color="auto"/>
              <w:left w:val="double" w:sz="6" w:space="0" w:color="auto"/>
              <w:bottom w:val="double" w:sz="6" w:space="0" w:color="auto"/>
              <w:right w:val="double" w:sz="6" w:space="0" w:color="auto"/>
            </w:tcBorders>
            <w:shd w:val="clear" w:color="auto" w:fill="CCCCFF"/>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 xml:space="preserve">ΣΧΟΛΙΚΗ </w:t>
            </w:r>
            <w:r>
              <w:rPr>
                <w:rFonts w:ascii="Arial" w:hAnsi="Arial" w:cs="Arial"/>
                <w:b/>
                <w:bCs/>
                <w:sz w:val="20"/>
                <w:szCs w:val="20"/>
              </w:rPr>
              <w:lastRenderedPageBreak/>
              <w:t>ΜΟΝΑΔΑ</w:t>
            </w:r>
          </w:p>
        </w:tc>
        <w:tc>
          <w:tcPr>
            <w:tcW w:w="2533" w:type="dxa"/>
            <w:vMerge w:val="restart"/>
            <w:tcBorders>
              <w:top w:val="double" w:sz="6" w:space="0" w:color="auto"/>
              <w:left w:val="double" w:sz="6" w:space="0" w:color="auto"/>
              <w:bottom w:val="double" w:sz="6" w:space="0" w:color="auto"/>
              <w:right w:val="double" w:sz="6" w:space="0" w:color="auto"/>
            </w:tcBorders>
            <w:shd w:val="clear" w:color="auto" w:fill="CCCCFF"/>
            <w:vAlign w:val="center"/>
            <w:hideMark/>
          </w:tcPr>
          <w:p w:rsidR="00E40711" w:rsidRDefault="00E40711" w:rsidP="00E40711">
            <w:pPr>
              <w:jc w:val="center"/>
              <w:rPr>
                <w:rFonts w:ascii="Arial" w:hAnsi="Arial" w:cs="Arial"/>
                <w:b/>
                <w:bCs/>
                <w:sz w:val="18"/>
                <w:szCs w:val="18"/>
              </w:rPr>
            </w:pPr>
            <w:r>
              <w:rPr>
                <w:rFonts w:ascii="Arial" w:hAnsi="Arial" w:cs="Arial"/>
                <w:b/>
                <w:bCs/>
                <w:sz w:val="18"/>
                <w:szCs w:val="18"/>
              </w:rPr>
              <w:lastRenderedPageBreak/>
              <w:t xml:space="preserve">ΟΝΟΜΑΤΕΠΩΝΥΜΟ </w:t>
            </w:r>
            <w:r>
              <w:rPr>
                <w:rFonts w:ascii="Arial" w:hAnsi="Arial" w:cs="Arial"/>
                <w:b/>
                <w:bCs/>
                <w:sz w:val="18"/>
                <w:szCs w:val="18"/>
              </w:rPr>
              <w:lastRenderedPageBreak/>
              <w:t>ΣΧΟΛΙΚΟΥ ΤΡΟΧΟΝΟΜΟΥ</w:t>
            </w:r>
          </w:p>
        </w:tc>
        <w:tc>
          <w:tcPr>
            <w:tcW w:w="5118" w:type="dxa"/>
            <w:gridSpan w:val="6"/>
            <w:tcBorders>
              <w:top w:val="double" w:sz="6" w:space="0" w:color="auto"/>
              <w:left w:val="nil"/>
              <w:bottom w:val="single" w:sz="4" w:space="0" w:color="auto"/>
              <w:right w:val="double" w:sz="6" w:space="0" w:color="auto"/>
            </w:tcBorders>
            <w:shd w:val="clear" w:color="auto" w:fill="CCCCFF"/>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lastRenderedPageBreak/>
              <w:t>2 0 2 0</w:t>
            </w:r>
          </w:p>
        </w:tc>
        <w:tc>
          <w:tcPr>
            <w:tcW w:w="1221" w:type="dxa"/>
            <w:vMerge w:val="restart"/>
            <w:tcBorders>
              <w:top w:val="double" w:sz="6" w:space="0" w:color="auto"/>
              <w:left w:val="double" w:sz="6" w:space="0" w:color="auto"/>
              <w:bottom w:val="double" w:sz="6" w:space="0" w:color="auto"/>
              <w:right w:val="double" w:sz="6" w:space="0" w:color="auto"/>
            </w:tcBorders>
            <w:shd w:val="clear" w:color="auto" w:fill="CCCCFF"/>
            <w:vAlign w:val="center"/>
            <w:hideMark/>
          </w:tcPr>
          <w:p w:rsidR="00E40711" w:rsidRDefault="00E40711" w:rsidP="00E40711">
            <w:pPr>
              <w:jc w:val="center"/>
              <w:rPr>
                <w:rFonts w:ascii="Arial" w:hAnsi="Arial" w:cs="Arial"/>
                <w:b/>
                <w:bCs/>
                <w:sz w:val="20"/>
                <w:szCs w:val="20"/>
              </w:rPr>
            </w:pPr>
            <w:r>
              <w:rPr>
                <w:rFonts w:ascii="Arial" w:hAnsi="Arial" w:cs="Arial"/>
                <w:b/>
                <w:bCs/>
                <w:sz w:val="16"/>
                <w:szCs w:val="16"/>
              </w:rPr>
              <w:t>ΣΥΝΟΛΟ</w:t>
            </w:r>
          </w:p>
        </w:tc>
      </w:tr>
      <w:tr w:rsidR="00E40711" w:rsidTr="00E40711">
        <w:trPr>
          <w:trHeight w:val="303"/>
          <w:jc w:val="center"/>
        </w:trPr>
        <w:tc>
          <w:tcPr>
            <w:tcW w:w="9706"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18"/>
                <w:szCs w:val="18"/>
              </w:rPr>
            </w:pPr>
          </w:p>
        </w:tc>
        <w:tc>
          <w:tcPr>
            <w:tcW w:w="1515"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20"/>
                <w:szCs w:val="20"/>
              </w:rPr>
            </w:pPr>
          </w:p>
        </w:tc>
        <w:tc>
          <w:tcPr>
            <w:tcW w:w="2533"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18"/>
                <w:szCs w:val="18"/>
              </w:rPr>
            </w:pPr>
          </w:p>
        </w:tc>
        <w:tc>
          <w:tcPr>
            <w:tcW w:w="1290" w:type="dxa"/>
            <w:tcBorders>
              <w:top w:val="nil"/>
              <w:left w:val="nil"/>
              <w:bottom w:val="double" w:sz="6" w:space="0" w:color="auto"/>
              <w:right w:val="single" w:sz="4" w:space="0" w:color="auto"/>
            </w:tcBorders>
            <w:shd w:val="clear" w:color="auto" w:fill="CCCCFF"/>
            <w:noWrap/>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ΜΑΡΤΙΟΣ     (από 11-3-2020 έως 31-3-2020)</w:t>
            </w:r>
          </w:p>
        </w:tc>
        <w:tc>
          <w:tcPr>
            <w:tcW w:w="1288" w:type="dxa"/>
            <w:tcBorders>
              <w:top w:val="nil"/>
              <w:left w:val="nil"/>
              <w:bottom w:val="double" w:sz="6" w:space="0" w:color="auto"/>
              <w:right w:val="single" w:sz="4" w:space="0" w:color="auto"/>
            </w:tcBorders>
            <w:shd w:val="clear" w:color="auto" w:fill="CCCCFF"/>
            <w:noWrap/>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ΑΠΡΙΛΙΟΣ</w:t>
            </w:r>
          </w:p>
        </w:tc>
        <w:tc>
          <w:tcPr>
            <w:tcW w:w="1241" w:type="dxa"/>
            <w:gridSpan w:val="2"/>
            <w:tcBorders>
              <w:top w:val="nil"/>
              <w:left w:val="nil"/>
              <w:bottom w:val="double" w:sz="6" w:space="0" w:color="auto"/>
              <w:right w:val="single" w:sz="4" w:space="0" w:color="auto"/>
            </w:tcBorders>
            <w:shd w:val="clear" w:color="auto" w:fill="CCCCFF"/>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ΜΑΪΟΣ</w:t>
            </w:r>
          </w:p>
        </w:tc>
        <w:tc>
          <w:tcPr>
            <w:tcW w:w="1299" w:type="dxa"/>
            <w:gridSpan w:val="2"/>
            <w:tcBorders>
              <w:top w:val="nil"/>
              <w:left w:val="single" w:sz="4" w:space="0" w:color="auto"/>
              <w:bottom w:val="double" w:sz="6" w:space="0" w:color="auto"/>
              <w:right w:val="double" w:sz="6" w:space="0" w:color="auto"/>
            </w:tcBorders>
            <w:shd w:val="clear" w:color="auto" w:fill="CCCCFF"/>
            <w:noWrap/>
            <w:vAlign w:val="center"/>
            <w:hideMark/>
          </w:tcPr>
          <w:p w:rsidR="00E40711" w:rsidRDefault="00E40711" w:rsidP="00E40711">
            <w:pPr>
              <w:jc w:val="center"/>
              <w:rPr>
                <w:rFonts w:ascii="Arial" w:hAnsi="Arial" w:cs="Arial"/>
                <w:b/>
                <w:bCs/>
                <w:sz w:val="14"/>
                <w:szCs w:val="14"/>
              </w:rPr>
            </w:pPr>
            <w:r>
              <w:rPr>
                <w:rFonts w:ascii="Arial" w:hAnsi="Arial" w:cs="Arial"/>
                <w:b/>
                <w:bCs/>
                <w:sz w:val="14"/>
                <w:szCs w:val="14"/>
              </w:rPr>
              <w:t>ΙΟΥΝΙΟΣ    (Έως 26-6-2020)</w:t>
            </w:r>
          </w:p>
        </w:tc>
        <w:tc>
          <w:tcPr>
            <w:tcW w:w="1221"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20"/>
                <w:szCs w:val="20"/>
              </w:rPr>
            </w:pPr>
          </w:p>
        </w:tc>
      </w:tr>
      <w:tr w:rsidR="00E40711" w:rsidTr="00E40711">
        <w:trPr>
          <w:trHeight w:hRule="exact" w:val="655"/>
          <w:jc w:val="center"/>
        </w:trPr>
        <w:tc>
          <w:tcPr>
            <w:tcW w:w="540" w:type="dxa"/>
            <w:tcBorders>
              <w:top w:val="single" w:sz="4" w:space="0" w:color="auto"/>
              <w:left w:val="double" w:sz="6" w:space="0" w:color="auto"/>
              <w:bottom w:val="double" w:sz="6"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lastRenderedPageBreak/>
              <w:t>22</w:t>
            </w:r>
          </w:p>
        </w:tc>
        <w:tc>
          <w:tcPr>
            <w:tcW w:w="1515" w:type="dxa"/>
            <w:tcBorders>
              <w:top w:val="single" w:sz="4" w:space="0" w:color="auto"/>
              <w:left w:val="nil"/>
              <w:bottom w:val="double" w:sz="6"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2ο Δημοτικό Θρακομ/νων</w:t>
            </w:r>
          </w:p>
        </w:tc>
        <w:tc>
          <w:tcPr>
            <w:tcW w:w="2533" w:type="dxa"/>
            <w:tcBorders>
              <w:top w:val="single" w:sz="4" w:space="0" w:color="auto"/>
              <w:left w:val="nil"/>
              <w:bottom w:val="double" w:sz="6"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Ηλίας Παπαηλίας</w:t>
            </w:r>
          </w:p>
        </w:tc>
        <w:tc>
          <w:tcPr>
            <w:tcW w:w="1290" w:type="dxa"/>
            <w:tcBorders>
              <w:top w:val="single" w:sz="4" w:space="0" w:color="auto"/>
              <w:left w:val="nil"/>
              <w:bottom w:val="double" w:sz="6"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single" w:sz="4" w:space="0" w:color="auto"/>
              <w:left w:val="nil"/>
              <w:bottom w:val="double" w:sz="6"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single" w:sz="4" w:space="0" w:color="auto"/>
              <w:left w:val="nil"/>
              <w:bottom w:val="double" w:sz="6"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double" w:sz="6"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single" w:sz="4" w:space="0" w:color="auto"/>
              <w:left w:val="single" w:sz="4" w:space="0" w:color="auto"/>
              <w:bottom w:val="double" w:sz="6"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hRule="exact" w:val="655"/>
          <w:jc w:val="center"/>
        </w:trPr>
        <w:tc>
          <w:tcPr>
            <w:tcW w:w="540" w:type="dxa"/>
            <w:tcBorders>
              <w:top w:val="single" w:sz="4" w:space="0" w:color="auto"/>
              <w:left w:val="double" w:sz="6" w:space="0" w:color="auto"/>
              <w:bottom w:val="double" w:sz="6" w:space="0" w:color="auto"/>
              <w:right w:val="double" w:sz="6" w:space="0" w:color="auto"/>
            </w:tcBorders>
            <w:noWrap/>
            <w:vAlign w:val="center"/>
            <w:hideMark/>
          </w:tcPr>
          <w:p w:rsidR="00E40711" w:rsidRDefault="00E40711" w:rsidP="00E40711">
            <w:pPr>
              <w:jc w:val="center"/>
              <w:rPr>
                <w:rFonts w:ascii="Arial" w:hAnsi="Arial" w:cs="Arial"/>
                <w:b/>
                <w:bCs/>
                <w:sz w:val="20"/>
                <w:szCs w:val="20"/>
              </w:rPr>
            </w:pPr>
            <w:r>
              <w:rPr>
                <w:rFonts w:ascii="Arial" w:hAnsi="Arial" w:cs="Arial"/>
                <w:b/>
                <w:bCs/>
                <w:sz w:val="20"/>
                <w:szCs w:val="20"/>
              </w:rPr>
              <w:t>23</w:t>
            </w:r>
          </w:p>
        </w:tc>
        <w:tc>
          <w:tcPr>
            <w:tcW w:w="1515" w:type="dxa"/>
            <w:tcBorders>
              <w:top w:val="single" w:sz="4" w:space="0" w:color="auto"/>
              <w:left w:val="nil"/>
              <w:bottom w:val="double" w:sz="6"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2ο Δημοτικό Θρακομ/νων</w:t>
            </w:r>
          </w:p>
        </w:tc>
        <w:tc>
          <w:tcPr>
            <w:tcW w:w="2533" w:type="dxa"/>
            <w:tcBorders>
              <w:top w:val="single" w:sz="4" w:space="0" w:color="auto"/>
              <w:left w:val="nil"/>
              <w:bottom w:val="double" w:sz="6" w:space="0" w:color="auto"/>
              <w:right w:val="double" w:sz="6" w:space="0" w:color="auto"/>
            </w:tcBorders>
            <w:noWrap/>
            <w:vAlign w:val="center"/>
            <w:hideMark/>
          </w:tcPr>
          <w:p w:rsidR="00E40711" w:rsidRDefault="00E40711" w:rsidP="00E40711">
            <w:pPr>
              <w:rPr>
                <w:rFonts w:ascii="Arial" w:hAnsi="Arial" w:cs="Arial"/>
                <w:sz w:val="20"/>
                <w:szCs w:val="20"/>
              </w:rPr>
            </w:pPr>
            <w:r>
              <w:rPr>
                <w:rFonts w:ascii="Arial" w:hAnsi="Arial" w:cs="Arial"/>
                <w:sz w:val="20"/>
                <w:szCs w:val="20"/>
              </w:rPr>
              <w:t>Ζωή  Αντωνιάδη</w:t>
            </w:r>
          </w:p>
        </w:tc>
        <w:tc>
          <w:tcPr>
            <w:tcW w:w="1290" w:type="dxa"/>
            <w:tcBorders>
              <w:top w:val="single" w:sz="4" w:space="0" w:color="auto"/>
              <w:left w:val="nil"/>
              <w:bottom w:val="double" w:sz="6"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117,00 €</w:t>
            </w:r>
          </w:p>
        </w:tc>
        <w:tc>
          <w:tcPr>
            <w:tcW w:w="1288" w:type="dxa"/>
            <w:tcBorders>
              <w:top w:val="single" w:sz="4" w:space="0" w:color="auto"/>
              <w:left w:val="nil"/>
              <w:bottom w:val="double" w:sz="6"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41" w:type="dxa"/>
            <w:gridSpan w:val="2"/>
            <w:tcBorders>
              <w:top w:val="single" w:sz="4" w:space="0" w:color="auto"/>
              <w:left w:val="nil"/>
              <w:bottom w:val="double" w:sz="6" w:space="0" w:color="auto"/>
              <w:right w:val="single" w:sz="4" w:space="0" w:color="auto"/>
            </w:tcBorders>
            <w:vAlign w:val="center"/>
            <w:hideMark/>
          </w:tcPr>
          <w:p w:rsidR="00E40711" w:rsidRDefault="00E40711" w:rsidP="00E40711">
            <w:pPr>
              <w:jc w:val="right"/>
              <w:rPr>
                <w:rFonts w:ascii="Arial" w:hAnsi="Arial" w:cs="Arial"/>
                <w:sz w:val="20"/>
                <w:szCs w:val="20"/>
              </w:rPr>
            </w:pPr>
            <w:r>
              <w:rPr>
                <w:rFonts w:ascii="Arial" w:hAnsi="Arial" w:cs="Arial"/>
                <w:sz w:val="20"/>
                <w:szCs w:val="20"/>
              </w:rPr>
              <w:t>176,00 €</w:t>
            </w:r>
          </w:p>
        </w:tc>
        <w:tc>
          <w:tcPr>
            <w:tcW w:w="1299" w:type="dxa"/>
            <w:gridSpan w:val="2"/>
            <w:tcBorders>
              <w:top w:val="single" w:sz="4" w:space="0" w:color="auto"/>
              <w:left w:val="single" w:sz="4" w:space="0" w:color="auto"/>
              <w:bottom w:val="double" w:sz="6" w:space="0" w:color="auto"/>
              <w:right w:val="single" w:sz="4" w:space="0" w:color="auto"/>
            </w:tcBorders>
            <w:noWrap/>
            <w:vAlign w:val="center"/>
            <w:hideMark/>
          </w:tcPr>
          <w:p w:rsidR="00E40711" w:rsidRDefault="00E40711" w:rsidP="00E40711">
            <w:pPr>
              <w:jc w:val="right"/>
              <w:rPr>
                <w:rFonts w:ascii="Arial" w:hAnsi="Arial" w:cs="Arial"/>
                <w:sz w:val="20"/>
                <w:szCs w:val="20"/>
              </w:rPr>
            </w:pPr>
            <w:r>
              <w:rPr>
                <w:rFonts w:ascii="Arial" w:hAnsi="Arial" w:cs="Arial"/>
                <w:sz w:val="20"/>
                <w:szCs w:val="20"/>
              </w:rPr>
              <w:t>88,00 €</w:t>
            </w:r>
          </w:p>
        </w:tc>
        <w:tc>
          <w:tcPr>
            <w:tcW w:w="1221" w:type="dxa"/>
            <w:tcBorders>
              <w:top w:val="single" w:sz="4" w:space="0" w:color="auto"/>
              <w:left w:val="single" w:sz="4" w:space="0" w:color="auto"/>
              <w:bottom w:val="double" w:sz="6" w:space="0" w:color="auto"/>
              <w:right w:val="double" w:sz="6" w:space="0" w:color="auto"/>
            </w:tcBorders>
            <w:noWrap/>
            <w:vAlign w:val="center"/>
            <w:hideMark/>
          </w:tcPr>
          <w:p w:rsidR="00E40711" w:rsidRDefault="00E40711" w:rsidP="00E40711">
            <w:pPr>
              <w:jc w:val="right"/>
              <w:rPr>
                <w:rFonts w:ascii="Arial" w:hAnsi="Arial" w:cs="Arial"/>
                <w:b/>
                <w:bCs/>
                <w:sz w:val="20"/>
                <w:szCs w:val="20"/>
              </w:rPr>
            </w:pPr>
            <w:r>
              <w:rPr>
                <w:rFonts w:ascii="Arial" w:hAnsi="Arial" w:cs="Arial"/>
                <w:b/>
                <w:bCs/>
                <w:sz w:val="20"/>
                <w:szCs w:val="20"/>
              </w:rPr>
              <w:t>469,00 €</w:t>
            </w:r>
          </w:p>
        </w:tc>
      </w:tr>
      <w:tr w:rsidR="00E40711" w:rsidTr="00E40711">
        <w:trPr>
          <w:trHeight w:val="348"/>
          <w:jc w:val="center"/>
        </w:trPr>
        <w:tc>
          <w:tcPr>
            <w:tcW w:w="4588" w:type="dxa"/>
            <w:gridSpan w:val="3"/>
            <w:tcBorders>
              <w:top w:val="double" w:sz="6" w:space="0" w:color="auto"/>
              <w:left w:val="double" w:sz="6" w:space="0" w:color="auto"/>
              <w:bottom w:val="double" w:sz="6" w:space="0" w:color="auto"/>
              <w:right w:val="double" w:sz="6" w:space="0" w:color="auto"/>
            </w:tcBorders>
            <w:shd w:val="clear" w:color="auto" w:fill="C2BFEF"/>
            <w:noWrap/>
            <w:vAlign w:val="center"/>
            <w:hideMark/>
          </w:tcPr>
          <w:p w:rsidR="00E40711" w:rsidRDefault="00E40711" w:rsidP="00E40711">
            <w:pPr>
              <w:jc w:val="center"/>
              <w:rPr>
                <w:rFonts w:ascii="Arial" w:hAnsi="Arial" w:cs="Arial"/>
                <w:b/>
                <w:sz w:val="18"/>
                <w:szCs w:val="18"/>
              </w:rPr>
            </w:pPr>
            <w:r>
              <w:rPr>
                <w:rFonts w:ascii="Arial" w:hAnsi="Arial" w:cs="Arial"/>
                <w:b/>
                <w:sz w:val="18"/>
                <w:szCs w:val="18"/>
              </w:rPr>
              <w:t>Σύνολα μηνών</w:t>
            </w:r>
          </w:p>
        </w:tc>
        <w:tc>
          <w:tcPr>
            <w:tcW w:w="1290" w:type="dxa"/>
            <w:tcBorders>
              <w:top w:val="double" w:sz="6" w:space="0" w:color="auto"/>
              <w:left w:val="double" w:sz="6" w:space="0" w:color="auto"/>
              <w:bottom w:val="double" w:sz="6" w:space="0" w:color="auto"/>
              <w:right w:val="double" w:sz="6" w:space="0" w:color="auto"/>
            </w:tcBorders>
            <w:shd w:val="clear" w:color="auto" w:fill="C2BFEF"/>
            <w:vAlign w:val="center"/>
            <w:hideMark/>
          </w:tcPr>
          <w:p w:rsidR="00E40711" w:rsidRDefault="00E40711" w:rsidP="00E40711">
            <w:pPr>
              <w:jc w:val="center"/>
              <w:rPr>
                <w:rFonts w:ascii="Arial" w:hAnsi="Arial" w:cs="Arial"/>
                <w:b/>
                <w:sz w:val="20"/>
                <w:szCs w:val="20"/>
              </w:rPr>
            </w:pPr>
            <w:r>
              <w:rPr>
                <w:rFonts w:ascii="Arial" w:hAnsi="Arial" w:cs="Arial"/>
                <w:b/>
                <w:sz w:val="20"/>
                <w:szCs w:val="20"/>
              </w:rPr>
              <w:t xml:space="preserve">  2.691,00 €</w:t>
            </w:r>
          </w:p>
        </w:tc>
        <w:tc>
          <w:tcPr>
            <w:tcW w:w="1303" w:type="dxa"/>
            <w:gridSpan w:val="2"/>
            <w:tcBorders>
              <w:top w:val="double" w:sz="6" w:space="0" w:color="auto"/>
              <w:left w:val="double" w:sz="6" w:space="0" w:color="auto"/>
              <w:bottom w:val="double" w:sz="6" w:space="0" w:color="auto"/>
              <w:right w:val="double" w:sz="6" w:space="0" w:color="auto"/>
            </w:tcBorders>
            <w:shd w:val="clear" w:color="auto" w:fill="C2BFEF"/>
            <w:vAlign w:val="center"/>
            <w:hideMark/>
          </w:tcPr>
          <w:p w:rsidR="00E40711" w:rsidRDefault="00E40711" w:rsidP="00E40711">
            <w:pPr>
              <w:jc w:val="center"/>
              <w:rPr>
                <w:rFonts w:ascii="Arial" w:hAnsi="Arial" w:cs="Arial"/>
                <w:b/>
                <w:sz w:val="20"/>
                <w:szCs w:val="20"/>
              </w:rPr>
            </w:pPr>
            <w:r>
              <w:rPr>
                <w:rFonts w:ascii="Arial" w:hAnsi="Arial" w:cs="Arial"/>
                <w:b/>
                <w:sz w:val="20"/>
                <w:szCs w:val="20"/>
              </w:rPr>
              <w:t>2.024,00 €</w:t>
            </w:r>
          </w:p>
        </w:tc>
        <w:tc>
          <w:tcPr>
            <w:tcW w:w="1241" w:type="dxa"/>
            <w:gridSpan w:val="2"/>
            <w:tcBorders>
              <w:top w:val="double" w:sz="6" w:space="0" w:color="auto"/>
              <w:left w:val="double" w:sz="6" w:space="0" w:color="auto"/>
              <w:bottom w:val="double" w:sz="6" w:space="0" w:color="auto"/>
              <w:right w:val="double" w:sz="6" w:space="0" w:color="auto"/>
            </w:tcBorders>
            <w:shd w:val="clear" w:color="auto" w:fill="C2BFEF"/>
            <w:vAlign w:val="center"/>
            <w:hideMark/>
          </w:tcPr>
          <w:p w:rsidR="00E40711" w:rsidRDefault="00E40711" w:rsidP="00E40711">
            <w:pPr>
              <w:jc w:val="center"/>
              <w:rPr>
                <w:rFonts w:ascii="Arial" w:hAnsi="Arial" w:cs="Arial"/>
                <w:b/>
                <w:sz w:val="20"/>
                <w:szCs w:val="20"/>
              </w:rPr>
            </w:pPr>
            <w:r>
              <w:rPr>
                <w:rFonts w:ascii="Arial" w:hAnsi="Arial" w:cs="Arial"/>
                <w:b/>
                <w:sz w:val="20"/>
                <w:szCs w:val="20"/>
              </w:rPr>
              <w:t xml:space="preserve"> 4.048,00 €</w:t>
            </w:r>
          </w:p>
        </w:tc>
        <w:tc>
          <w:tcPr>
            <w:tcW w:w="1284" w:type="dxa"/>
            <w:tcBorders>
              <w:top w:val="double" w:sz="6" w:space="0" w:color="auto"/>
              <w:left w:val="double" w:sz="6" w:space="0" w:color="auto"/>
              <w:bottom w:val="double" w:sz="6" w:space="0" w:color="auto"/>
              <w:right w:val="double" w:sz="6" w:space="0" w:color="auto"/>
            </w:tcBorders>
            <w:shd w:val="clear" w:color="auto" w:fill="C2BFEF"/>
            <w:vAlign w:val="center"/>
            <w:hideMark/>
          </w:tcPr>
          <w:p w:rsidR="00E40711" w:rsidRDefault="00E40711" w:rsidP="00E40711">
            <w:pPr>
              <w:jc w:val="center"/>
              <w:rPr>
                <w:rFonts w:ascii="Arial" w:hAnsi="Arial" w:cs="Arial"/>
                <w:b/>
                <w:sz w:val="20"/>
                <w:szCs w:val="20"/>
              </w:rPr>
            </w:pPr>
            <w:r>
              <w:rPr>
                <w:rFonts w:ascii="Arial" w:hAnsi="Arial" w:cs="Arial"/>
                <w:b/>
                <w:sz w:val="20"/>
                <w:szCs w:val="20"/>
              </w:rPr>
              <w:t xml:space="preserve">  2.024,00 €</w:t>
            </w:r>
          </w:p>
        </w:tc>
        <w:tc>
          <w:tcPr>
            <w:tcW w:w="1221" w:type="dxa"/>
            <w:vMerge w:val="restart"/>
            <w:tcBorders>
              <w:top w:val="double" w:sz="6" w:space="0" w:color="auto"/>
              <w:left w:val="double" w:sz="6" w:space="0" w:color="auto"/>
              <w:bottom w:val="double" w:sz="6" w:space="0" w:color="auto"/>
              <w:right w:val="double" w:sz="6" w:space="0" w:color="auto"/>
            </w:tcBorders>
            <w:shd w:val="clear" w:color="auto" w:fill="C2BFEF"/>
            <w:vAlign w:val="center"/>
            <w:hideMark/>
          </w:tcPr>
          <w:p w:rsidR="00E40711" w:rsidRDefault="00E40711" w:rsidP="00E40711">
            <w:pPr>
              <w:rPr>
                <w:rFonts w:ascii="Arial" w:hAnsi="Arial" w:cs="Arial"/>
                <w:b/>
                <w:bCs/>
                <w:sz w:val="18"/>
                <w:szCs w:val="18"/>
              </w:rPr>
            </w:pPr>
            <w:r>
              <w:rPr>
                <w:rFonts w:ascii="Arial" w:hAnsi="Arial" w:cs="Arial"/>
                <w:b/>
                <w:bCs/>
                <w:sz w:val="18"/>
                <w:szCs w:val="18"/>
              </w:rPr>
              <w:t>10.787,00 €</w:t>
            </w:r>
          </w:p>
        </w:tc>
      </w:tr>
      <w:tr w:rsidR="00E40711" w:rsidTr="00E40711">
        <w:trPr>
          <w:trHeight w:val="504"/>
          <w:jc w:val="center"/>
        </w:trPr>
        <w:tc>
          <w:tcPr>
            <w:tcW w:w="9706" w:type="dxa"/>
            <w:gridSpan w:val="9"/>
            <w:tcBorders>
              <w:top w:val="double" w:sz="6" w:space="0" w:color="auto"/>
              <w:left w:val="double" w:sz="6" w:space="0" w:color="auto"/>
              <w:bottom w:val="double" w:sz="6" w:space="0" w:color="auto"/>
              <w:right w:val="double" w:sz="6" w:space="0" w:color="auto"/>
            </w:tcBorders>
            <w:shd w:val="clear" w:color="auto" w:fill="C2BFEF"/>
            <w:noWrap/>
            <w:vAlign w:val="center"/>
          </w:tcPr>
          <w:p w:rsidR="00E40711" w:rsidRDefault="00E40711" w:rsidP="00E40711">
            <w:pPr>
              <w:jc w:val="center"/>
              <w:rPr>
                <w:rFonts w:ascii="Arial" w:hAnsi="Arial" w:cs="Arial"/>
                <w:b/>
                <w:sz w:val="18"/>
                <w:szCs w:val="18"/>
              </w:rPr>
            </w:pPr>
            <w:r>
              <w:rPr>
                <w:rFonts w:ascii="Arial" w:hAnsi="Arial" w:cs="Arial"/>
                <w:b/>
                <w:sz w:val="18"/>
                <w:szCs w:val="18"/>
              </w:rPr>
              <w:t>Γενικό σύνολο μηνών Μαρτίου (από 11-3-2020 έως 31-3-2020) – Απριλίου – Μαΐου – Ιουνίου (έως 26-6-2020) έτους 2020</w:t>
            </w:r>
          </w:p>
          <w:p w:rsidR="00E40711" w:rsidRDefault="00E40711" w:rsidP="00E40711">
            <w:pPr>
              <w:jc w:val="center"/>
              <w:rPr>
                <w:rFonts w:ascii="Arial" w:hAnsi="Arial" w:cs="Arial"/>
                <w:b/>
                <w:sz w:val="20"/>
                <w:szCs w:val="20"/>
              </w:rPr>
            </w:pPr>
          </w:p>
        </w:tc>
        <w:tc>
          <w:tcPr>
            <w:tcW w:w="1221" w:type="dxa"/>
            <w:vMerge/>
            <w:tcBorders>
              <w:top w:val="double" w:sz="6" w:space="0" w:color="auto"/>
              <w:left w:val="double" w:sz="6" w:space="0" w:color="auto"/>
              <w:bottom w:val="double" w:sz="6" w:space="0" w:color="auto"/>
              <w:right w:val="double" w:sz="6" w:space="0" w:color="auto"/>
            </w:tcBorders>
            <w:vAlign w:val="center"/>
            <w:hideMark/>
          </w:tcPr>
          <w:p w:rsidR="00E40711" w:rsidRDefault="00E40711" w:rsidP="00E40711">
            <w:pPr>
              <w:rPr>
                <w:rFonts w:ascii="Arial" w:hAnsi="Arial" w:cs="Arial"/>
                <w:b/>
                <w:bCs/>
                <w:sz w:val="18"/>
                <w:szCs w:val="18"/>
              </w:rPr>
            </w:pPr>
          </w:p>
        </w:tc>
      </w:tr>
    </w:tbl>
    <w:p w:rsidR="00E40711" w:rsidRDefault="00E40711" w:rsidP="00E40711">
      <w:pPr>
        <w:ind w:left="-851" w:firstLine="851"/>
        <w:jc w:val="both"/>
      </w:pPr>
      <w:r>
        <w:t>Για την ανωτέρω εξειδικευμένη δαπάνη υπάρχει εγγεγραμμένη πίστωση ύψους 10.787,00 € στον Κ.Α. 00-6711.001 του προϋπολογισμού του Δήμου Αχαρνών, οικονομικού έτους 2020 και με τίτλο: «Απόδοση στις σχολικές επιτροπές».</w:t>
      </w:r>
    </w:p>
    <w:p w:rsidR="00E40711" w:rsidRDefault="00E40711" w:rsidP="00E40711">
      <w:pPr>
        <w:ind w:left="-851" w:firstLine="851"/>
        <w:jc w:val="both"/>
        <w:rPr>
          <w:b/>
          <w:sz w:val="22"/>
          <w:szCs w:val="22"/>
        </w:rPr>
      </w:pPr>
      <w:r>
        <w:rPr>
          <w:b/>
          <w:sz w:val="22"/>
          <w:szCs w:val="22"/>
        </w:rPr>
        <w:t xml:space="preserve">Σημειώνεται ότι  με το άρθρο 35 του Ν. 4713/29-7-2020 (ΦΕΚ 147/τεύχος Β΄), η αποζημίωση καταβάλλεται από τους λοιπούς προβλεπόμενους στην εν λόγω απόφαση όρους και προϋποθέσεις, στους εθελοντές σχολικούς τροχονόμους και κατά το διάστημα υποχρεωτικής αναστολής λειτουργίας των σχολικών μονάδων, λόγω των ληφθέντων μέτρων για την αποτροπή διάδοσης του κορωνοϊού </w:t>
      </w:r>
      <w:r>
        <w:rPr>
          <w:b/>
          <w:lang w:val="en-US"/>
        </w:rPr>
        <w:t>COVID</w:t>
      </w:r>
      <w:r>
        <w:rPr>
          <w:b/>
        </w:rPr>
        <w:t>-19</w:t>
      </w:r>
      <w:r>
        <w:rPr>
          <w:b/>
          <w:sz w:val="22"/>
          <w:szCs w:val="22"/>
        </w:rPr>
        <w:t>.  Η διάταξη του προηγούμενου εδαφίου ισχύει από 01-3-2020.</w:t>
      </w:r>
    </w:p>
    <w:p w:rsidR="00E40711" w:rsidRDefault="00E40711" w:rsidP="00E40711">
      <w:pPr>
        <w:ind w:left="-851" w:firstLine="851"/>
        <w:jc w:val="both"/>
        <w:rPr>
          <w:b/>
          <w:sz w:val="22"/>
          <w:szCs w:val="22"/>
        </w:rPr>
      </w:pPr>
      <w:r>
        <w:rPr>
          <w:b/>
          <w:sz w:val="22"/>
          <w:szCs w:val="22"/>
        </w:rPr>
        <w:t>Με την υπ’ αριθ. 75/14-5-2020 απόφαση Δημοτικού Συμβουλίου εγκρίθηκε η αποζημίωση των εθελοντών σχολικών τροχονόμων ύψους 1.357,00 € από 01-3-2020 έως 10-3-2020,  η 10</w:t>
      </w:r>
      <w:r>
        <w:rPr>
          <w:b/>
          <w:sz w:val="22"/>
          <w:szCs w:val="22"/>
          <w:vertAlign w:val="superscript"/>
        </w:rPr>
        <w:t>η</w:t>
      </w:r>
      <w:r>
        <w:rPr>
          <w:b/>
          <w:sz w:val="22"/>
          <w:szCs w:val="22"/>
        </w:rPr>
        <w:t xml:space="preserve"> -3-2020 είναι η τελευταία ημερομηνία λειτουργίας των σχολείων, σύμφωνα με το ΦΕΚ 783/τ.Β΄/10-3-2020 για προληπτικούς λόγους δημόσιας υγείας</w:t>
      </w:r>
      <w:r>
        <w:rPr>
          <w:b/>
        </w:rPr>
        <w:t xml:space="preserve"> </w:t>
      </w:r>
      <w:r>
        <w:rPr>
          <w:b/>
          <w:lang w:val="en-US"/>
        </w:rPr>
        <w:t>COVID</w:t>
      </w:r>
      <w:r>
        <w:rPr>
          <w:b/>
        </w:rPr>
        <w:t>-19</w:t>
      </w:r>
      <w:r>
        <w:rPr>
          <w:b/>
          <w:sz w:val="22"/>
          <w:szCs w:val="22"/>
        </w:rPr>
        <w:t xml:space="preserve">.   </w:t>
      </w:r>
    </w:p>
    <w:p w:rsidR="00E40711" w:rsidRDefault="00E40711" w:rsidP="00E40711">
      <w:pPr>
        <w:jc w:val="both"/>
      </w:pPr>
    </w:p>
    <w:tbl>
      <w:tblPr>
        <w:tblW w:w="8942" w:type="dxa"/>
        <w:jc w:val="center"/>
        <w:tblLook w:val="04A0" w:firstRow="1" w:lastRow="0" w:firstColumn="1" w:lastColumn="0" w:noHBand="0" w:noVBand="1"/>
      </w:tblPr>
      <w:tblGrid>
        <w:gridCol w:w="2458"/>
        <w:gridCol w:w="3254"/>
        <w:gridCol w:w="3230"/>
      </w:tblGrid>
      <w:tr w:rsidR="00E40711" w:rsidTr="00E40711">
        <w:trPr>
          <w:trHeight w:val="611"/>
          <w:jc w:val="center"/>
        </w:trPr>
        <w:tc>
          <w:tcPr>
            <w:tcW w:w="2458" w:type="dxa"/>
            <w:vAlign w:val="center"/>
          </w:tcPr>
          <w:p w:rsidR="00E40711" w:rsidRDefault="00E40711" w:rsidP="00E40711">
            <w:pPr>
              <w:jc w:val="center"/>
              <w:rPr>
                <w:sz w:val="16"/>
                <w:szCs w:val="16"/>
              </w:rPr>
            </w:pPr>
          </w:p>
          <w:p w:rsidR="00E40711" w:rsidRDefault="00E40711" w:rsidP="00E40711">
            <w:pPr>
              <w:autoSpaceDE w:val="0"/>
              <w:autoSpaceDN w:val="0"/>
              <w:jc w:val="center"/>
              <w:rPr>
                <w:sz w:val="16"/>
                <w:szCs w:val="16"/>
              </w:rPr>
            </w:pPr>
            <w:r>
              <w:rPr>
                <w:b/>
                <w:sz w:val="16"/>
                <w:szCs w:val="16"/>
              </w:rPr>
              <w:t>Η ΣΥΝΤΑΞΑΣΑ</w:t>
            </w:r>
          </w:p>
        </w:tc>
        <w:tc>
          <w:tcPr>
            <w:tcW w:w="3254" w:type="dxa"/>
            <w:vAlign w:val="center"/>
            <w:hideMark/>
          </w:tcPr>
          <w:p w:rsidR="00E40711" w:rsidRDefault="00E40711" w:rsidP="00E40711">
            <w:pPr>
              <w:autoSpaceDE w:val="0"/>
              <w:autoSpaceDN w:val="0"/>
              <w:jc w:val="center"/>
              <w:rPr>
                <w:sz w:val="16"/>
                <w:szCs w:val="16"/>
              </w:rPr>
            </w:pPr>
            <w:r>
              <w:rPr>
                <w:b/>
                <w:sz w:val="16"/>
                <w:szCs w:val="16"/>
              </w:rPr>
              <w:t>Η ΠΡΟΙΣΤΑΜΕΝΗ  ΤΜΗΜΑΤΟΣ  ΔΙΟΙΚΗΤΙΚΗΣ ΥΠΟΣΤΗΡΙΞΗΣ                                           ΣΧΟΛΙΚΩΝ ΕΠΙΤΡΟΠΩΝ  ΚΑΙ ΔΗΜΟΤΙΚΗΣ  ΕΠΙΤΡΟΠΗΣ ΠΑΙΔΕΙΑΣ</w:t>
            </w:r>
          </w:p>
        </w:tc>
        <w:tc>
          <w:tcPr>
            <w:tcW w:w="3230" w:type="dxa"/>
            <w:vAlign w:val="center"/>
            <w:hideMark/>
          </w:tcPr>
          <w:p w:rsidR="00E40711" w:rsidRDefault="00E40711" w:rsidP="00E40711">
            <w:pPr>
              <w:jc w:val="center"/>
              <w:rPr>
                <w:b/>
                <w:sz w:val="16"/>
                <w:szCs w:val="16"/>
              </w:rPr>
            </w:pPr>
            <w:r>
              <w:rPr>
                <w:b/>
                <w:sz w:val="16"/>
                <w:szCs w:val="16"/>
              </w:rPr>
              <w:t>Η ΠΡΟΙΣΤΑΜΕΝΗ ΔΙΕΥΘΥΝΣΗΣ</w:t>
            </w:r>
          </w:p>
          <w:p w:rsidR="00E40711" w:rsidRDefault="00E40711" w:rsidP="00E40711">
            <w:pPr>
              <w:jc w:val="center"/>
              <w:rPr>
                <w:b/>
                <w:sz w:val="16"/>
                <w:szCs w:val="16"/>
              </w:rPr>
            </w:pPr>
            <w:r>
              <w:rPr>
                <w:b/>
                <w:sz w:val="16"/>
                <w:szCs w:val="16"/>
              </w:rPr>
              <w:t>ΠΑΙΔΕΙΑΣ -ΠΟΛΙΤΙΣΜΟΥ</w:t>
            </w:r>
          </w:p>
          <w:p w:rsidR="00E40711" w:rsidRDefault="00E40711" w:rsidP="00E40711">
            <w:pPr>
              <w:autoSpaceDE w:val="0"/>
              <w:autoSpaceDN w:val="0"/>
              <w:jc w:val="center"/>
              <w:rPr>
                <w:b/>
                <w:sz w:val="16"/>
                <w:szCs w:val="16"/>
              </w:rPr>
            </w:pPr>
            <w:r>
              <w:rPr>
                <w:b/>
                <w:sz w:val="16"/>
                <w:szCs w:val="16"/>
              </w:rPr>
              <w:t>ΑΘΛΗΤΙΣΜΟΥ ΚΑΙ ΝΕΑΣ ΓΕΝΙΑΣ</w:t>
            </w:r>
          </w:p>
        </w:tc>
      </w:tr>
      <w:tr w:rsidR="00E40711" w:rsidTr="00E40711">
        <w:trPr>
          <w:trHeight w:hRule="exact" w:val="1219"/>
          <w:jc w:val="center"/>
        </w:trPr>
        <w:tc>
          <w:tcPr>
            <w:tcW w:w="2458" w:type="dxa"/>
          </w:tcPr>
          <w:p w:rsidR="00E40711" w:rsidRDefault="00E40711" w:rsidP="00E40711">
            <w:pPr>
              <w:jc w:val="center"/>
              <w:rPr>
                <w:sz w:val="16"/>
                <w:szCs w:val="16"/>
              </w:rPr>
            </w:pPr>
          </w:p>
          <w:p w:rsidR="00E40711" w:rsidRDefault="00E40711" w:rsidP="00E40711">
            <w:pPr>
              <w:rPr>
                <w:sz w:val="16"/>
                <w:szCs w:val="16"/>
              </w:rPr>
            </w:pPr>
          </w:p>
          <w:p w:rsidR="00E40711" w:rsidRDefault="00E40711" w:rsidP="00E40711">
            <w:pPr>
              <w:rPr>
                <w:sz w:val="16"/>
                <w:szCs w:val="16"/>
              </w:rPr>
            </w:pPr>
          </w:p>
          <w:p w:rsidR="00E40711" w:rsidRDefault="00E40711" w:rsidP="00E40711">
            <w:pPr>
              <w:rPr>
                <w:sz w:val="16"/>
                <w:szCs w:val="16"/>
              </w:rPr>
            </w:pPr>
          </w:p>
          <w:p w:rsidR="00E40711" w:rsidRDefault="00E40711" w:rsidP="00E40711">
            <w:pPr>
              <w:rPr>
                <w:sz w:val="16"/>
                <w:szCs w:val="16"/>
              </w:rPr>
            </w:pPr>
          </w:p>
          <w:p w:rsidR="00E40711" w:rsidRDefault="00E40711" w:rsidP="00E40711">
            <w:pPr>
              <w:jc w:val="center"/>
              <w:rPr>
                <w:b/>
                <w:sz w:val="16"/>
                <w:szCs w:val="16"/>
              </w:rPr>
            </w:pPr>
            <w:r>
              <w:rPr>
                <w:b/>
                <w:sz w:val="16"/>
                <w:szCs w:val="16"/>
              </w:rPr>
              <w:t>ΕΥΑΓΓΕΛΙΑ  ΑΓΓΕΛΙΔΟΥ</w:t>
            </w:r>
          </w:p>
          <w:p w:rsidR="00E40711" w:rsidRDefault="00E40711" w:rsidP="00E40711">
            <w:pPr>
              <w:autoSpaceDE w:val="0"/>
              <w:autoSpaceDN w:val="0"/>
              <w:jc w:val="center"/>
              <w:rPr>
                <w:sz w:val="16"/>
                <w:szCs w:val="16"/>
              </w:rPr>
            </w:pPr>
          </w:p>
        </w:tc>
        <w:tc>
          <w:tcPr>
            <w:tcW w:w="3254" w:type="dxa"/>
          </w:tcPr>
          <w:p w:rsidR="00E40711" w:rsidRDefault="00E40711" w:rsidP="00E40711">
            <w:pPr>
              <w:jc w:val="center"/>
              <w:rPr>
                <w:b/>
                <w:sz w:val="16"/>
                <w:szCs w:val="16"/>
              </w:rPr>
            </w:pPr>
          </w:p>
          <w:p w:rsidR="00E40711" w:rsidRDefault="00E40711" w:rsidP="00E40711">
            <w:pPr>
              <w:rPr>
                <w:b/>
                <w:sz w:val="16"/>
                <w:szCs w:val="16"/>
              </w:rPr>
            </w:pPr>
          </w:p>
          <w:p w:rsidR="00E40711" w:rsidRDefault="00E40711" w:rsidP="00E40711">
            <w:pPr>
              <w:rPr>
                <w:b/>
                <w:sz w:val="16"/>
                <w:szCs w:val="16"/>
              </w:rPr>
            </w:pPr>
          </w:p>
          <w:p w:rsidR="00E40711" w:rsidRDefault="00E40711" w:rsidP="00E40711">
            <w:pPr>
              <w:rPr>
                <w:b/>
                <w:sz w:val="16"/>
                <w:szCs w:val="16"/>
              </w:rPr>
            </w:pPr>
          </w:p>
          <w:p w:rsidR="00E40711" w:rsidRDefault="00E40711" w:rsidP="00E40711">
            <w:pPr>
              <w:jc w:val="center"/>
              <w:rPr>
                <w:b/>
                <w:sz w:val="16"/>
                <w:szCs w:val="16"/>
              </w:rPr>
            </w:pPr>
          </w:p>
          <w:p w:rsidR="00E40711" w:rsidRDefault="00E40711" w:rsidP="00E40711">
            <w:pPr>
              <w:autoSpaceDE w:val="0"/>
              <w:autoSpaceDN w:val="0"/>
              <w:jc w:val="center"/>
              <w:rPr>
                <w:b/>
                <w:sz w:val="16"/>
                <w:szCs w:val="16"/>
              </w:rPr>
            </w:pPr>
            <w:r>
              <w:rPr>
                <w:b/>
                <w:sz w:val="16"/>
                <w:szCs w:val="16"/>
              </w:rPr>
              <w:t>ΚΩΝΣΤΑΝΤΙΝΑ Γ. ΔΗΜΗΤΡΕΣΗ</w:t>
            </w:r>
          </w:p>
        </w:tc>
        <w:tc>
          <w:tcPr>
            <w:tcW w:w="3230" w:type="dxa"/>
          </w:tcPr>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p>
          <w:p w:rsidR="00E40711" w:rsidRDefault="00E40711" w:rsidP="00E40711">
            <w:pPr>
              <w:jc w:val="center"/>
              <w:rPr>
                <w:b/>
                <w:sz w:val="16"/>
                <w:szCs w:val="16"/>
              </w:rPr>
            </w:pPr>
            <w:r>
              <w:rPr>
                <w:b/>
                <w:sz w:val="16"/>
                <w:szCs w:val="16"/>
              </w:rPr>
              <w:t>ΣΟΦΙΑ  ΑΛΙΜΠΕΡΤΗ</w:t>
            </w:r>
          </w:p>
          <w:p w:rsidR="00E40711" w:rsidRDefault="00E40711" w:rsidP="00E40711">
            <w:pPr>
              <w:jc w:val="center"/>
              <w:rPr>
                <w:sz w:val="16"/>
                <w:szCs w:val="16"/>
              </w:rPr>
            </w:pPr>
          </w:p>
        </w:tc>
      </w:tr>
    </w:tbl>
    <w:p w:rsidR="00E40711" w:rsidRDefault="00E40711" w:rsidP="00E40711">
      <w:pPr>
        <w:rPr>
          <w:b/>
          <w:sz w:val="22"/>
          <w:szCs w:val="22"/>
        </w:rPr>
      </w:pPr>
      <w:r>
        <w:rPr>
          <w:b/>
          <w:sz w:val="22"/>
          <w:szCs w:val="22"/>
        </w:rPr>
        <w:t xml:space="preserve">                                                    </w:t>
      </w:r>
    </w:p>
    <w:p w:rsidR="00E40711" w:rsidRDefault="00E40711" w:rsidP="00E40711">
      <w:pPr>
        <w:rPr>
          <w:b/>
          <w:sz w:val="22"/>
          <w:szCs w:val="22"/>
        </w:rPr>
      </w:pPr>
    </w:p>
    <w:p w:rsidR="00E40711" w:rsidRDefault="00E40711" w:rsidP="00E40711">
      <w:pPr>
        <w:rPr>
          <w:b/>
          <w:sz w:val="16"/>
          <w:szCs w:val="16"/>
        </w:rPr>
      </w:pPr>
      <w:r>
        <w:rPr>
          <w:b/>
          <w:sz w:val="16"/>
          <w:szCs w:val="16"/>
        </w:rPr>
        <w:t xml:space="preserve">                                                                              Η  ΑΝΤΙΔΗΜΑΡΧΟΣ</w:t>
      </w:r>
    </w:p>
    <w:p w:rsidR="00E40711" w:rsidRDefault="00E40711" w:rsidP="00E40711">
      <w:pPr>
        <w:rPr>
          <w:b/>
          <w:sz w:val="16"/>
          <w:szCs w:val="16"/>
        </w:rPr>
      </w:pPr>
      <w:r>
        <w:rPr>
          <w:b/>
          <w:sz w:val="16"/>
          <w:szCs w:val="16"/>
        </w:rPr>
        <w:t xml:space="preserve">                                                                        ΠΑΙΔΕΙΑΣ – ΠΟΛΙΤΙΣΜΟΥ –</w:t>
      </w:r>
    </w:p>
    <w:p w:rsidR="00E40711" w:rsidRDefault="00E40711" w:rsidP="00E40711">
      <w:pPr>
        <w:rPr>
          <w:b/>
          <w:sz w:val="16"/>
          <w:szCs w:val="16"/>
        </w:rPr>
      </w:pPr>
      <w:r>
        <w:rPr>
          <w:b/>
          <w:sz w:val="16"/>
          <w:szCs w:val="16"/>
        </w:rPr>
        <w:t xml:space="preserve">                                                                    ΑΘΛΗΤΙΣΜΟΥ &amp;  ΝΕΑΣ ΓΕΝΙΑΣ</w:t>
      </w:r>
    </w:p>
    <w:p w:rsidR="00E40711" w:rsidRDefault="00E40711" w:rsidP="00E40711">
      <w:pPr>
        <w:rPr>
          <w:b/>
          <w:sz w:val="16"/>
          <w:szCs w:val="16"/>
        </w:rPr>
      </w:pPr>
      <w:r>
        <w:rPr>
          <w:b/>
          <w:sz w:val="16"/>
          <w:szCs w:val="16"/>
        </w:rPr>
        <w:t xml:space="preserve"> </w:t>
      </w:r>
    </w:p>
    <w:p w:rsidR="00E40711" w:rsidRDefault="00E40711" w:rsidP="00E40711">
      <w:pPr>
        <w:rPr>
          <w:b/>
          <w:sz w:val="16"/>
          <w:szCs w:val="16"/>
        </w:rPr>
      </w:pPr>
    </w:p>
    <w:p w:rsidR="00E40711" w:rsidRDefault="00E40711" w:rsidP="00E40711">
      <w:pPr>
        <w:rPr>
          <w:b/>
          <w:sz w:val="16"/>
          <w:szCs w:val="16"/>
          <w:lang w:val="en-US"/>
        </w:rPr>
      </w:pPr>
    </w:p>
    <w:p w:rsidR="00E40711" w:rsidRDefault="00E40711" w:rsidP="00E40711">
      <w:pPr>
        <w:rPr>
          <w:b/>
          <w:sz w:val="16"/>
          <w:szCs w:val="16"/>
        </w:rPr>
      </w:pPr>
      <w:r>
        <w:rPr>
          <w:b/>
          <w:sz w:val="16"/>
          <w:szCs w:val="16"/>
        </w:rPr>
        <w:t xml:space="preserve">                                                                                ΛΟΥΪΖΑ  ΚΟΣΜΙΔΟΥ</w:t>
      </w:r>
    </w:p>
    <w:p w:rsidR="00E40711" w:rsidRDefault="00E40711" w:rsidP="00E40711">
      <w:pPr>
        <w:jc w:val="both"/>
        <w:rPr>
          <w:b/>
          <w:sz w:val="16"/>
          <w:szCs w:val="16"/>
          <w:u w:val="single"/>
        </w:rPr>
      </w:pPr>
    </w:p>
    <w:p w:rsidR="00E40711" w:rsidRDefault="00E40711" w:rsidP="00E40711">
      <w:pPr>
        <w:ind w:left="-539" w:right="-716"/>
        <w:jc w:val="both"/>
        <w:rPr>
          <w:b/>
          <w:sz w:val="20"/>
          <w:szCs w:val="20"/>
        </w:rPr>
      </w:pPr>
      <w:r>
        <w:rPr>
          <w:b/>
          <w:sz w:val="20"/>
          <w:szCs w:val="20"/>
          <w:u w:val="single"/>
        </w:rPr>
        <w:t xml:space="preserve"> Συνημμένα δικαιολογητικά</w:t>
      </w:r>
      <w:r>
        <w:rPr>
          <w:b/>
          <w:sz w:val="20"/>
          <w:szCs w:val="20"/>
        </w:rPr>
        <w:t xml:space="preserve"> της με από 25-8-2020 εισήγησης με θέμα: «Έγκριση εξειδικευμένης  δαπάνης  ύψους 10.787,00 €,  από  το  Υπουργείο Εσωτερικών  και  απόδοση  αυτών στη Σχολική Επιτροπή Πρωτοβάθμιας Εκπαίδευσης για την αποζημίωση των εθελοντών σχολικών τροχονόμων».</w:t>
      </w:r>
    </w:p>
    <w:p w:rsidR="00E40711" w:rsidRDefault="00E40711" w:rsidP="00E40711">
      <w:pPr>
        <w:ind w:left="-539" w:right="-180"/>
        <w:jc w:val="both"/>
        <w:rPr>
          <w:b/>
          <w:sz w:val="16"/>
          <w:szCs w:val="16"/>
        </w:rPr>
      </w:pPr>
    </w:p>
    <w:p w:rsidR="00E40711" w:rsidRDefault="00E40711" w:rsidP="00F35B6F">
      <w:pPr>
        <w:numPr>
          <w:ilvl w:val="0"/>
          <w:numId w:val="29"/>
        </w:numPr>
        <w:rPr>
          <w:sz w:val="20"/>
          <w:szCs w:val="20"/>
        </w:rPr>
      </w:pPr>
      <w:r>
        <w:rPr>
          <w:sz w:val="20"/>
          <w:szCs w:val="20"/>
        </w:rPr>
        <w:t>Φωτοτυπία της  με αριθ. 48599/30-7-2020 απόφασης  του Υπουργού  Εσωτερικών.</w:t>
      </w:r>
    </w:p>
    <w:p w:rsidR="00E40711" w:rsidRDefault="00E40711" w:rsidP="00F35B6F">
      <w:pPr>
        <w:numPr>
          <w:ilvl w:val="0"/>
          <w:numId w:val="29"/>
        </w:numPr>
        <w:rPr>
          <w:sz w:val="20"/>
          <w:szCs w:val="20"/>
        </w:rPr>
      </w:pPr>
      <w:r>
        <w:rPr>
          <w:sz w:val="20"/>
          <w:szCs w:val="20"/>
        </w:rPr>
        <w:t xml:space="preserve">Φωτοτυπία  της με από 03-8-2020 αναγγελίας πίστωσης Ταμείου Παρακαταθηκών και Δανείων. </w:t>
      </w:r>
    </w:p>
    <w:p w:rsidR="00E40711" w:rsidRDefault="00E40711" w:rsidP="00F35B6F">
      <w:pPr>
        <w:numPr>
          <w:ilvl w:val="0"/>
          <w:numId w:val="29"/>
        </w:numPr>
        <w:rPr>
          <w:sz w:val="20"/>
          <w:szCs w:val="20"/>
        </w:rPr>
      </w:pPr>
      <w:r>
        <w:rPr>
          <w:sz w:val="20"/>
          <w:szCs w:val="20"/>
        </w:rPr>
        <w:t>Φωτοτυπία του  με  αριθ. Α/606/03-8-2020 τριπλοτύπου  αποδεικτικού  παραλαβής  εισπρακτέων εσόδων Δήμου Αχαρνών.</w:t>
      </w:r>
    </w:p>
    <w:p w:rsidR="00E40711" w:rsidRDefault="00E40711" w:rsidP="00F35B6F">
      <w:pPr>
        <w:numPr>
          <w:ilvl w:val="0"/>
          <w:numId w:val="29"/>
        </w:numPr>
        <w:rPr>
          <w:sz w:val="20"/>
          <w:szCs w:val="20"/>
        </w:rPr>
      </w:pPr>
      <w:r>
        <w:rPr>
          <w:sz w:val="20"/>
          <w:szCs w:val="20"/>
        </w:rPr>
        <w:t>Φωτοτυπία του με αριθ. Α/582/03-8-2020 γραμματίου είσπραξης Δήμου Αχαρνών.</w:t>
      </w:r>
    </w:p>
    <w:p w:rsidR="00E40711" w:rsidRDefault="00E40711" w:rsidP="00F35B6F">
      <w:pPr>
        <w:numPr>
          <w:ilvl w:val="0"/>
          <w:numId w:val="29"/>
        </w:numPr>
        <w:rPr>
          <w:sz w:val="20"/>
          <w:szCs w:val="20"/>
        </w:rPr>
      </w:pPr>
      <w:r>
        <w:rPr>
          <w:sz w:val="20"/>
          <w:szCs w:val="20"/>
        </w:rPr>
        <w:t>Φωτοτυπία του άρθρου 35 του Ν. 4713/29-7-2020 (ΦΕΚ 147/τεύχος Α΄).</w:t>
      </w:r>
    </w:p>
    <w:p w:rsidR="00E40711" w:rsidRPr="005E5AFD" w:rsidRDefault="00E40711" w:rsidP="00E40711">
      <w:pPr>
        <w:rPr>
          <w:sz w:val="20"/>
          <w:szCs w:val="20"/>
        </w:rPr>
      </w:pPr>
    </w:p>
    <w:sectPr w:rsidR="00E40711" w:rsidRPr="005E5A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A1"/>
    <w:family w:val="script"/>
    <w:pitch w:val="variable"/>
    <w:sig w:usb0="00000287" w:usb1="00000013" w:usb2="00000000" w:usb3="00000000" w:csb0="0000009F" w:csb1="00000000"/>
  </w:font>
  <w:font w:name="Times New Roman">
    <w:panose1 w:val="02020603050405020304"/>
    <w:charset w:val="A1"/>
    <w:family w:val="roman"/>
    <w:pitch w:val="variable"/>
    <w:sig w:usb0="20002A87" w:usb1="00000000" w:usb2="00000000" w:usb3="00000000" w:csb0="000001FF" w:csb1="00000000"/>
  </w:font>
  <w:font w:name="ArialMT">
    <w:altName w:val="Times New Roman"/>
    <w:charset w:val="A1"/>
    <w:family w:val="swiss"/>
    <w:pitch w:val="default"/>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20002A87" w:usb1="00000000" w:usb2="00000000"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Liberation Serif">
    <w:altName w:val="Times New Roman"/>
    <w:charset w:val="A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A1"/>
    <w:family w:val="swiss"/>
    <w:pitch w:val="variable"/>
    <w:sig w:usb0="E5002EFF" w:usb1="C000605B" w:usb2="00000029" w:usb3="00000000" w:csb0="000101FF" w:csb1="00000000"/>
  </w:font>
  <w:font w:name="MgSouvenirLight">
    <w:altName w:val="Times New Roman"/>
    <w:charset w:val="00"/>
    <w:family w:val="auto"/>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81" w:usb1="08070000" w:usb2="00000010" w:usb3="00000000" w:csb0="00020008"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pt;height:10.7pt" o:bullet="t">
        <v:imagedata r:id="rId1" o:title="clip_image001"/>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80"/>
        </w:tabs>
        <w:ind w:left="780" w:hanging="360"/>
      </w:pPr>
      <w:rPr>
        <w:rFonts w:ascii="Comic Sans MS" w:hAnsi="Comic Sans MS" w:cs="ArialMT"/>
        <w:sz w:val="22"/>
        <w:szCs w:val="22"/>
      </w:r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4">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sz w:val="22"/>
        <w:szCs w:val="22"/>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ascii="Palatino Linotype" w:hAnsi="Palatino Linotype" w:cs="Palatino Linotype"/>
        <w:b w:val="0"/>
        <w:bCs w:val="0"/>
        <w:i/>
        <w:i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A2019CD"/>
    <w:multiLevelType w:val="hybridMultilevel"/>
    <w:tmpl w:val="FA5AE82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0CA07796"/>
    <w:multiLevelType w:val="hybridMultilevel"/>
    <w:tmpl w:val="F74013A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8">
    <w:nsid w:val="120D3383"/>
    <w:multiLevelType w:val="hybridMultilevel"/>
    <w:tmpl w:val="C8260354"/>
    <w:lvl w:ilvl="0" w:tplc="F66ADD90">
      <w:start w:val="1"/>
      <w:numFmt w:val="bullet"/>
      <w:lvlText w:val=""/>
      <w:lvlJc w:val="left"/>
      <w:pPr>
        <w:tabs>
          <w:tab w:val="num" w:pos="360"/>
        </w:tabs>
        <w:ind w:left="360" w:hanging="360"/>
      </w:pPr>
      <w:rPr>
        <w:rFonts w:ascii="Wingdings" w:hAnsi="Wingdings" w:hint="default"/>
      </w:rPr>
    </w:lvl>
    <w:lvl w:ilvl="1" w:tplc="04080003">
      <w:start w:val="1"/>
      <w:numFmt w:val="bullet"/>
      <w:lvlText w:val="o"/>
      <w:lvlJc w:val="left"/>
      <w:pPr>
        <w:tabs>
          <w:tab w:val="num" w:pos="360"/>
        </w:tabs>
        <w:ind w:left="360" w:hanging="360"/>
      </w:pPr>
      <w:rPr>
        <w:rFonts w:ascii="Courier New" w:hAnsi="Courier New" w:cs="Courier New" w:hint="default"/>
      </w:rPr>
    </w:lvl>
    <w:lvl w:ilvl="2" w:tplc="04080005">
      <w:start w:val="1"/>
      <w:numFmt w:val="bullet"/>
      <w:lvlText w:val=""/>
      <w:lvlJc w:val="left"/>
      <w:pPr>
        <w:tabs>
          <w:tab w:val="num" w:pos="1080"/>
        </w:tabs>
        <w:ind w:left="1080" w:hanging="360"/>
      </w:pPr>
      <w:rPr>
        <w:rFonts w:ascii="Wingdings" w:hAnsi="Wingdings" w:hint="default"/>
      </w:rPr>
    </w:lvl>
    <w:lvl w:ilvl="3" w:tplc="04080001">
      <w:start w:val="1"/>
      <w:numFmt w:val="bullet"/>
      <w:lvlText w:val=""/>
      <w:lvlJc w:val="left"/>
      <w:pPr>
        <w:tabs>
          <w:tab w:val="num" w:pos="1800"/>
        </w:tabs>
        <w:ind w:left="1800" w:hanging="360"/>
      </w:pPr>
      <w:rPr>
        <w:rFonts w:ascii="Symbol" w:hAnsi="Symbol" w:hint="default"/>
      </w:rPr>
    </w:lvl>
    <w:lvl w:ilvl="4" w:tplc="04080003">
      <w:start w:val="1"/>
      <w:numFmt w:val="bullet"/>
      <w:lvlText w:val="o"/>
      <w:lvlJc w:val="left"/>
      <w:pPr>
        <w:tabs>
          <w:tab w:val="num" w:pos="2520"/>
        </w:tabs>
        <w:ind w:left="2520" w:hanging="360"/>
      </w:pPr>
      <w:rPr>
        <w:rFonts w:ascii="Courier New" w:hAnsi="Courier New" w:cs="Courier New" w:hint="default"/>
      </w:rPr>
    </w:lvl>
    <w:lvl w:ilvl="5" w:tplc="04080005">
      <w:start w:val="1"/>
      <w:numFmt w:val="bullet"/>
      <w:lvlText w:val=""/>
      <w:lvlJc w:val="left"/>
      <w:pPr>
        <w:tabs>
          <w:tab w:val="num" w:pos="3240"/>
        </w:tabs>
        <w:ind w:left="3240" w:hanging="360"/>
      </w:pPr>
      <w:rPr>
        <w:rFonts w:ascii="Wingdings" w:hAnsi="Wingdings" w:hint="default"/>
      </w:rPr>
    </w:lvl>
    <w:lvl w:ilvl="6" w:tplc="04080001">
      <w:start w:val="1"/>
      <w:numFmt w:val="bullet"/>
      <w:lvlText w:val=""/>
      <w:lvlJc w:val="left"/>
      <w:pPr>
        <w:tabs>
          <w:tab w:val="num" w:pos="3960"/>
        </w:tabs>
        <w:ind w:left="3960" w:hanging="360"/>
      </w:pPr>
      <w:rPr>
        <w:rFonts w:ascii="Symbol" w:hAnsi="Symbol" w:hint="default"/>
      </w:rPr>
    </w:lvl>
    <w:lvl w:ilvl="7" w:tplc="04080003">
      <w:start w:val="1"/>
      <w:numFmt w:val="bullet"/>
      <w:lvlText w:val="o"/>
      <w:lvlJc w:val="left"/>
      <w:pPr>
        <w:tabs>
          <w:tab w:val="num" w:pos="4680"/>
        </w:tabs>
        <w:ind w:left="4680" w:hanging="360"/>
      </w:pPr>
      <w:rPr>
        <w:rFonts w:ascii="Courier New" w:hAnsi="Courier New" w:cs="Courier New" w:hint="default"/>
      </w:rPr>
    </w:lvl>
    <w:lvl w:ilvl="8" w:tplc="04080005">
      <w:start w:val="1"/>
      <w:numFmt w:val="bullet"/>
      <w:lvlText w:val=""/>
      <w:lvlJc w:val="left"/>
      <w:pPr>
        <w:tabs>
          <w:tab w:val="num" w:pos="5400"/>
        </w:tabs>
        <w:ind w:left="5400" w:hanging="360"/>
      </w:pPr>
      <w:rPr>
        <w:rFonts w:ascii="Wingdings" w:hAnsi="Wingdings" w:hint="default"/>
      </w:rPr>
    </w:lvl>
  </w:abstractNum>
  <w:abstractNum w:abstractNumId="9">
    <w:nsid w:val="13A13889"/>
    <w:multiLevelType w:val="hybridMultilevel"/>
    <w:tmpl w:val="30FEE254"/>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nsid w:val="16130D61"/>
    <w:multiLevelType w:val="hybridMultilevel"/>
    <w:tmpl w:val="DCC2BB4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1">
    <w:nsid w:val="161B3C44"/>
    <w:multiLevelType w:val="multilevel"/>
    <w:tmpl w:val="00000004"/>
    <w:lvl w:ilvl="0">
      <w:start w:val="1"/>
      <w:numFmt w:val="decimal"/>
      <w:lvlText w:val="%1."/>
      <w:lvlJc w:val="left"/>
      <w:pPr>
        <w:tabs>
          <w:tab w:val="num" w:pos="780"/>
        </w:tabs>
        <w:ind w:left="780" w:hanging="360"/>
      </w:pPr>
      <w:rPr>
        <w:rFonts w:ascii="Comic Sans MS" w:hAnsi="Comic Sans MS" w:cs="ArialMT"/>
        <w:sz w:val="22"/>
        <w:szCs w:val="22"/>
      </w:r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12">
    <w:nsid w:val="18B1712C"/>
    <w:multiLevelType w:val="hybridMultilevel"/>
    <w:tmpl w:val="8918D728"/>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
    <w:nsid w:val="25490D18"/>
    <w:multiLevelType w:val="hybridMultilevel"/>
    <w:tmpl w:val="97F2B9C6"/>
    <w:lvl w:ilvl="0" w:tplc="DFE8774C">
      <w:start w:val="1"/>
      <w:numFmt w:val="decimal"/>
      <w:lvlText w:val="%1."/>
      <w:lvlJc w:val="left"/>
      <w:pPr>
        <w:tabs>
          <w:tab w:val="num" w:pos="540"/>
        </w:tabs>
        <w:ind w:left="540" w:hanging="36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nsid w:val="3551238F"/>
    <w:multiLevelType w:val="hybridMultilevel"/>
    <w:tmpl w:val="A9243D10"/>
    <w:lvl w:ilvl="0" w:tplc="0408000F">
      <w:start w:val="1"/>
      <w:numFmt w:val="decimal"/>
      <w:lvlText w:val="%1."/>
      <w:lvlJc w:val="left"/>
      <w:pPr>
        <w:ind w:left="253" w:hanging="360"/>
      </w:pPr>
    </w:lvl>
    <w:lvl w:ilvl="1" w:tplc="04080019">
      <w:start w:val="1"/>
      <w:numFmt w:val="lowerLetter"/>
      <w:lvlText w:val="%2."/>
      <w:lvlJc w:val="left"/>
      <w:pPr>
        <w:ind w:left="973" w:hanging="360"/>
      </w:pPr>
    </w:lvl>
    <w:lvl w:ilvl="2" w:tplc="0408001B">
      <w:start w:val="1"/>
      <w:numFmt w:val="lowerRoman"/>
      <w:lvlText w:val="%3."/>
      <w:lvlJc w:val="right"/>
      <w:pPr>
        <w:ind w:left="1693" w:hanging="180"/>
      </w:pPr>
    </w:lvl>
    <w:lvl w:ilvl="3" w:tplc="0408000F">
      <w:start w:val="1"/>
      <w:numFmt w:val="decimal"/>
      <w:lvlText w:val="%4."/>
      <w:lvlJc w:val="left"/>
      <w:pPr>
        <w:ind w:left="2413" w:hanging="360"/>
      </w:pPr>
    </w:lvl>
    <w:lvl w:ilvl="4" w:tplc="04080019">
      <w:start w:val="1"/>
      <w:numFmt w:val="lowerLetter"/>
      <w:lvlText w:val="%5."/>
      <w:lvlJc w:val="left"/>
      <w:pPr>
        <w:ind w:left="3133" w:hanging="360"/>
      </w:pPr>
    </w:lvl>
    <w:lvl w:ilvl="5" w:tplc="0408001B">
      <w:start w:val="1"/>
      <w:numFmt w:val="lowerRoman"/>
      <w:lvlText w:val="%6."/>
      <w:lvlJc w:val="right"/>
      <w:pPr>
        <w:ind w:left="3853" w:hanging="180"/>
      </w:pPr>
    </w:lvl>
    <w:lvl w:ilvl="6" w:tplc="0408000F">
      <w:start w:val="1"/>
      <w:numFmt w:val="decimal"/>
      <w:lvlText w:val="%7."/>
      <w:lvlJc w:val="left"/>
      <w:pPr>
        <w:ind w:left="4573" w:hanging="360"/>
      </w:pPr>
    </w:lvl>
    <w:lvl w:ilvl="7" w:tplc="04080019">
      <w:start w:val="1"/>
      <w:numFmt w:val="lowerLetter"/>
      <w:lvlText w:val="%8."/>
      <w:lvlJc w:val="left"/>
      <w:pPr>
        <w:ind w:left="5293" w:hanging="360"/>
      </w:pPr>
    </w:lvl>
    <w:lvl w:ilvl="8" w:tplc="0408001B">
      <w:start w:val="1"/>
      <w:numFmt w:val="lowerRoman"/>
      <w:lvlText w:val="%9."/>
      <w:lvlJc w:val="right"/>
      <w:pPr>
        <w:ind w:left="6013" w:hanging="180"/>
      </w:pPr>
    </w:lvl>
  </w:abstractNum>
  <w:abstractNum w:abstractNumId="15">
    <w:nsid w:val="39BE75D5"/>
    <w:multiLevelType w:val="hybridMultilevel"/>
    <w:tmpl w:val="77BE5760"/>
    <w:lvl w:ilvl="0" w:tplc="CADCD8FA">
      <w:numFmt w:val="bullet"/>
      <w:lvlText w:val="-"/>
      <w:lvlJc w:val="left"/>
      <w:pPr>
        <w:tabs>
          <w:tab w:val="num" w:pos="1080"/>
        </w:tabs>
        <w:ind w:left="1080" w:hanging="360"/>
      </w:pPr>
      <w:rPr>
        <w:rFonts w:ascii="Verdana" w:eastAsia="Times New Roman" w:hAnsi="Verdana" w:cs="Aria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hint="default"/>
      </w:rPr>
    </w:lvl>
    <w:lvl w:ilvl="3" w:tplc="04080001">
      <w:start w:val="1"/>
      <w:numFmt w:val="bullet"/>
      <w:lvlText w:val=""/>
      <w:lvlJc w:val="left"/>
      <w:pPr>
        <w:tabs>
          <w:tab w:val="num" w:pos="3240"/>
        </w:tabs>
        <w:ind w:left="3240" w:hanging="360"/>
      </w:pPr>
      <w:rPr>
        <w:rFonts w:ascii="Symbol" w:hAnsi="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hint="default"/>
      </w:rPr>
    </w:lvl>
    <w:lvl w:ilvl="6" w:tplc="04080001">
      <w:start w:val="1"/>
      <w:numFmt w:val="bullet"/>
      <w:lvlText w:val=""/>
      <w:lvlJc w:val="left"/>
      <w:pPr>
        <w:tabs>
          <w:tab w:val="num" w:pos="5400"/>
        </w:tabs>
        <w:ind w:left="5400" w:hanging="360"/>
      </w:pPr>
      <w:rPr>
        <w:rFonts w:ascii="Symbol" w:hAnsi="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hint="default"/>
      </w:rPr>
    </w:lvl>
  </w:abstractNum>
  <w:abstractNum w:abstractNumId="16">
    <w:nsid w:val="41A75B56"/>
    <w:multiLevelType w:val="hybridMultilevel"/>
    <w:tmpl w:val="97F2B9C6"/>
    <w:lvl w:ilvl="0" w:tplc="DFE8774C">
      <w:start w:val="1"/>
      <w:numFmt w:val="decimal"/>
      <w:lvlText w:val="%1."/>
      <w:lvlJc w:val="left"/>
      <w:pPr>
        <w:tabs>
          <w:tab w:val="num" w:pos="540"/>
        </w:tabs>
        <w:ind w:left="540" w:hanging="36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7">
    <w:nsid w:val="445C4B2C"/>
    <w:multiLevelType w:val="hybridMultilevel"/>
    <w:tmpl w:val="1C5C5DA4"/>
    <w:lvl w:ilvl="0" w:tplc="0408000F">
      <w:start w:val="1"/>
      <w:numFmt w:val="decimal"/>
      <w:lvlText w:val="%1."/>
      <w:lvlJc w:val="left"/>
      <w:pPr>
        <w:ind w:left="644"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nsid w:val="482E48A9"/>
    <w:multiLevelType w:val="hybridMultilevel"/>
    <w:tmpl w:val="76724FE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nsid w:val="4E6C580A"/>
    <w:multiLevelType w:val="hybridMultilevel"/>
    <w:tmpl w:val="E36EAE24"/>
    <w:lvl w:ilvl="0" w:tplc="F66ADD90">
      <w:start w:val="1"/>
      <w:numFmt w:val="bullet"/>
      <w:lvlText w:val=""/>
      <w:lvlJc w:val="left"/>
      <w:pPr>
        <w:tabs>
          <w:tab w:val="num" w:pos="1440"/>
        </w:tabs>
        <w:ind w:left="144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0">
    <w:nsid w:val="6B770B39"/>
    <w:multiLevelType w:val="hybridMultilevel"/>
    <w:tmpl w:val="55144D78"/>
    <w:lvl w:ilvl="0" w:tplc="6114BE48">
      <w:start w:val="1"/>
      <w:numFmt w:val="decimal"/>
      <w:lvlText w:val="%1."/>
      <w:lvlJc w:val="left"/>
      <w:pPr>
        <w:ind w:left="720" w:hanging="360"/>
      </w:pPr>
      <w:rPr>
        <w:b/>
        <w:i/>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1">
    <w:nsid w:val="71BC0CC4"/>
    <w:multiLevelType w:val="hybridMultilevel"/>
    <w:tmpl w:val="D854BD98"/>
    <w:lvl w:ilvl="0" w:tplc="0408000F">
      <w:start w:val="1"/>
      <w:numFmt w:val="decimal"/>
      <w:lvlText w:val="%1."/>
      <w:lvlJc w:val="left"/>
      <w:pPr>
        <w:ind w:left="660" w:hanging="360"/>
      </w:pPr>
    </w:lvl>
    <w:lvl w:ilvl="1" w:tplc="04080019">
      <w:start w:val="1"/>
      <w:numFmt w:val="lowerLetter"/>
      <w:lvlText w:val="%2."/>
      <w:lvlJc w:val="left"/>
      <w:pPr>
        <w:ind w:left="1380" w:hanging="360"/>
      </w:pPr>
    </w:lvl>
    <w:lvl w:ilvl="2" w:tplc="0408001B">
      <w:start w:val="1"/>
      <w:numFmt w:val="lowerRoman"/>
      <w:lvlText w:val="%3."/>
      <w:lvlJc w:val="right"/>
      <w:pPr>
        <w:ind w:left="2100" w:hanging="180"/>
      </w:pPr>
    </w:lvl>
    <w:lvl w:ilvl="3" w:tplc="0408000F">
      <w:start w:val="1"/>
      <w:numFmt w:val="decimal"/>
      <w:lvlText w:val="%4."/>
      <w:lvlJc w:val="left"/>
      <w:pPr>
        <w:ind w:left="2820" w:hanging="360"/>
      </w:pPr>
    </w:lvl>
    <w:lvl w:ilvl="4" w:tplc="04080019">
      <w:start w:val="1"/>
      <w:numFmt w:val="lowerLetter"/>
      <w:lvlText w:val="%5."/>
      <w:lvlJc w:val="left"/>
      <w:pPr>
        <w:ind w:left="3540" w:hanging="360"/>
      </w:pPr>
    </w:lvl>
    <w:lvl w:ilvl="5" w:tplc="0408001B">
      <w:start w:val="1"/>
      <w:numFmt w:val="lowerRoman"/>
      <w:lvlText w:val="%6."/>
      <w:lvlJc w:val="right"/>
      <w:pPr>
        <w:ind w:left="4260" w:hanging="180"/>
      </w:pPr>
    </w:lvl>
    <w:lvl w:ilvl="6" w:tplc="0408000F">
      <w:start w:val="1"/>
      <w:numFmt w:val="decimal"/>
      <w:lvlText w:val="%7."/>
      <w:lvlJc w:val="left"/>
      <w:pPr>
        <w:ind w:left="4980" w:hanging="360"/>
      </w:pPr>
    </w:lvl>
    <w:lvl w:ilvl="7" w:tplc="04080019">
      <w:start w:val="1"/>
      <w:numFmt w:val="lowerLetter"/>
      <w:lvlText w:val="%8."/>
      <w:lvlJc w:val="left"/>
      <w:pPr>
        <w:ind w:left="5700" w:hanging="360"/>
      </w:pPr>
    </w:lvl>
    <w:lvl w:ilvl="8" w:tplc="0408001B">
      <w:start w:val="1"/>
      <w:numFmt w:val="lowerRoman"/>
      <w:lvlText w:val="%9."/>
      <w:lvlJc w:val="right"/>
      <w:pPr>
        <w:ind w:left="6420" w:hanging="180"/>
      </w:pPr>
    </w:lvl>
  </w:abstractNum>
  <w:abstractNum w:abstractNumId="22">
    <w:nsid w:val="79964D71"/>
    <w:multiLevelType w:val="hybridMultilevel"/>
    <w:tmpl w:val="784EB058"/>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num w:numId="1">
    <w:abstractNumId w:val="10"/>
  </w:num>
  <w:num w:numId="2">
    <w:abstractNumId w:val="8"/>
  </w:num>
  <w:num w:numId="3">
    <w:abstractNumId w:val="19"/>
  </w:num>
  <w:num w:numId="4">
    <w:abstractNumId w:val="12"/>
  </w:num>
  <w:num w:numId="5">
    <w:abstractNumId w:val="1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num>
  <w:num w:numId="15">
    <w:abstractNumId w:val="2"/>
    <w:lvlOverride w:ilvl="0">
      <w:startOverride w:val="1"/>
    </w:lvlOverride>
  </w:num>
  <w:num w:numId="16">
    <w:abstractNumId w:val="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
  </w:num>
  <w:num w:numId="21">
    <w:abstractNumId w:val="4"/>
  </w:num>
  <w:num w:numId="22">
    <w:abstractNumId w:val="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F6A"/>
    <w:rsid w:val="000138EC"/>
    <w:rsid w:val="0002055F"/>
    <w:rsid w:val="000A0F6A"/>
    <w:rsid w:val="000A7EAF"/>
    <w:rsid w:val="00101151"/>
    <w:rsid w:val="00164A69"/>
    <w:rsid w:val="00222C44"/>
    <w:rsid w:val="002C7659"/>
    <w:rsid w:val="002D4CAC"/>
    <w:rsid w:val="004F340A"/>
    <w:rsid w:val="00524C64"/>
    <w:rsid w:val="005E5AFD"/>
    <w:rsid w:val="007629BE"/>
    <w:rsid w:val="00AA3BEB"/>
    <w:rsid w:val="00D42F39"/>
    <w:rsid w:val="00D509BF"/>
    <w:rsid w:val="00E40711"/>
    <w:rsid w:val="00EA643B"/>
    <w:rsid w:val="00F35B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F6A"/>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0A0F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0A0F6A"/>
    <w:pPr>
      <w:keepNext/>
      <w:outlineLvl w:val="1"/>
    </w:pPr>
    <w:rPr>
      <w:rFonts w:eastAsia="Arial Unicode MS"/>
      <w:b/>
      <w:bCs/>
    </w:rPr>
  </w:style>
  <w:style w:type="paragraph" w:styleId="3">
    <w:name w:val="heading 3"/>
    <w:basedOn w:val="a"/>
    <w:next w:val="a"/>
    <w:link w:val="3Char"/>
    <w:uiPriority w:val="9"/>
    <w:semiHidden/>
    <w:unhideWhenUsed/>
    <w:qFormat/>
    <w:rsid w:val="000A0F6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0A0F6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F340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7629BE"/>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Char"/>
    <w:uiPriority w:val="99"/>
    <w:unhideWhenUsed/>
    <w:qFormat/>
    <w:rsid w:val="004F340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0A0F6A"/>
    <w:rPr>
      <w:rFonts w:ascii="Times New Roman" w:eastAsia="Arial Unicode MS" w:hAnsi="Times New Roman" w:cs="Times New Roman"/>
      <w:b/>
      <w:bCs/>
      <w:sz w:val="24"/>
      <w:szCs w:val="24"/>
      <w:lang w:eastAsia="el-GR"/>
    </w:rPr>
  </w:style>
  <w:style w:type="paragraph" w:styleId="Web">
    <w:name w:val="Normal (Web)"/>
    <w:basedOn w:val="a"/>
    <w:semiHidden/>
    <w:unhideWhenUsed/>
    <w:rsid w:val="000A0F6A"/>
    <w:pPr>
      <w:spacing w:before="100" w:beforeAutospacing="1" w:after="100" w:afterAutospacing="1"/>
    </w:pPr>
  </w:style>
  <w:style w:type="paragraph" w:styleId="a3">
    <w:name w:val="header"/>
    <w:aliases w:val="hd Char,hd Char Char,hd"/>
    <w:basedOn w:val="a"/>
    <w:link w:val="Char"/>
    <w:unhideWhenUsed/>
    <w:rsid w:val="000A0F6A"/>
    <w:pPr>
      <w:tabs>
        <w:tab w:val="center" w:pos="4153"/>
        <w:tab w:val="right" w:pos="8306"/>
      </w:tabs>
    </w:pPr>
    <w:rPr>
      <w:sz w:val="20"/>
      <w:szCs w:val="20"/>
    </w:rPr>
  </w:style>
  <w:style w:type="character" w:customStyle="1" w:styleId="Char">
    <w:name w:val="Κεφαλίδα Char"/>
    <w:aliases w:val="hd Char Char1,hd Char Char Char,hd Char1"/>
    <w:basedOn w:val="a0"/>
    <w:link w:val="a3"/>
    <w:rsid w:val="000A0F6A"/>
    <w:rPr>
      <w:rFonts w:ascii="Times New Roman" w:eastAsia="Times New Roman" w:hAnsi="Times New Roman" w:cs="Times New Roman"/>
      <w:sz w:val="20"/>
      <w:szCs w:val="20"/>
      <w:lang w:eastAsia="el-GR"/>
    </w:rPr>
  </w:style>
  <w:style w:type="paragraph" w:styleId="20">
    <w:name w:val="Body Text 2"/>
    <w:basedOn w:val="a"/>
    <w:link w:val="2Char0"/>
    <w:uiPriority w:val="99"/>
    <w:semiHidden/>
    <w:unhideWhenUsed/>
    <w:rsid w:val="000A0F6A"/>
    <w:pPr>
      <w:spacing w:after="120" w:line="480" w:lineRule="auto"/>
    </w:pPr>
  </w:style>
  <w:style w:type="character" w:customStyle="1" w:styleId="2Char0">
    <w:name w:val="Σώμα κείμενου 2 Char"/>
    <w:basedOn w:val="a0"/>
    <w:link w:val="20"/>
    <w:uiPriority w:val="99"/>
    <w:semiHidden/>
    <w:rsid w:val="000A0F6A"/>
    <w:rPr>
      <w:rFonts w:ascii="Times New Roman" w:eastAsia="Times New Roman" w:hAnsi="Times New Roman" w:cs="Times New Roman"/>
      <w:sz w:val="24"/>
      <w:szCs w:val="24"/>
      <w:lang w:eastAsia="el-GR"/>
    </w:rPr>
  </w:style>
  <w:style w:type="paragraph" w:styleId="a4">
    <w:name w:val="List Paragraph"/>
    <w:basedOn w:val="a"/>
    <w:uiPriority w:val="34"/>
    <w:qFormat/>
    <w:rsid w:val="000A0F6A"/>
    <w:pPr>
      <w:ind w:left="720"/>
      <w:contextualSpacing/>
    </w:pPr>
  </w:style>
  <w:style w:type="character" w:styleId="a5">
    <w:name w:val="Strong"/>
    <w:basedOn w:val="a0"/>
    <w:uiPriority w:val="22"/>
    <w:qFormat/>
    <w:rsid w:val="000A0F6A"/>
    <w:rPr>
      <w:b/>
      <w:bCs/>
    </w:rPr>
  </w:style>
  <w:style w:type="character" w:customStyle="1" w:styleId="1Char">
    <w:name w:val="Επικεφαλίδα 1 Char"/>
    <w:basedOn w:val="a0"/>
    <w:link w:val="1"/>
    <w:uiPriority w:val="9"/>
    <w:rsid w:val="000A0F6A"/>
    <w:rPr>
      <w:rFonts w:asciiTheme="majorHAnsi" w:eastAsiaTheme="majorEastAsia" w:hAnsiTheme="majorHAnsi" w:cstheme="majorBidi"/>
      <w:b/>
      <w:bCs/>
      <w:color w:val="365F91" w:themeColor="accent1" w:themeShade="BF"/>
      <w:sz w:val="28"/>
      <w:szCs w:val="28"/>
      <w:lang w:eastAsia="el-GR"/>
    </w:rPr>
  </w:style>
  <w:style w:type="character" w:customStyle="1" w:styleId="3Char">
    <w:name w:val="Επικεφαλίδα 3 Char"/>
    <w:basedOn w:val="a0"/>
    <w:link w:val="3"/>
    <w:uiPriority w:val="9"/>
    <w:semiHidden/>
    <w:rsid w:val="000A0F6A"/>
    <w:rPr>
      <w:rFonts w:asciiTheme="majorHAnsi" w:eastAsiaTheme="majorEastAsia" w:hAnsiTheme="majorHAnsi" w:cstheme="majorBidi"/>
      <w:b/>
      <w:bCs/>
      <w:color w:val="4F81BD" w:themeColor="accent1"/>
      <w:sz w:val="24"/>
      <w:szCs w:val="24"/>
      <w:lang w:eastAsia="el-GR"/>
    </w:rPr>
  </w:style>
  <w:style w:type="character" w:customStyle="1" w:styleId="5Char">
    <w:name w:val="Επικεφαλίδα 5 Char"/>
    <w:basedOn w:val="a0"/>
    <w:link w:val="5"/>
    <w:uiPriority w:val="9"/>
    <w:semiHidden/>
    <w:rsid w:val="000A0F6A"/>
    <w:rPr>
      <w:rFonts w:asciiTheme="majorHAnsi" w:eastAsiaTheme="majorEastAsia" w:hAnsiTheme="majorHAnsi" w:cstheme="majorBidi"/>
      <w:color w:val="243F60" w:themeColor="accent1" w:themeShade="7F"/>
      <w:sz w:val="24"/>
      <w:szCs w:val="24"/>
      <w:lang w:eastAsia="el-GR"/>
    </w:rPr>
  </w:style>
  <w:style w:type="paragraph" w:styleId="a6">
    <w:name w:val="Balloon Text"/>
    <w:basedOn w:val="a"/>
    <w:link w:val="Char0"/>
    <w:uiPriority w:val="99"/>
    <w:semiHidden/>
    <w:unhideWhenUsed/>
    <w:rsid w:val="004F340A"/>
    <w:rPr>
      <w:rFonts w:ascii="Tahoma" w:hAnsi="Tahoma" w:cs="Tahoma"/>
      <w:sz w:val="16"/>
      <w:szCs w:val="16"/>
    </w:rPr>
  </w:style>
  <w:style w:type="character" w:customStyle="1" w:styleId="Char0">
    <w:name w:val="Κείμενο πλαισίου Char"/>
    <w:basedOn w:val="a0"/>
    <w:link w:val="a6"/>
    <w:uiPriority w:val="99"/>
    <w:semiHidden/>
    <w:rsid w:val="004F340A"/>
    <w:rPr>
      <w:rFonts w:ascii="Tahoma" w:eastAsia="Times New Roman" w:hAnsi="Tahoma" w:cs="Tahoma"/>
      <w:sz w:val="16"/>
      <w:szCs w:val="16"/>
      <w:lang w:eastAsia="el-GR"/>
    </w:rPr>
  </w:style>
  <w:style w:type="character" w:customStyle="1" w:styleId="9Char">
    <w:name w:val="Επικεφαλίδα 9 Char"/>
    <w:basedOn w:val="a0"/>
    <w:link w:val="9"/>
    <w:uiPriority w:val="99"/>
    <w:rsid w:val="004F340A"/>
    <w:rPr>
      <w:rFonts w:asciiTheme="majorHAnsi" w:eastAsiaTheme="majorEastAsia" w:hAnsiTheme="majorHAnsi" w:cstheme="majorBidi"/>
      <w:i/>
      <w:iCs/>
      <w:color w:val="404040" w:themeColor="text1" w:themeTint="BF"/>
      <w:sz w:val="20"/>
      <w:szCs w:val="20"/>
      <w:lang w:eastAsia="el-GR"/>
    </w:rPr>
  </w:style>
  <w:style w:type="character" w:styleId="-">
    <w:name w:val="Hyperlink"/>
    <w:basedOn w:val="a0"/>
    <w:uiPriority w:val="99"/>
    <w:semiHidden/>
    <w:unhideWhenUsed/>
    <w:rsid w:val="004F340A"/>
    <w:rPr>
      <w:rFonts w:ascii="Times New Roman" w:hAnsi="Times New Roman" w:cs="Times New Roman" w:hint="default"/>
      <w:color w:val="0000FF"/>
      <w:u w:val="single"/>
    </w:rPr>
  </w:style>
  <w:style w:type="character" w:styleId="-0">
    <w:name w:val="FollowedHyperlink"/>
    <w:basedOn w:val="a0"/>
    <w:uiPriority w:val="99"/>
    <w:semiHidden/>
    <w:unhideWhenUsed/>
    <w:rsid w:val="004F340A"/>
    <w:rPr>
      <w:rFonts w:ascii="Times New Roman" w:hAnsi="Times New Roman" w:cs="Times New Roman" w:hint="default"/>
      <w:color w:val="800080"/>
      <w:u w:val="single"/>
    </w:rPr>
  </w:style>
  <w:style w:type="paragraph" w:customStyle="1" w:styleId="xl92">
    <w:name w:val="xl92"/>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93">
    <w:name w:val="xl93"/>
    <w:basedOn w:val="a"/>
    <w:rsid w:val="004F340A"/>
    <w:pPr>
      <w:spacing w:before="100" w:beforeAutospacing="1" w:after="100" w:afterAutospacing="1"/>
    </w:pPr>
    <w:rPr>
      <w:rFonts w:eastAsia="Calibri"/>
      <w:b/>
      <w:bCs/>
      <w:sz w:val="16"/>
      <w:szCs w:val="16"/>
    </w:rPr>
  </w:style>
  <w:style w:type="paragraph" w:customStyle="1" w:styleId="xl94">
    <w:name w:val="xl94"/>
    <w:basedOn w:val="a"/>
    <w:rsid w:val="004F340A"/>
    <w:pPr>
      <w:spacing w:before="100" w:beforeAutospacing="1" w:after="100" w:afterAutospacing="1"/>
    </w:pPr>
    <w:rPr>
      <w:rFonts w:eastAsia="Calibri"/>
      <w:b/>
      <w:bCs/>
      <w:sz w:val="16"/>
      <w:szCs w:val="16"/>
    </w:rPr>
  </w:style>
  <w:style w:type="paragraph" w:customStyle="1" w:styleId="xl95">
    <w:name w:val="xl95"/>
    <w:basedOn w:val="a"/>
    <w:rsid w:val="004F340A"/>
    <w:pPr>
      <w:shd w:val="clear" w:color="auto" w:fill="CCCCFF"/>
      <w:spacing w:before="100" w:beforeAutospacing="1" w:after="100" w:afterAutospacing="1"/>
      <w:jc w:val="center"/>
    </w:pPr>
    <w:rPr>
      <w:rFonts w:eastAsia="Calibri"/>
      <w:b/>
      <w:bCs/>
      <w:sz w:val="16"/>
      <w:szCs w:val="16"/>
    </w:rPr>
  </w:style>
  <w:style w:type="paragraph" w:customStyle="1" w:styleId="xl96">
    <w:name w:val="xl96"/>
    <w:basedOn w:val="a"/>
    <w:rsid w:val="004F340A"/>
    <w:pPr>
      <w:spacing w:before="100" w:beforeAutospacing="1" w:after="100" w:afterAutospacing="1"/>
      <w:jc w:val="center"/>
    </w:pPr>
    <w:rPr>
      <w:rFonts w:eastAsia="Calibri"/>
      <w:b/>
      <w:bCs/>
      <w:sz w:val="16"/>
      <w:szCs w:val="16"/>
    </w:rPr>
  </w:style>
  <w:style w:type="paragraph" w:customStyle="1" w:styleId="xl97">
    <w:name w:val="xl97"/>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8">
    <w:name w:val="xl98"/>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pPr>
    <w:rPr>
      <w:rFonts w:eastAsia="Calibri"/>
      <w:b/>
      <w:bCs/>
      <w:sz w:val="16"/>
      <w:szCs w:val="16"/>
    </w:rPr>
  </w:style>
  <w:style w:type="paragraph" w:customStyle="1" w:styleId="xl99">
    <w:name w:val="xl99"/>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0">
    <w:name w:val="xl100"/>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1">
    <w:name w:val="xl101"/>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2">
    <w:name w:val="xl102"/>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sz w:val="16"/>
      <w:szCs w:val="16"/>
    </w:rPr>
  </w:style>
  <w:style w:type="paragraph" w:customStyle="1" w:styleId="xl103">
    <w:name w:val="xl103"/>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4">
    <w:name w:val="xl104"/>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5">
    <w:name w:val="xl105"/>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6">
    <w:name w:val="xl106"/>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7">
    <w:name w:val="xl107"/>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8">
    <w:name w:val="xl108"/>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9">
    <w:name w:val="xl109"/>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10">
    <w:name w:val="xl110"/>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b/>
      <w:bCs/>
      <w:sz w:val="16"/>
      <w:szCs w:val="16"/>
    </w:rPr>
  </w:style>
  <w:style w:type="paragraph" w:customStyle="1" w:styleId="xl111">
    <w:name w:val="xl111"/>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b/>
      <w:bCs/>
      <w:sz w:val="16"/>
      <w:szCs w:val="16"/>
    </w:rPr>
  </w:style>
  <w:style w:type="paragraph" w:customStyle="1" w:styleId="xl112">
    <w:name w:val="xl112"/>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16"/>
      <w:szCs w:val="16"/>
    </w:rPr>
  </w:style>
  <w:style w:type="paragraph" w:customStyle="1" w:styleId="xl113">
    <w:name w:val="xl113"/>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b/>
      <w:bCs/>
      <w:sz w:val="16"/>
      <w:szCs w:val="16"/>
    </w:rPr>
  </w:style>
  <w:style w:type="paragraph" w:customStyle="1" w:styleId="xl114">
    <w:name w:val="xl114"/>
    <w:basedOn w:val="a"/>
    <w:rsid w:val="004F340A"/>
    <w:pPr>
      <w:spacing w:before="100" w:beforeAutospacing="1" w:after="100" w:afterAutospacing="1"/>
    </w:pPr>
    <w:rPr>
      <w:rFonts w:eastAsia="Calibri"/>
      <w:sz w:val="16"/>
      <w:szCs w:val="16"/>
    </w:rPr>
  </w:style>
  <w:style w:type="paragraph" w:customStyle="1" w:styleId="xl115">
    <w:name w:val="xl115"/>
    <w:basedOn w:val="a"/>
    <w:rsid w:val="004F340A"/>
    <w:pPr>
      <w:pBdr>
        <w:top w:val="single" w:sz="4" w:space="0" w:color="auto"/>
        <w:bottom w:val="single" w:sz="4" w:space="0" w:color="auto"/>
        <w:right w:val="single" w:sz="4" w:space="0" w:color="auto"/>
      </w:pBdr>
      <w:shd w:val="clear" w:color="auto" w:fill="CCCCFF"/>
      <w:spacing w:before="100" w:beforeAutospacing="1" w:after="100" w:afterAutospacing="1"/>
      <w:jc w:val="center"/>
    </w:pPr>
    <w:rPr>
      <w:rFonts w:eastAsia="Calibri"/>
      <w:b/>
      <w:bCs/>
      <w:sz w:val="16"/>
      <w:szCs w:val="16"/>
    </w:rPr>
  </w:style>
  <w:style w:type="paragraph" w:customStyle="1" w:styleId="xl116">
    <w:name w:val="xl116"/>
    <w:basedOn w:val="a"/>
    <w:rsid w:val="004F340A"/>
    <w:pPr>
      <w:pBdr>
        <w:top w:val="single" w:sz="4" w:space="0" w:color="auto"/>
        <w:left w:val="single" w:sz="4" w:space="0" w:color="auto"/>
        <w:bottom w:val="single" w:sz="4" w:space="0" w:color="auto"/>
      </w:pBdr>
      <w:shd w:val="clear" w:color="auto" w:fill="CCCCFF"/>
      <w:spacing w:before="100" w:beforeAutospacing="1" w:after="100" w:afterAutospacing="1"/>
      <w:jc w:val="center"/>
    </w:pPr>
    <w:rPr>
      <w:rFonts w:eastAsia="Calibri"/>
      <w:b/>
      <w:bCs/>
      <w:sz w:val="16"/>
      <w:szCs w:val="16"/>
    </w:rPr>
  </w:style>
  <w:style w:type="paragraph" w:customStyle="1" w:styleId="xl78">
    <w:name w:val="xl78"/>
    <w:basedOn w:val="a"/>
    <w:rsid w:val="004F340A"/>
    <w:pPr>
      <w:spacing w:before="100" w:beforeAutospacing="1" w:after="100" w:afterAutospacing="1"/>
      <w:jc w:val="center"/>
    </w:pPr>
    <w:rPr>
      <w:color w:val="000000"/>
      <w:sz w:val="20"/>
      <w:szCs w:val="20"/>
    </w:rPr>
  </w:style>
  <w:style w:type="paragraph" w:customStyle="1" w:styleId="xl79">
    <w:name w:val="xl79"/>
    <w:basedOn w:val="a"/>
    <w:rsid w:val="004F340A"/>
    <w:pPr>
      <w:spacing w:before="100" w:beforeAutospacing="1" w:after="100" w:afterAutospacing="1"/>
    </w:pPr>
    <w:rPr>
      <w:color w:val="000000"/>
      <w:sz w:val="20"/>
      <w:szCs w:val="20"/>
    </w:rPr>
  </w:style>
  <w:style w:type="paragraph" w:customStyle="1" w:styleId="xl80">
    <w:name w:val="xl80"/>
    <w:basedOn w:val="a"/>
    <w:rsid w:val="004F340A"/>
    <w:pPr>
      <w:spacing w:before="100" w:beforeAutospacing="1" w:after="100" w:afterAutospacing="1"/>
    </w:pPr>
    <w:rPr>
      <w:color w:val="000000"/>
      <w:sz w:val="20"/>
      <w:szCs w:val="20"/>
    </w:rPr>
  </w:style>
  <w:style w:type="paragraph" w:customStyle="1" w:styleId="xl81">
    <w:name w:val="xl81"/>
    <w:basedOn w:val="a"/>
    <w:rsid w:val="004F340A"/>
    <w:pPr>
      <w:spacing w:before="100" w:beforeAutospacing="1" w:after="100" w:afterAutospacing="1"/>
      <w:jc w:val="center"/>
    </w:pPr>
    <w:rPr>
      <w:color w:val="000000"/>
      <w:sz w:val="20"/>
      <w:szCs w:val="20"/>
    </w:rPr>
  </w:style>
  <w:style w:type="paragraph" w:customStyle="1" w:styleId="xl82">
    <w:name w:val="xl82"/>
    <w:basedOn w:val="a"/>
    <w:rsid w:val="004F340A"/>
    <w:pPr>
      <w:spacing w:before="100" w:beforeAutospacing="1" w:after="100" w:afterAutospacing="1"/>
    </w:pPr>
    <w:rPr>
      <w:color w:val="000000"/>
      <w:sz w:val="20"/>
      <w:szCs w:val="20"/>
    </w:rPr>
  </w:style>
  <w:style w:type="paragraph" w:customStyle="1" w:styleId="xl83">
    <w:name w:val="xl83"/>
    <w:basedOn w:val="a"/>
    <w:rsid w:val="004F340A"/>
    <w:pPr>
      <w:spacing w:before="100" w:beforeAutospacing="1" w:after="100" w:afterAutospacing="1"/>
      <w:jc w:val="center"/>
    </w:pPr>
    <w:rPr>
      <w:color w:val="000000"/>
      <w:sz w:val="20"/>
      <w:szCs w:val="20"/>
    </w:rPr>
  </w:style>
  <w:style w:type="paragraph" w:customStyle="1" w:styleId="xl84">
    <w:name w:val="xl84"/>
    <w:basedOn w:val="a"/>
    <w:rsid w:val="004F340A"/>
    <w:pPr>
      <w:pBdr>
        <w:right w:val="single" w:sz="4" w:space="0" w:color="auto"/>
      </w:pBdr>
      <w:spacing w:before="100" w:beforeAutospacing="1" w:after="100" w:afterAutospacing="1"/>
      <w:jc w:val="center"/>
    </w:pPr>
    <w:rPr>
      <w:b/>
      <w:bCs/>
      <w:color w:val="000000"/>
      <w:sz w:val="20"/>
      <w:szCs w:val="20"/>
    </w:rPr>
  </w:style>
  <w:style w:type="paragraph" w:customStyle="1" w:styleId="xl85">
    <w:name w:val="xl85"/>
    <w:basedOn w:val="a"/>
    <w:rsid w:val="004F340A"/>
    <w:pPr>
      <w:spacing w:before="100" w:beforeAutospacing="1" w:after="100" w:afterAutospacing="1"/>
      <w:jc w:val="center"/>
    </w:pPr>
    <w:rPr>
      <w:color w:val="000000"/>
      <w:sz w:val="20"/>
      <w:szCs w:val="20"/>
    </w:rPr>
  </w:style>
  <w:style w:type="paragraph" w:customStyle="1" w:styleId="xl86">
    <w:name w:val="xl86"/>
    <w:basedOn w:val="a"/>
    <w:rsid w:val="004F340A"/>
    <w:pPr>
      <w:spacing w:before="100" w:beforeAutospacing="1" w:after="100" w:afterAutospacing="1"/>
    </w:pPr>
    <w:rPr>
      <w:color w:val="000000"/>
      <w:sz w:val="32"/>
      <w:szCs w:val="32"/>
    </w:rPr>
  </w:style>
  <w:style w:type="paragraph" w:customStyle="1" w:styleId="xl87">
    <w:name w:val="xl87"/>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89">
    <w:name w:val="xl89"/>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1">
    <w:name w:val="xl91"/>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7">
    <w:name w:val="xl117"/>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8">
    <w:name w:val="xl118"/>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9">
    <w:name w:val="xl119"/>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20">
    <w:name w:val="xl120"/>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21">
    <w:name w:val="xl121"/>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122">
    <w:name w:val="xl122"/>
    <w:basedOn w:val="a"/>
    <w:rsid w:val="004F340A"/>
    <w:pPr>
      <w:spacing w:before="100" w:beforeAutospacing="1" w:after="100" w:afterAutospacing="1"/>
      <w:jc w:val="center"/>
    </w:pPr>
    <w:rPr>
      <w:b/>
      <w:bCs/>
      <w:color w:val="000000"/>
      <w:sz w:val="28"/>
      <w:szCs w:val="28"/>
    </w:rPr>
  </w:style>
  <w:style w:type="paragraph" w:customStyle="1" w:styleId="xl123">
    <w:name w:val="xl123"/>
    <w:basedOn w:val="a"/>
    <w:rsid w:val="004F340A"/>
    <w:pPr>
      <w:spacing w:before="100" w:beforeAutospacing="1" w:after="100" w:afterAutospacing="1"/>
      <w:jc w:val="center"/>
    </w:pPr>
    <w:rPr>
      <w:b/>
      <w:bCs/>
      <w:color w:val="000000"/>
      <w:sz w:val="48"/>
      <w:szCs w:val="48"/>
      <w:u w:val="single"/>
    </w:rPr>
  </w:style>
  <w:style w:type="paragraph" w:customStyle="1" w:styleId="xl124">
    <w:name w:val="xl124"/>
    <w:basedOn w:val="a"/>
    <w:rsid w:val="004F340A"/>
    <w:pPr>
      <w:spacing w:before="100" w:beforeAutospacing="1" w:after="100" w:afterAutospacing="1"/>
      <w:jc w:val="center"/>
    </w:pPr>
    <w:rPr>
      <w:b/>
      <w:bCs/>
      <w:color w:val="000000"/>
      <w:sz w:val="40"/>
      <w:szCs w:val="40"/>
      <w:u w:val="single"/>
    </w:rPr>
  </w:style>
  <w:style w:type="table" w:styleId="a7">
    <w:name w:val="Table Grid"/>
    <w:basedOn w:val="a1"/>
    <w:uiPriority w:val="59"/>
    <w:rsid w:val="004F340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Char">
    <w:name w:val="Επικεφαλίδα 6 Char"/>
    <w:basedOn w:val="a0"/>
    <w:link w:val="6"/>
    <w:uiPriority w:val="9"/>
    <w:semiHidden/>
    <w:rsid w:val="004F340A"/>
    <w:rPr>
      <w:rFonts w:asciiTheme="majorHAnsi" w:eastAsiaTheme="majorEastAsia" w:hAnsiTheme="majorHAnsi" w:cstheme="majorBidi"/>
      <w:i/>
      <w:iCs/>
      <w:color w:val="243F60" w:themeColor="accent1" w:themeShade="7F"/>
      <w:sz w:val="24"/>
      <w:szCs w:val="24"/>
      <w:lang w:eastAsia="el-GR"/>
    </w:rPr>
  </w:style>
  <w:style w:type="paragraph" w:styleId="a8">
    <w:name w:val="Body Text Indent"/>
    <w:basedOn w:val="a"/>
    <w:link w:val="Char1"/>
    <w:uiPriority w:val="99"/>
    <w:semiHidden/>
    <w:unhideWhenUsed/>
    <w:rsid w:val="004F340A"/>
    <w:pPr>
      <w:spacing w:after="120"/>
      <w:ind w:left="283"/>
    </w:pPr>
  </w:style>
  <w:style w:type="character" w:customStyle="1" w:styleId="Char1">
    <w:name w:val="Σώμα κείμενου με εσοχή Char"/>
    <w:basedOn w:val="a0"/>
    <w:link w:val="a8"/>
    <w:uiPriority w:val="99"/>
    <w:semiHidden/>
    <w:rsid w:val="004F340A"/>
    <w:rPr>
      <w:rFonts w:ascii="Times New Roman" w:eastAsia="Times New Roman" w:hAnsi="Times New Roman" w:cs="Times New Roman"/>
      <w:sz w:val="24"/>
      <w:szCs w:val="24"/>
      <w:lang w:eastAsia="el-GR"/>
    </w:rPr>
  </w:style>
  <w:style w:type="character" w:customStyle="1" w:styleId="7Char">
    <w:name w:val="Επικεφαλίδα 7 Char"/>
    <w:basedOn w:val="a0"/>
    <w:link w:val="7"/>
    <w:uiPriority w:val="9"/>
    <w:semiHidden/>
    <w:rsid w:val="007629BE"/>
    <w:rPr>
      <w:rFonts w:asciiTheme="majorHAnsi" w:eastAsiaTheme="majorEastAsia" w:hAnsiTheme="majorHAnsi" w:cstheme="majorBidi"/>
      <w:i/>
      <w:iCs/>
      <w:color w:val="404040" w:themeColor="text1" w:themeTint="BF"/>
      <w:sz w:val="24"/>
      <w:szCs w:val="24"/>
      <w:lang w:eastAsia="el-GR"/>
    </w:rPr>
  </w:style>
  <w:style w:type="paragraph" w:styleId="21">
    <w:name w:val="Body Text Indent 2"/>
    <w:basedOn w:val="a"/>
    <w:link w:val="2Char1"/>
    <w:uiPriority w:val="99"/>
    <w:semiHidden/>
    <w:unhideWhenUsed/>
    <w:rsid w:val="0002055F"/>
    <w:pPr>
      <w:spacing w:after="120" w:line="480" w:lineRule="auto"/>
      <w:ind w:left="283"/>
    </w:pPr>
  </w:style>
  <w:style w:type="character" w:customStyle="1" w:styleId="2Char1">
    <w:name w:val="Σώμα κείμενου με εσοχή 2 Char"/>
    <w:basedOn w:val="a0"/>
    <w:link w:val="21"/>
    <w:uiPriority w:val="99"/>
    <w:semiHidden/>
    <w:rsid w:val="0002055F"/>
    <w:rPr>
      <w:rFonts w:ascii="Times New Roman" w:eastAsia="Times New Roman" w:hAnsi="Times New Roman" w:cs="Times New Roman"/>
      <w:sz w:val="24"/>
      <w:szCs w:val="24"/>
      <w:lang w:eastAsia="el-GR"/>
    </w:rPr>
  </w:style>
  <w:style w:type="character" w:customStyle="1" w:styleId="apple-style-span">
    <w:name w:val="apple-style-span"/>
    <w:basedOn w:val="a0"/>
    <w:rsid w:val="0002055F"/>
  </w:style>
  <w:style w:type="paragraph" w:styleId="a9">
    <w:name w:val="Body Text"/>
    <w:basedOn w:val="a"/>
    <w:link w:val="Char2"/>
    <w:uiPriority w:val="99"/>
    <w:unhideWhenUsed/>
    <w:rsid w:val="00524C64"/>
    <w:pPr>
      <w:spacing w:after="120"/>
    </w:pPr>
  </w:style>
  <w:style w:type="character" w:customStyle="1" w:styleId="Char2">
    <w:name w:val="Σώμα κειμένου Char"/>
    <w:basedOn w:val="a0"/>
    <w:link w:val="a9"/>
    <w:uiPriority w:val="99"/>
    <w:rsid w:val="00524C64"/>
    <w:rPr>
      <w:rFonts w:ascii="Times New Roman" w:eastAsia="Times New Roman" w:hAnsi="Times New Roman" w:cs="Times New Roman"/>
      <w:sz w:val="24"/>
      <w:szCs w:val="24"/>
      <w:lang w:eastAsia="el-GR"/>
    </w:rPr>
  </w:style>
  <w:style w:type="paragraph" w:customStyle="1" w:styleId="31">
    <w:name w:val="Σώμα κείμενου με εσοχή 31"/>
    <w:basedOn w:val="a"/>
    <w:rsid w:val="00524C64"/>
    <w:pPr>
      <w:suppressAutoHyphens/>
      <w:spacing w:after="120"/>
      <w:ind w:left="283"/>
    </w:pPr>
    <w:rPr>
      <w:kern w:val="2"/>
      <w:sz w:val="16"/>
      <w:szCs w:val="16"/>
      <w:lang w:eastAsia="zh-CN"/>
    </w:rPr>
  </w:style>
  <w:style w:type="paragraph" w:customStyle="1" w:styleId="210">
    <w:name w:val="Σώμα κείμενου με εσοχή 21"/>
    <w:basedOn w:val="a"/>
    <w:rsid w:val="00524C64"/>
    <w:pPr>
      <w:suppressAutoHyphens/>
      <w:spacing w:after="120" w:line="480" w:lineRule="auto"/>
      <w:ind w:left="283"/>
    </w:pPr>
    <w:rPr>
      <w:rFonts w:ascii="Liberation Serif" w:eastAsia="SimSun" w:hAnsi="Liberation Serif" w:cs="Lucida Sans"/>
      <w:kern w:val="2"/>
      <w:lang w:eastAsia="zh-CN" w:bidi="hi-IN"/>
    </w:rPr>
  </w:style>
  <w:style w:type="character" w:customStyle="1" w:styleId="WW8Num3z3">
    <w:name w:val="WW8Num3z3"/>
    <w:rsid w:val="00524C64"/>
  </w:style>
  <w:style w:type="character" w:customStyle="1" w:styleId="aa">
    <w:name w:val="Χαρακτήρες αρίθμησης"/>
    <w:rsid w:val="00524C64"/>
  </w:style>
  <w:style w:type="paragraph" w:styleId="ab">
    <w:name w:val="Plain Text"/>
    <w:basedOn w:val="a"/>
    <w:link w:val="Char3"/>
    <w:unhideWhenUsed/>
    <w:rsid w:val="00EA643B"/>
    <w:rPr>
      <w:rFonts w:ascii="Courier New" w:hAnsi="Courier New" w:cs="Courier New"/>
      <w:sz w:val="20"/>
      <w:szCs w:val="20"/>
    </w:rPr>
  </w:style>
  <w:style w:type="character" w:customStyle="1" w:styleId="Char3">
    <w:name w:val="Απλό κείμενο Char"/>
    <w:basedOn w:val="a0"/>
    <w:link w:val="ab"/>
    <w:rsid w:val="00EA643B"/>
    <w:rPr>
      <w:rFonts w:ascii="Courier New" w:eastAsia="Times New Roman" w:hAnsi="Courier New" w:cs="Courier New"/>
      <w:sz w:val="20"/>
      <w:szCs w:val="20"/>
      <w:lang w:eastAsia="el-GR"/>
    </w:rPr>
  </w:style>
  <w:style w:type="paragraph" w:styleId="30">
    <w:name w:val="Body Text Indent 3"/>
    <w:basedOn w:val="a"/>
    <w:link w:val="3Char0"/>
    <w:unhideWhenUsed/>
    <w:rsid w:val="00222C44"/>
    <w:pPr>
      <w:spacing w:after="120"/>
      <w:ind w:left="283"/>
    </w:pPr>
    <w:rPr>
      <w:sz w:val="16"/>
      <w:szCs w:val="16"/>
    </w:rPr>
  </w:style>
  <w:style w:type="character" w:customStyle="1" w:styleId="3Char0">
    <w:name w:val="Σώμα κείμενου με εσοχή 3 Char"/>
    <w:basedOn w:val="a0"/>
    <w:link w:val="30"/>
    <w:rsid w:val="00222C44"/>
    <w:rPr>
      <w:rFonts w:ascii="Times New Roman" w:eastAsia="Times New Roman" w:hAnsi="Times New Roman" w:cs="Times New Roman"/>
      <w:sz w:val="16"/>
      <w:szCs w:val="16"/>
      <w:lang w:eastAsia="el-GR"/>
    </w:rPr>
  </w:style>
  <w:style w:type="paragraph" w:customStyle="1" w:styleId="xl23">
    <w:name w:val="xl23"/>
    <w:basedOn w:val="a"/>
    <w:rsid w:val="00222C44"/>
    <w:pPr>
      <w:suppressAutoHyphens/>
      <w:spacing w:before="280" w:after="280"/>
      <w:jc w:val="center"/>
    </w:pPr>
    <w:rPr>
      <w:rFonts w:ascii="Arial" w:eastAsia="Arial Unicode MS" w:hAnsi="Arial" w:cs="Arial Unicode MS"/>
      <w:b/>
      <w:bCs/>
      <w:lang w:val="en-GB" w:eastAsia="zh-CN"/>
    </w:rPr>
  </w:style>
  <w:style w:type="paragraph" w:customStyle="1" w:styleId="Style6">
    <w:name w:val="Style6"/>
    <w:basedOn w:val="a"/>
    <w:rsid w:val="00222C44"/>
    <w:pPr>
      <w:widowControl w:val="0"/>
      <w:suppressAutoHyphens/>
      <w:autoSpaceDE w:val="0"/>
      <w:jc w:val="both"/>
    </w:pPr>
    <w:rPr>
      <w:rFonts w:ascii="Arial" w:hAnsi="Arial" w:cs="Arial"/>
      <w:lang w:eastAsia="ar-SA"/>
    </w:rPr>
  </w:style>
  <w:style w:type="paragraph" w:customStyle="1" w:styleId="10">
    <w:name w:val="Τμήμα κειμένου1"/>
    <w:basedOn w:val="a"/>
    <w:rsid w:val="00222C44"/>
    <w:pPr>
      <w:suppressAutoHyphens/>
      <w:spacing w:line="360" w:lineRule="auto"/>
      <w:ind w:left="-709" w:right="-709" w:firstLine="425"/>
      <w:jc w:val="both"/>
    </w:pPr>
    <w:rPr>
      <w:bCs/>
      <w:szCs w:val="20"/>
      <w:lang w:eastAsia="ar-SA"/>
    </w:rPr>
  </w:style>
  <w:style w:type="character" w:customStyle="1" w:styleId="FontStyle42">
    <w:name w:val="Font Style42"/>
    <w:rsid w:val="00222C44"/>
    <w:rPr>
      <w:rFonts w:ascii="Arial" w:hAnsi="Arial" w:cs="Arial" w:hint="defaul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F6A"/>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0A0F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0A0F6A"/>
    <w:pPr>
      <w:keepNext/>
      <w:outlineLvl w:val="1"/>
    </w:pPr>
    <w:rPr>
      <w:rFonts w:eastAsia="Arial Unicode MS"/>
      <w:b/>
      <w:bCs/>
    </w:rPr>
  </w:style>
  <w:style w:type="paragraph" w:styleId="3">
    <w:name w:val="heading 3"/>
    <w:basedOn w:val="a"/>
    <w:next w:val="a"/>
    <w:link w:val="3Char"/>
    <w:uiPriority w:val="9"/>
    <w:semiHidden/>
    <w:unhideWhenUsed/>
    <w:qFormat/>
    <w:rsid w:val="000A0F6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0A0F6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F340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7629BE"/>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Char"/>
    <w:uiPriority w:val="99"/>
    <w:unhideWhenUsed/>
    <w:qFormat/>
    <w:rsid w:val="004F340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0A0F6A"/>
    <w:rPr>
      <w:rFonts w:ascii="Times New Roman" w:eastAsia="Arial Unicode MS" w:hAnsi="Times New Roman" w:cs="Times New Roman"/>
      <w:b/>
      <w:bCs/>
      <w:sz w:val="24"/>
      <w:szCs w:val="24"/>
      <w:lang w:eastAsia="el-GR"/>
    </w:rPr>
  </w:style>
  <w:style w:type="paragraph" w:styleId="Web">
    <w:name w:val="Normal (Web)"/>
    <w:basedOn w:val="a"/>
    <w:semiHidden/>
    <w:unhideWhenUsed/>
    <w:rsid w:val="000A0F6A"/>
    <w:pPr>
      <w:spacing w:before="100" w:beforeAutospacing="1" w:after="100" w:afterAutospacing="1"/>
    </w:pPr>
  </w:style>
  <w:style w:type="paragraph" w:styleId="a3">
    <w:name w:val="header"/>
    <w:aliases w:val="hd Char,hd Char Char,hd"/>
    <w:basedOn w:val="a"/>
    <w:link w:val="Char"/>
    <w:unhideWhenUsed/>
    <w:rsid w:val="000A0F6A"/>
    <w:pPr>
      <w:tabs>
        <w:tab w:val="center" w:pos="4153"/>
        <w:tab w:val="right" w:pos="8306"/>
      </w:tabs>
    </w:pPr>
    <w:rPr>
      <w:sz w:val="20"/>
      <w:szCs w:val="20"/>
    </w:rPr>
  </w:style>
  <w:style w:type="character" w:customStyle="1" w:styleId="Char">
    <w:name w:val="Κεφαλίδα Char"/>
    <w:aliases w:val="hd Char Char1,hd Char Char Char,hd Char1"/>
    <w:basedOn w:val="a0"/>
    <w:link w:val="a3"/>
    <w:rsid w:val="000A0F6A"/>
    <w:rPr>
      <w:rFonts w:ascii="Times New Roman" w:eastAsia="Times New Roman" w:hAnsi="Times New Roman" w:cs="Times New Roman"/>
      <w:sz w:val="20"/>
      <w:szCs w:val="20"/>
      <w:lang w:eastAsia="el-GR"/>
    </w:rPr>
  </w:style>
  <w:style w:type="paragraph" w:styleId="20">
    <w:name w:val="Body Text 2"/>
    <w:basedOn w:val="a"/>
    <w:link w:val="2Char0"/>
    <w:uiPriority w:val="99"/>
    <w:semiHidden/>
    <w:unhideWhenUsed/>
    <w:rsid w:val="000A0F6A"/>
    <w:pPr>
      <w:spacing w:after="120" w:line="480" w:lineRule="auto"/>
    </w:pPr>
  </w:style>
  <w:style w:type="character" w:customStyle="1" w:styleId="2Char0">
    <w:name w:val="Σώμα κείμενου 2 Char"/>
    <w:basedOn w:val="a0"/>
    <w:link w:val="20"/>
    <w:uiPriority w:val="99"/>
    <w:semiHidden/>
    <w:rsid w:val="000A0F6A"/>
    <w:rPr>
      <w:rFonts w:ascii="Times New Roman" w:eastAsia="Times New Roman" w:hAnsi="Times New Roman" w:cs="Times New Roman"/>
      <w:sz w:val="24"/>
      <w:szCs w:val="24"/>
      <w:lang w:eastAsia="el-GR"/>
    </w:rPr>
  </w:style>
  <w:style w:type="paragraph" w:styleId="a4">
    <w:name w:val="List Paragraph"/>
    <w:basedOn w:val="a"/>
    <w:uiPriority w:val="34"/>
    <w:qFormat/>
    <w:rsid w:val="000A0F6A"/>
    <w:pPr>
      <w:ind w:left="720"/>
      <w:contextualSpacing/>
    </w:pPr>
  </w:style>
  <w:style w:type="character" w:styleId="a5">
    <w:name w:val="Strong"/>
    <w:basedOn w:val="a0"/>
    <w:uiPriority w:val="22"/>
    <w:qFormat/>
    <w:rsid w:val="000A0F6A"/>
    <w:rPr>
      <w:b/>
      <w:bCs/>
    </w:rPr>
  </w:style>
  <w:style w:type="character" w:customStyle="1" w:styleId="1Char">
    <w:name w:val="Επικεφαλίδα 1 Char"/>
    <w:basedOn w:val="a0"/>
    <w:link w:val="1"/>
    <w:uiPriority w:val="9"/>
    <w:rsid w:val="000A0F6A"/>
    <w:rPr>
      <w:rFonts w:asciiTheme="majorHAnsi" w:eastAsiaTheme="majorEastAsia" w:hAnsiTheme="majorHAnsi" w:cstheme="majorBidi"/>
      <w:b/>
      <w:bCs/>
      <w:color w:val="365F91" w:themeColor="accent1" w:themeShade="BF"/>
      <w:sz w:val="28"/>
      <w:szCs w:val="28"/>
      <w:lang w:eastAsia="el-GR"/>
    </w:rPr>
  </w:style>
  <w:style w:type="character" w:customStyle="1" w:styleId="3Char">
    <w:name w:val="Επικεφαλίδα 3 Char"/>
    <w:basedOn w:val="a0"/>
    <w:link w:val="3"/>
    <w:uiPriority w:val="9"/>
    <w:semiHidden/>
    <w:rsid w:val="000A0F6A"/>
    <w:rPr>
      <w:rFonts w:asciiTheme="majorHAnsi" w:eastAsiaTheme="majorEastAsia" w:hAnsiTheme="majorHAnsi" w:cstheme="majorBidi"/>
      <w:b/>
      <w:bCs/>
      <w:color w:val="4F81BD" w:themeColor="accent1"/>
      <w:sz w:val="24"/>
      <w:szCs w:val="24"/>
      <w:lang w:eastAsia="el-GR"/>
    </w:rPr>
  </w:style>
  <w:style w:type="character" w:customStyle="1" w:styleId="5Char">
    <w:name w:val="Επικεφαλίδα 5 Char"/>
    <w:basedOn w:val="a0"/>
    <w:link w:val="5"/>
    <w:uiPriority w:val="9"/>
    <w:semiHidden/>
    <w:rsid w:val="000A0F6A"/>
    <w:rPr>
      <w:rFonts w:asciiTheme="majorHAnsi" w:eastAsiaTheme="majorEastAsia" w:hAnsiTheme="majorHAnsi" w:cstheme="majorBidi"/>
      <w:color w:val="243F60" w:themeColor="accent1" w:themeShade="7F"/>
      <w:sz w:val="24"/>
      <w:szCs w:val="24"/>
      <w:lang w:eastAsia="el-GR"/>
    </w:rPr>
  </w:style>
  <w:style w:type="paragraph" w:styleId="a6">
    <w:name w:val="Balloon Text"/>
    <w:basedOn w:val="a"/>
    <w:link w:val="Char0"/>
    <w:uiPriority w:val="99"/>
    <w:semiHidden/>
    <w:unhideWhenUsed/>
    <w:rsid w:val="004F340A"/>
    <w:rPr>
      <w:rFonts w:ascii="Tahoma" w:hAnsi="Tahoma" w:cs="Tahoma"/>
      <w:sz w:val="16"/>
      <w:szCs w:val="16"/>
    </w:rPr>
  </w:style>
  <w:style w:type="character" w:customStyle="1" w:styleId="Char0">
    <w:name w:val="Κείμενο πλαισίου Char"/>
    <w:basedOn w:val="a0"/>
    <w:link w:val="a6"/>
    <w:uiPriority w:val="99"/>
    <w:semiHidden/>
    <w:rsid w:val="004F340A"/>
    <w:rPr>
      <w:rFonts w:ascii="Tahoma" w:eastAsia="Times New Roman" w:hAnsi="Tahoma" w:cs="Tahoma"/>
      <w:sz w:val="16"/>
      <w:szCs w:val="16"/>
      <w:lang w:eastAsia="el-GR"/>
    </w:rPr>
  </w:style>
  <w:style w:type="character" w:customStyle="1" w:styleId="9Char">
    <w:name w:val="Επικεφαλίδα 9 Char"/>
    <w:basedOn w:val="a0"/>
    <w:link w:val="9"/>
    <w:uiPriority w:val="99"/>
    <w:rsid w:val="004F340A"/>
    <w:rPr>
      <w:rFonts w:asciiTheme="majorHAnsi" w:eastAsiaTheme="majorEastAsia" w:hAnsiTheme="majorHAnsi" w:cstheme="majorBidi"/>
      <w:i/>
      <w:iCs/>
      <w:color w:val="404040" w:themeColor="text1" w:themeTint="BF"/>
      <w:sz w:val="20"/>
      <w:szCs w:val="20"/>
      <w:lang w:eastAsia="el-GR"/>
    </w:rPr>
  </w:style>
  <w:style w:type="character" w:styleId="-">
    <w:name w:val="Hyperlink"/>
    <w:basedOn w:val="a0"/>
    <w:uiPriority w:val="99"/>
    <w:semiHidden/>
    <w:unhideWhenUsed/>
    <w:rsid w:val="004F340A"/>
    <w:rPr>
      <w:rFonts w:ascii="Times New Roman" w:hAnsi="Times New Roman" w:cs="Times New Roman" w:hint="default"/>
      <w:color w:val="0000FF"/>
      <w:u w:val="single"/>
    </w:rPr>
  </w:style>
  <w:style w:type="character" w:styleId="-0">
    <w:name w:val="FollowedHyperlink"/>
    <w:basedOn w:val="a0"/>
    <w:uiPriority w:val="99"/>
    <w:semiHidden/>
    <w:unhideWhenUsed/>
    <w:rsid w:val="004F340A"/>
    <w:rPr>
      <w:rFonts w:ascii="Times New Roman" w:hAnsi="Times New Roman" w:cs="Times New Roman" w:hint="default"/>
      <w:color w:val="800080"/>
      <w:u w:val="single"/>
    </w:rPr>
  </w:style>
  <w:style w:type="paragraph" w:customStyle="1" w:styleId="xl92">
    <w:name w:val="xl92"/>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93">
    <w:name w:val="xl93"/>
    <w:basedOn w:val="a"/>
    <w:rsid w:val="004F340A"/>
    <w:pPr>
      <w:spacing w:before="100" w:beforeAutospacing="1" w:after="100" w:afterAutospacing="1"/>
    </w:pPr>
    <w:rPr>
      <w:rFonts w:eastAsia="Calibri"/>
      <w:b/>
      <w:bCs/>
      <w:sz w:val="16"/>
      <w:szCs w:val="16"/>
    </w:rPr>
  </w:style>
  <w:style w:type="paragraph" w:customStyle="1" w:styleId="xl94">
    <w:name w:val="xl94"/>
    <w:basedOn w:val="a"/>
    <w:rsid w:val="004F340A"/>
    <w:pPr>
      <w:spacing w:before="100" w:beforeAutospacing="1" w:after="100" w:afterAutospacing="1"/>
    </w:pPr>
    <w:rPr>
      <w:rFonts w:eastAsia="Calibri"/>
      <w:b/>
      <w:bCs/>
      <w:sz w:val="16"/>
      <w:szCs w:val="16"/>
    </w:rPr>
  </w:style>
  <w:style w:type="paragraph" w:customStyle="1" w:styleId="xl95">
    <w:name w:val="xl95"/>
    <w:basedOn w:val="a"/>
    <w:rsid w:val="004F340A"/>
    <w:pPr>
      <w:shd w:val="clear" w:color="auto" w:fill="CCCCFF"/>
      <w:spacing w:before="100" w:beforeAutospacing="1" w:after="100" w:afterAutospacing="1"/>
      <w:jc w:val="center"/>
    </w:pPr>
    <w:rPr>
      <w:rFonts w:eastAsia="Calibri"/>
      <w:b/>
      <w:bCs/>
      <w:sz w:val="16"/>
      <w:szCs w:val="16"/>
    </w:rPr>
  </w:style>
  <w:style w:type="paragraph" w:customStyle="1" w:styleId="xl96">
    <w:name w:val="xl96"/>
    <w:basedOn w:val="a"/>
    <w:rsid w:val="004F340A"/>
    <w:pPr>
      <w:spacing w:before="100" w:beforeAutospacing="1" w:after="100" w:afterAutospacing="1"/>
      <w:jc w:val="center"/>
    </w:pPr>
    <w:rPr>
      <w:rFonts w:eastAsia="Calibri"/>
      <w:b/>
      <w:bCs/>
      <w:sz w:val="16"/>
      <w:szCs w:val="16"/>
    </w:rPr>
  </w:style>
  <w:style w:type="paragraph" w:customStyle="1" w:styleId="xl97">
    <w:name w:val="xl97"/>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8">
    <w:name w:val="xl98"/>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pPr>
    <w:rPr>
      <w:rFonts w:eastAsia="Calibri"/>
      <w:b/>
      <w:bCs/>
      <w:sz w:val="16"/>
      <w:szCs w:val="16"/>
    </w:rPr>
  </w:style>
  <w:style w:type="paragraph" w:customStyle="1" w:styleId="xl99">
    <w:name w:val="xl99"/>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0">
    <w:name w:val="xl100"/>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1">
    <w:name w:val="xl101"/>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2">
    <w:name w:val="xl102"/>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sz w:val="16"/>
      <w:szCs w:val="16"/>
    </w:rPr>
  </w:style>
  <w:style w:type="paragraph" w:customStyle="1" w:styleId="xl103">
    <w:name w:val="xl103"/>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4">
    <w:name w:val="xl104"/>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05">
    <w:name w:val="xl105"/>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6">
    <w:name w:val="xl106"/>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7">
    <w:name w:val="xl107"/>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8">
    <w:name w:val="xl108"/>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09">
    <w:name w:val="xl109"/>
    <w:basedOn w:val="a"/>
    <w:rsid w:val="004F34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sz w:val="16"/>
      <w:szCs w:val="16"/>
    </w:rPr>
  </w:style>
  <w:style w:type="paragraph" w:customStyle="1" w:styleId="xl110">
    <w:name w:val="xl110"/>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b/>
      <w:bCs/>
      <w:sz w:val="16"/>
      <w:szCs w:val="16"/>
    </w:rPr>
  </w:style>
  <w:style w:type="paragraph" w:customStyle="1" w:styleId="xl111">
    <w:name w:val="xl111"/>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b/>
      <w:bCs/>
      <w:sz w:val="16"/>
      <w:szCs w:val="16"/>
    </w:rPr>
  </w:style>
  <w:style w:type="paragraph" w:customStyle="1" w:styleId="xl112">
    <w:name w:val="xl112"/>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16"/>
      <w:szCs w:val="16"/>
    </w:rPr>
  </w:style>
  <w:style w:type="paragraph" w:customStyle="1" w:styleId="xl113">
    <w:name w:val="xl113"/>
    <w:basedOn w:val="a"/>
    <w:rsid w:val="004F340A"/>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pPr>
    <w:rPr>
      <w:rFonts w:eastAsia="Calibri"/>
      <w:b/>
      <w:bCs/>
      <w:sz w:val="16"/>
      <w:szCs w:val="16"/>
    </w:rPr>
  </w:style>
  <w:style w:type="paragraph" w:customStyle="1" w:styleId="xl114">
    <w:name w:val="xl114"/>
    <w:basedOn w:val="a"/>
    <w:rsid w:val="004F340A"/>
    <w:pPr>
      <w:spacing w:before="100" w:beforeAutospacing="1" w:after="100" w:afterAutospacing="1"/>
    </w:pPr>
    <w:rPr>
      <w:rFonts w:eastAsia="Calibri"/>
      <w:sz w:val="16"/>
      <w:szCs w:val="16"/>
    </w:rPr>
  </w:style>
  <w:style w:type="paragraph" w:customStyle="1" w:styleId="xl115">
    <w:name w:val="xl115"/>
    <w:basedOn w:val="a"/>
    <w:rsid w:val="004F340A"/>
    <w:pPr>
      <w:pBdr>
        <w:top w:val="single" w:sz="4" w:space="0" w:color="auto"/>
        <w:bottom w:val="single" w:sz="4" w:space="0" w:color="auto"/>
        <w:right w:val="single" w:sz="4" w:space="0" w:color="auto"/>
      </w:pBdr>
      <w:shd w:val="clear" w:color="auto" w:fill="CCCCFF"/>
      <w:spacing w:before="100" w:beforeAutospacing="1" w:after="100" w:afterAutospacing="1"/>
      <w:jc w:val="center"/>
    </w:pPr>
    <w:rPr>
      <w:rFonts w:eastAsia="Calibri"/>
      <w:b/>
      <w:bCs/>
      <w:sz w:val="16"/>
      <w:szCs w:val="16"/>
    </w:rPr>
  </w:style>
  <w:style w:type="paragraph" w:customStyle="1" w:styleId="xl116">
    <w:name w:val="xl116"/>
    <w:basedOn w:val="a"/>
    <w:rsid w:val="004F340A"/>
    <w:pPr>
      <w:pBdr>
        <w:top w:val="single" w:sz="4" w:space="0" w:color="auto"/>
        <w:left w:val="single" w:sz="4" w:space="0" w:color="auto"/>
        <w:bottom w:val="single" w:sz="4" w:space="0" w:color="auto"/>
      </w:pBdr>
      <w:shd w:val="clear" w:color="auto" w:fill="CCCCFF"/>
      <w:spacing w:before="100" w:beforeAutospacing="1" w:after="100" w:afterAutospacing="1"/>
      <w:jc w:val="center"/>
    </w:pPr>
    <w:rPr>
      <w:rFonts w:eastAsia="Calibri"/>
      <w:b/>
      <w:bCs/>
      <w:sz w:val="16"/>
      <w:szCs w:val="16"/>
    </w:rPr>
  </w:style>
  <w:style w:type="paragraph" w:customStyle="1" w:styleId="xl78">
    <w:name w:val="xl78"/>
    <w:basedOn w:val="a"/>
    <w:rsid w:val="004F340A"/>
    <w:pPr>
      <w:spacing w:before="100" w:beforeAutospacing="1" w:after="100" w:afterAutospacing="1"/>
      <w:jc w:val="center"/>
    </w:pPr>
    <w:rPr>
      <w:color w:val="000000"/>
      <w:sz w:val="20"/>
      <w:szCs w:val="20"/>
    </w:rPr>
  </w:style>
  <w:style w:type="paragraph" w:customStyle="1" w:styleId="xl79">
    <w:name w:val="xl79"/>
    <w:basedOn w:val="a"/>
    <w:rsid w:val="004F340A"/>
    <w:pPr>
      <w:spacing w:before="100" w:beforeAutospacing="1" w:after="100" w:afterAutospacing="1"/>
    </w:pPr>
    <w:rPr>
      <w:color w:val="000000"/>
      <w:sz w:val="20"/>
      <w:szCs w:val="20"/>
    </w:rPr>
  </w:style>
  <w:style w:type="paragraph" w:customStyle="1" w:styleId="xl80">
    <w:name w:val="xl80"/>
    <w:basedOn w:val="a"/>
    <w:rsid w:val="004F340A"/>
    <w:pPr>
      <w:spacing w:before="100" w:beforeAutospacing="1" w:after="100" w:afterAutospacing="1"/>
    </w:pPr>
    <w:rPr>
      <w:color w:val="000000"/>
      <w:sz w:val="20"/>
      <w:szCs w:val="20"/>
    </w:rPr>
  </w:style>
  <w:style w:type="paragraph" w:customStyle="1" w:styleId="xl81">
    <w:name w:val="xl81"/>
    <w:basedOn w:val="a"/>
    <w:rsid w:val="004F340A"/>
    <w:pPr>
      <w:spacing w:before="100" w:beforeAutospacing="1" w:after="100" w:afterAutospacing="1"/>
      <w:jc w:val="center"/>
    </w:pPr>
    <w:rPr>
      <w:color w:val="000000"/>
      <w:sz w:val="20"/>
      <w:szCs w:val="20"/>
    </w:rPr>
  </w:style>
  <w:style w:type="paragraph" w:customStyle="1" w:styleId="xl82">
    <w:name w:val="xl82"/>
    <w:basedOn w:val="a"/>
    <w:rsid w:val="004F340A"/>
    <w:pPr>
      <w:spacing w:before="100" w:beforeAutospacing="1" w:after="100" w:afterAutospacing="1"/>
    </w:pPr>
    <w:rPr>
      <w:color w:val="000000"/>
      <w:sz w:val="20"/>
      <w:szCs w:val="20"/>
    </w:rPr>
  </w:style>
  <w:style w:type="paragraph" w:customStyle="1" w:styleId="xl83">
    <w:name w:val="xl83"/>
    <w:basedOn w:val="a"/>
    <w:rsid w:val="004F340A"/>
    <w:pPr>
      <w:spacing w:before="100" w:beforeAutospacing="1" w:after="100" w:afterAutospacing="1"/>
      <w:jc w:val="center"/>
    </w:pPr>
    <w:rPr>
      <w:color w:val="000000"/>
      <w:sz w:val="20"/>
      <w:szCs w:val="20"/>
    </w:rPr>
  </w:style>
  <w:style w:type="paragraph" w:customStyle="1" w:styleId="xl84">
    <w:name w:val="xl84"/>
    <w:basedOn w:val="a"/>
    <w:rsid w:val="004F340A"/>
    <w:pPr>
      <w:pBdr>
        <w:right w:val="single" w:sz="4" w:space="0" w:color="auto"/>
      </w:pBdr>
      <w:spacing w:before="100" w:beforeAutospacing="1" w:after="100" w:afterAutospacing="1"/>
      <w:jc w:val="center"/>
    </w:pPr>
    <w:rPr>
      <w:b/>
      <w:bCs/>
      <w:color w:val="000000"/>
      <w:sz w:val="20"/>
      <w:szCs w:val="20"/>
    </w:rPr>
  </w:style>
  <w:style w:type="paragraph" w:customStyle="1" w:styleId="xl85">
    <w:name w:val="xl85"/>
    <w:basedOn w:val="a"/>
    <w:rsid w:val="004F340A"/>
    <w:pPr>
      <w:spacing w:before="100" w:beforeAutospacing="1" w:after="100" w:afterAutospacing="1"/>
      <w:jc w:val="center"/>
    </w:pPr>
    <w:rPr>
      <w:color w:val="000000"/>
      <w:sz w:val="20"/>
      <w:szCs w:val="20"/>
    </w:rPr>
  </w:style>
  <w:style w:type="paragraph" w:customStyle="1" w:styleId="xl86">
    <w:name w:val="xl86"/>
    <w:basedOn w:val="a"/>
    <w:rsid w:val="004F340A"/>
    <w:pPr>
      <w:spacing w:before="100" w:beforeAutospacing="1" w:after="100" w:afterAutospacing="1"/>
    </w:pPr>
    <w:rPr>
      <w:color w:val="000000"/>
      <w:sz w:val="32"/>
      <w:szCs w:val="32"/>
    </w:rPr>
  </w:style>
  <w:style w:type="paragraph" w:customStyle="1" w:styleId="xl87">
    <w:name w:val="xl87"/>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89">
    <w:name w:val="xl89"/>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1">
    <w:name w:val="xl91"/>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7">
    <w:name w:val="xl117"/>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8">
    <w:name w:val="xl118"/>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9">
    <w:name w:val="xl119"/>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20">
    <w:name w:val="xl120"/>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21">
    <w:name w:val="xl121"/>
    <w:basedOn w:val="a"/>
    <w:rsid w:val="004F3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122">
    <w:name w:val="xl122"/>
    <w:basedOn w:val="a"/>
    <w:rsid w:val="004F340A"/>
    <w:pPr>
      <w:spacing w:before="100" w:beforeAutospacing="1" w:after="100" w:afterAutospacing="1"/>
      <w:jc w:val="center"/>
    </w:pPr>
    <w:rPr>
      <w:b/>
      <w:bCs/>
      <w:color w:val="000000"/>
      <w:sz w:val="28"/>
      <w:szCs w:val="28"/>
    </w:rPr>
  </w:style>
  <w:style w:type="paragraph" w:customStyle="1" w:styleId="xl123">
    <w:name w:val="xl123"/>
    <w:basedOn w:val="a"/>
    <w:rsid w:val="004F340A"/>
    <w:pPr>
      <w:spacing w:before="100" w:beforeAutospacing="1" w:after="100" w:afterAutospacing="1"/>
      <w:jc w:val="center"/>
    </w:pPr>
    <w:rPr>
      <w:b/>
      <w:bCs/>
      <w:color w:val="000000"/>
      <w:sz w:val="48"/>
      <w:szCs w:val="48"/>
      <w:u w:val="single"/>
    </w:rPr>
  </w:style>
  <w:style w:type="paragraph" w:customStyle="1" w:styleId="xl124">
    <w:name w:val="xl124"/>
    <w:basedOn w:val="a"/>
    <w:rsid w:val="004F340A"/>
    <w:pPr>
      <w:spacing w:before="100" w:beforeAutospacing="1" w:after="100" w:afterAutospacing="1"/>
      <w:jc w:val="center"/>
    </w:pPr>
    <w:rPr>
      <w:b/>
      <w:bCs/>
      <w:color w:val="000000"/>
      <w:sz w:val="40"/>
      <w:szCs w:val="40"/>
      <w:u w:val="single"/>
    </w:rPr>
  </w:style>
  <w:style w:type="table" w:styleId="a7">
    <w:name w:val="Table Grid"/>
    <w:basedOn w:val="a1"/>
    <w:uiPriority w:val="59"/>
    <w:rsid w:val="004F340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Char">
    <w:name w:val="Επικεφαλίδα 6 Char"/>
    <w:basedOn w:val="a0"/>
    <w:link w:val="6"/>
    <w:uiPriority w:val="9"/>
    <w:semiHidden/>
    <w:rsid w:val="004F340A"/>
    <w:rPr>
      <w:rFonts w:asciiTheme="majorHAnsi" w:eastAsiaTheme="majorEastAsia" w:hAnsiTheme="majorHAnsi" w:cstheme="majorBidi"/>
      <w:i/>
      <w:iCs/>
      <w:color w:val="243F60" w:themeColor="accent1" w:themeShade="7F"/>
      <w:sz w:val="24"/>
      <w:szCs w:val="24"/>
      <w:lang w:eastAsia="el-GR"/>
    </w:rPr>
  </w:style>
  <w:style w:type="paragraph" w:styleId="a8">
    <w:name w:val="Body Text Indent"/>
    <w:basedOn w:val="a"/>
    <w:link w:val="Char1"/>
    <w:uiPriority w:val="99"/>
    <w:semiHidden/>
    <w:unhideWhenUsed/>
    <w:rsid w:val="004F340A"/>
    <w:pPr>
      <w:spacing w:after="120"/>
      <w:ind w:left="283"/>
    </w:pPr>
  </w:style>
  <w:style w:type="character" w:customStyle="1" w:styleId="Char1">
    <w:name w:val="Σώμα κείμενου με εσοχή Char"/>
    <w:basedOn w:val="a0"/>
    <w:link w:val="a8"/>
    <w:uiPriority w:val="99"/>
    <w:semiHidden/>
    <w:rsid w:val="004F340A"/>
    <w:rPr>
      <w:rFonts w:ascii="Times New Roman" w:eastAsia="Times New Roman" w:hAnsi="Times New Roman" w:cs="Times New Roman"/>
      <w:sz w:val="24"/>
      <w:szCs w:val="24"/>
      <w:lang w:eastAsia="el-GR"/>
    </w:rPr>
  </w:style>
  <w:style w:type="character" w:customStyle="1" w:styleId="7Char">
    <w:name w:val="Επικεφαλίδα 7 Char"/>
    <w:basedOn w:val="a0"/>
    <w:link w:val="7"/>
    <w:uiPriority w:val="9"/>
    <w:semiHidden/>
    <w:rsid w:val="007629BE"/>
    <w:rPr>
      <w:rFonts w:asciiTheme="majorHAnsi" w:eastAsiaTheme="majorEastAsia" w:hAnsiTheme="majorHAnsi" w:cstheme="majorBidi"/>
      <w:i/>
      <w:iCs/>
      <w:color w:val="404040" w:themeColor="text1" w:themeTint="BF"/>
      <w:sz w:val="24"/>
      <w:szCs w:val="24"/>
      <w:lang w:eastAsia="el-GR"/>
    </w:rPr>
  </w:style>
  <w:style w:type="paragraph" w:styleId="21">
    <w:name w:val="Body Text Indent 2"/>
    <w:basedOn w:val="a"/>
    <w:link w:val="2Char1"/>
    <w:uiPriority w:val="99"/>
    <w:semiHidden/>
    <w:unhideWhenUsed/>
    <w:rsid w:val="0002055F"/>
    <w:pPr>
      <w:spacing w:after="120" w:line="480" w:lineRule="auto"/>
      <w:ind w:left="283"/>
    </w:pPr>
  </w:style>
  <w:style w:type="character" w:customStyle="1" w:styleId="2Char1">
    <w:name w:val="Σώμα κείμενου με εσοχή 2 Char"/>
    <w:basedOn w:val="a0"/>
    <w:link w:val="21"/>
    <w:uiPriority w:val="99"/>
    <w:semiHidden/>
    <w:rsid w:val="0002055F"/>
    <w:rPr>
      <w:rFonts w:ascii="Times New Roman" w:eastAsia="Times New Roman" w:hAnsi="Times New Roman" w:cs="Times New Roman"/>
      <w:sz w:val="24"/>
      <w:szCs w:val="24"/>
      <w:lang w:eastAsia="el-GR"/>
    </w:rPr>
  </w:style>
  <w:style w:type="character" w:customStyle="1" w:styleId="apple-style-span">
    <w:name w:val="apple-style-span"/>
    <w:basedOn w:val="a0"/>
    <w:rsid w:val="0002055F"/>
  </w:style>
  <w:style w:type="paragraph" w:styleId="a9">
    <w:name w:val="Body Text"/>
    <w:basedOn w:val="a"/>
    <w:link w:val="Char2"/>
    <w:uiPriority w:val="99"/>
    <w:unhideWhenUsed/>
    <w:rsid w:val="00524C64"/>
    <w:pPr>
      <w:spacing w:after="120"/>
    </w:pPr>
  </w:style>
  <w:style w:type="character" w:customStyle="1" w:styleId="Char2">
    <w:name w:val="Σώμα κειμένου Char"/>
    <w:basedOn w:val="a0"/>
    <w:link w:val="a9"/>
    <w:uiPriority w:val="99"/>
    <w:rsid w:val="00524C64"/>
    <w:rPr>
      <w:rFonts w:ascii="Times New Roman" w:eastAsia="Times New Roman" w:hAnsi="Times New Roman" w:cs="Times New Roman"/>
      <w:sz w:val="24"/>
      <w:szCs w:val="24"/>
      <w:lang w:eastAsia="el-GR"/>
    </w:rPr>
  </w:style>
  <w:style w:type="paragraph" w:customStyle="1" w:styleId="31">
    <w:name w:val="Σώμα κείμενου με εσοχή 31"/>
    <w:basedOn w:val="a"/>
    <w:rsid w:val="00524C64"/>
    <w:pPr>
      <w:suppressAutoHyphens/>
      <w:spacing w:after="120"/>
      <w:ind w:left="283"/>
    </w:pPr>
    <w:rPr>
      <w:kern w:val="2"/>
      <w:sz w:val="16"/>
      <w:szCs w:val="16"/>
      <w:lang w:eastAsia="zh-CN"/>
    </w:rPr>
  </w:style>
  <w:style w:type="paragraph" w:customStyle="1" w:styleId="210">
    <w:name w:val="Σώμα κείμενου με εσοχή 21"/>
    <w:basedOn w:val="a"/>
    <w:rsid w:val="00524C64"/>
    <w:pPr>
      <w:suppressAutoHyphens/>
      <w:spacing w:after="120" w:line="480" w:lineRule="auto"/>
      <w:ind w:left="283"/>
    </w:pPr>
    <w:rPr>
      <w:rFonts w:ascii="Liberation Serif" w:eastAsia="SimSun" w:hAnsi="Liberation Serif" w:cs="Lucida Sans"/>
      <w:kern w:val="2"/>
      <w:lang w:eastAsia="zh-CN" w:bidi="hi-IN"/>
    </w:rPr>
  </w:style>
  <w:style w:type="character" w:customStyle="1" w:styleId="WW8Num3z3">
    <w:name w:val="WW8Num3z3"/>
    <w:rsid w:val="00524C64"/>
  </w:style>
  <w:style w:type="character" w:customStyle="1" w:styleId="aa">
    <w:name w:val="Χαρακτήρες αρίθμησης"/>
    <w:rsid w:val="00524C64"/>
  </w:style>
  <w:style w:type="paragraph" w:styleId="ab">
    <w:name w:val="Plain Text"/>
    <w:basedOn w:val="a"/>
    <w:link w:val="Char3"/>
    <w:unhideWhenUsed/>
    <w:rsid w:val="00EA643B"/>
    <w:rPr>
      <w:rFonts w:ascii="Courier New" w:hAnsi="Courier New" w:cs="Courier New"/>
      <w:sz w:val="20"/>
      <w:szCs w:val="20"/>
    </w:rPr>
  </w:style>
  <w:style w:type="character" w:customStyle="1" w:styleId="Char3">
    <w:name w:val="Απλό κείμενο Char"/>
    <w:basedOn w:val="a0"/>
    <w:link w:val="ab"/>
    <w:rsid w:val="00EA643B"/>
    <w:rPr>
      <w:rFonts w:ascii="Courier New" w:eastAsia="Times New Roman" w:hAnsi="Courier New" w:cs="Courier New"/>
      <w:sz w:val="20"/>
      <w:szCs w:val="20"/>
      <w:lang w:eastAsia="el-GR"/>
    </w:rPr>
  </w:style>
  <w:style w:type="paragraph" w:styleId="30">
    <w:name w:val="Body Text Indent 3"/>
    <w:basedOn w:val="a"/>
    <w:link w:val="3Char0"/>
    <w:unhideWhenUsed/>
    <w:rsid w:val="00222C44"/>
    <w:pPr>
      <w:spacing w:after="120"/>
      <w:ind w:left="283"/>
    </w:pPr>
    <w:rPr>
      <w:sz w:val="16"/>
      <w:szCs w:val="16"/>
    </w:rPr>
  </w:style>
  <w:style w:type="character" w:customStyle="1" w:styleId="3Char0">
    <w:name w:val="Σώμα κείμενου με εσοχή 3 Char"/>
    <w:basedOn w:val="a0"/>
    <w:link w:val="30"/>
    <w:rsid w:val="00222C44"/>
    <w:rPr>
      <w:rFonts w:ascii="Times New Roman" w:eastAsia="Times New Roman" w:hAnsi="Times New Roman" w:cs="Times New Roman"/>
      <w:sz w:val="16"/>
      <w:szCs w:val="16"/>
      <w:lang w:eastAsia="el-GR"/>
    </w:rPr>
  </w:style>
  <w:style w:type="paragraph" w:customStyle="1" w:styleId="xl23">
    <w:name w:val="xl23"/>
    <w:basedOn w:val="a"/>
    <w:rsid w:val="00222C44"/>
    <w:pPr>
      <w:suppressAutoHyphens/>
      <w:spacing w:before="280" w:after="280"/>
      <w:jc w:val="center"/>
    </w:pPr>
    <w:rPr>
      <w:rFonts w:ascii="Arial" w:eastAsia="Arial Unicode MS" w:hAnsi="Arial" w:cs="Arial Unicode MS"/>
      <w:b/>
      <w:bCs/>
      <w:lang w:val="en-GB" w:eastAsia="zh-CN"/>
    </w:rPr>
  </w:style>
  <w:style w:type="paragraph" w:customStyle="1" w:styleId="Style6">
    <w:name w:val="Style6"/>
    <w:basedOn w:val="a"/>
    <w:rsid w:val="00222C44"/>
    <w:pPr>
      <w:widowControl w:val="0"/>
      <w:suppressAutoHyphens/>
      <w:autoSpaceDE w:val="0"/>
      <w:jc w:val="both"/>
    </w:pPr>
    <w:rPr>
      <w:rFonts w:ascii="Arial" w:hAnsi="Arial" w:cs="Arial"/>
      <w:lang w:eastAsia="ar-SA"/>
    </w:rPr>
  </w:style>
  <w:style w:type="paragraph" w:customStyle="1" w:styleId="10">
    <w:name w:val="Τμήμα κειμένου1"/>
    <w:basedOn w:val="a"/>
    <w:rsid w:val="00222C44"/>
    <w:pPr>
      <w:suppressAutoHyphens/>
      <w:spacing w:line="360" w:lineRule="auto"/>
      <w:ind w:left="-709" w:right="-709" w:firstLine="425"/>
      <w:jc w:val="both"/>
    </w:pPr>
    <w:rPr>
      <w:bCs/>
      <w:szCs w:val="20"/>
      <w:lang w:eastAsia="ar-SA"/>
    </w:rPr>
  </w:style>
  <w:style w:type="character" w:customStyle="1" w:styleId="FontStyle42">
    <w:name w:val="Font Style42"/>
    <w:rsid w:val="00222C44"/>
    <w:rPr>
      <w:rFonts w:ascii="Arial" w:hAnsi="Arial" w:cs="Arial"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8458">
      <w:bodyDiv w:val="1"/>
      <w:marLeft w:val="0"/>
      <w:marRight w:val="0"/>
      <w:marTop w:val="0"/>
      <w:marBottom w:val="0"/>
      <w:divBdr>
        <w:top w:val="none" w:sz="0" w:space="0" w:color="auto"/>
        <w:left w:val="none" w:sz="0" w:space="0" w:color="auto"/>
        <w:bottom w:val="none" w:sz="0" w:space="0" w:color="auto"/>
        <w:right w:val="none" w:sz="0" w:space="0" w:color="auto"/>
      </w:divBdr>
    </w:div>
    <w:div w:id="46729163">
      <w:bodyDiv w:val="1"/>
      <w:marLeft w:val="0"/>
      <w:marRight w:val="0"/>
      <w:marTop w:val="0"/>
      <w:marBottom w:val="0"/>
      <w:divBdr>
        <w:top w:val="none" w:sz="0" w:space="0" w:color="auto"/>
        <w:left w:val="none" w:sz="0" w:space="0" w:color="auto"/>
        <w:bottom w:val="none" w:sz="0" w:space="0" w:color="auto"/>
        <w:right w:val="none" w:sz="0" w:space="0" w:color="auto"/>
      </w:divBdr>
    </w:div>
    <w:div w:id="107743298">
      <w:bodyDiv w:val="1"/>
      <w:marLeft w:val="0"/>
      <w:marRight w:val="0"/>
      <w:marTop w:val="0"/>
      <w:marBottom w:val="0"/>
      <w:divBdr>
        <w:top w:val="none" w:sz="0" w:space="0" w:color="auto"/>
        <w:left w:val="none" w:sz="0" w:space="0" w:color="auto"/>
        <w:bottom w:val="none" w:sz="0" w:space="0" w:color="auto"/>
        <w:right w:val="none" w:sz="0" w:space="0" w:color="auto"/>
      </w:divBdr>
    </w:div>
    <w:div w:id="305472440">
      <w:bodyDiv w:val="1"/>
      <w:marLeft w:val="0"/>
      <w:marRight w:val="0"/>
      <w:marTop w:val="0"/>
      <w:marBottom w:val="0"/>
      <w:divBdr>
        <w:top w:val="none" w:sz="0" w:space="0" w:color="auto"/>
        <w:left w:val="none" w:sz="0" w:space="0" w:color="auto"/>
        <w:bottom w:val="none" w:sz="0" w:space="0" w:color="auto"/>
        <w:right w:val="none" w:sz="0" w:space="0" w:color="auto"/>
      </w:divBdr>
    </w:div>
    <w:div w:id="332530278">
      <w:bodyDiv w:val="1"/>
      <w:marLeft w:val="0"/>
      <w:marRight w:val="0"/>
      <w:marTop w:val="0"/>
      <w:marBottom w:val="0"/>
      <w:divBdr>
        <w:top w:val="none" w:sz="0" w:space="0" w:color="auto"/>
        <w:left w:val="none" w:sz="0" w:space="0" w:color="auto"/>
        <w:bottom w:val="none" w:sz="0" w:space="0" w:color="auto"/>
        <w:right w:val="none" w:sz="0" w:space="0" w:color="auto"/>
      </w:divBdr>
    </w:div>
    <w:div w:id="496312860">
      <w:bodyDiv w:val="1"/>
      <w:marLeft w:val="0"/>
      <w:marRight w:val="0"/>
      <w:marTop w:val="0"/>
      <w:marBottom w:val="0"/>
      <w:divBdr>
        <w:top w:val="none" w:sz="0" w:space="0" w:color="auto"/>
        <w:left w:val="none" w:sz="0" w:space="0" w:color="auto"/>
        <w:bottom w:val="none" w:sz="0" w:space="0" w:color="auto"/>
        <w:right w:val="none" w:sz="0" w:space="0" w:color="auto"/>
      </w:divBdr>
    </w:div>
    <w:div w:id="504588510">
      <w:bodyDiv w:val="1"/>
      <w:marLeft w:val="0"/>
      <w:marRight w:val="0"/>
      <w:marTop w:val="0"/>
      <w:marBottom w:val="0"/>
      <w:divBdr>
        <w:top w:val="none" w:sz="0" w:space="0" w:color="auto"/>
        <w:left w:val="none" w:sz="0" w:space="0" w:color="auto"/>
        <w:bottom w:val="none" w:sz="0" w:space="0" w:color="auto"/>
        <w:right w:val="none" w:sz="0" w:space="0" w:color="auto"/>
      </w:divBdr>
    </w:div>
    <w:div w:id="505286010">
      <w:bodyDiv w:val="1"/>
      <w:marLeft w:val="0"/>
      <w:marRight w:val="0"/>
      <w:marTop w:val="0"/>
      <w:marBottom w:val="0"/>
      <w:divBdr>
        <w:top w:val="none" w:sz="0" w:space="0" w:color="auto"/>
        <w:left w:val="none" w:sz="0" w:space="0" w:color="auto"/>
        <w:bottom w:val="none" w:sz="0" w:space="0" w:color="auto"/>
        <w:right w:val="none" w:sz="0" w:space="0" w:color="auto"/>
      </w:divBdr>
    </w:div>
    <w:div w:id="614797470">
      <w:bodyDiv w:val="1"/>
      <w:marLeft w:val="0"/>
      <w:marRight w:val="0"/>
      <w:marTop w:val="0"/>
      <w:marBottom w:val="0"/>
      <w:divBdr>
        <w:top w:val="none" w:sz="0" w:space="0" w:color="auto"/>
        <w:left w:val="none" w:sz="0" w:space="0" w:color="auto"/>
        <w:bottom w:val="none" w:sz="0" w:space="0" w:color="auto"/>
        <w:right w:val="none" w:sz="0" w:space="0" w:color="auto"/>
      </w:divBdr>
    </w:div>
    <w:div w:id="632947580">
      <w:bodyDiv w:val="1"/>
      <w:marLeft w:val="0"/>
      <w:marRight w:val="0"/>
      <w:marTop w:val="0"/>
      <w:marBottom w:val="0"/>
      <w:divBdr>
        <w:top w:val="none" w:sz="0" w:space="0" w:color="auto"/>
        <w:left w:val="none" w:sz="0" w:space="0" w:color="auto"/>
        <w:bottom w:val="none" w:sz="0" w:space="0" w:color="auto"/>
        <w:right w:val="none" w:sz="0" w:space="0" w:color="auto"/>
      </w:divBdr>
    </w:div>
    <w:div w:id="634792230">
      <w:bodyDiv w:val="1"/>
      <w:marLeft w:val="0"/>
      <w:marRight w:val="0"/>
      <w:marTop w:val="0"/>
      <w:marBottom w:val="0"/>
      <w:divBdr>
        <w:top w:val="none" w:sz="0" w:space="0" w:color="auto"/>
        <w:left w:val="none" w:sz="0" w:space="0" w:color="auto"/>
        <w:bottom w:val="none" w:sz="0" w:space="0" w:color="auto"/>
        <w:right w:val="none" w:sz="0" w:space="0" w:color="auto"/>
      </w:divBdr>
    </w:div>
    <w:div w:id="749735147">
      <w:bodyDiv w:val="1"/>
      <w:marLeft w:val="0"/>
      <w:marRight w:val="0"/>
      <w:marTop w:val="0"/>
      <w:marBottom w:val="0"/>
      <w:divBdr>
        <w:top w:val="none" w:sz="0" w:space="0" w:color="auto"/>
        <w:left w:val="none" w:sz="0" w:space="0" w:color="auto"/>
        <w:bottom w:val="none" w:sz="0" w:space="0" w:color="auto"/>
        <w:right w:val="none" w:sz="0" w:space="0" w:color="auto"/>
      </w:divBdr>
    </w:div>
    <w:div w:id="864950701">
      <w:bodyDiv w:val="1"/>
      <w:marLeft w:val="0"/>
      <w:marRight w:val="0"/>
      <w:marTop w:val="0"/>
      <w:marBottom w:val="0"/>
      <w:divBdr>
        <w:top w:val="none" w:sz="0" w:space="0" w:color="auto"/>
        <w:left w:val="none" w:sz="0" w:space="0" w:color="auto"/>
        <w:bottom w:val="none" w:sz="0" w:space="0" w:color="auto"/>
        <w:right w:val="none" w:sz="0" w:space="0" w:color="auto"/>
      </w:divBdr>
    </w:div>
    <w:div w:id="889850515">
      <w:bodyDiv w:val="1"/>
      <w:marLeft w:val="0"/>
      <w:marRight w:val="0"/>
      <w:marTop w:val="0"/>
      <w:marBottom w:val="0"/>
      <w:divBdr>
        <w:top w:val="none" w:sz="0" w:space="0" w:color="auto"/>
        <w:left w:val="none" w:sz="0" w:space="0" w:color="auto"/>
        <w:bottom w:val="none" w:sz="0" w:space="0" w:color="auto"/>
        <w:right w:val="none" w:sz="0" w:space="0" w:color="auto"/>
      </w:divBdr>
    </w:div>
    <w:div w:id="1294675290">
      <w:bodyDiv w:val="1"/>
      <w:marLeft w:val="0"/>
      <w:marRight w:val="0"/>
      <w:marTop w:val="0"/>
      <w:marBottom w:val="0"/>
      <w:divBdr>
        <w:top w:val="none" w:sz="0" w:space="0" w:color="auto"/>
        <w:left w:val="none" w:sz="0" w:space="0" w:color="auto"/>
        <w:bottom w:val="none" w:sz="0" w:space="0" w:color="auto"/>
        <w:right w:val="none" w:sz="0" w:space="0" w:color="auto"/>
      </w:divBdr>
    </w:div>
    <w:div w:id="1336879749">
      <w:bodyDiv w:val="1"/>
      <w:marLeft w:val="0"/>
      <w:marRight w:val="0"/>
      <w:marTop w:val="0"/>
      <w:marBottom w:val="0"/>
      <w:divBdr>
        <w:top w:val="none" w:sz="0" w:space="0" w:color="auto"/>
        <w:left w:val="none" w:sz="0" w:space="0" w:color="auto"/>
        <w:bottom w:val="none" w:sz="0" w:space="0" w:color="auto"/>
        <w:right w:val="none" w:sz="0" w:space="0" w:color="auto"/>
      </w:divBdr>
    </w:div>
    <w:div w:id="1589926045">
      <w:bodyDiv w:val="1"/>
      <w:marLeft w:val="0"/>
      <w:marRight w:val="0"/>
      <w:marTop w:val="0"/>
      <w:marBottom w:val="0"/>
      <w:divBdr>
        <w:top w:val="none" w:sz="0" w:space="0" w:color="auto"/>
        <w:left w:val="none" w:sz="0" w:space="0" w:color="auto"/>
        <w:bottom w:val="none" w:sz="0" w:space="0" w:color="auto"/>
        <w:right w:val="none" w:sz="0" w:space="0" w:color="auto"/>
      </w:divBdr>
    </w:div>
    <w:div w:id="1590624602">
      <w:bodyDiv w:val="1"/>
      <w:marLeft w:val="0"/>
      <w:marRight w:val="0"/>
      <w:marTop w:val="0"/>
      <w:marBottom w:val="0"/>
      <w:divBdr>
        <w:top w:val="none" w:sz="0" w:space="0" w:color="auto"/>
        <w:left w:val="none" w:sz="0" w:space="0" w:color="auto"/>
        <w:bottom w:val="none" w:sz="0" w:space="0" w:color="auto"/>
        <w:right w:val="none" w:sz="0" w:space="0" w:color="auto"/>
      </w:divBdr>
    </w:div>
    <w:div w:id="1638563023">
      <w:bodyDiv w:val="1"/>
      <w:marLeft w:val="0"/>
      <w:marRight w:val="0"/>
      <w:marTop w:val="0"/>
      <w:marBottom w:val="0"/>
      <w:divBdr>
        <w:top w:val="none" w:sz="0" w:space="0" w:color="auto"/>
        <w:left w:val="none" w:sz="0" w:space="0" w:color="auto"/>
        <w:bottom w:val="none" w:sz="0" w:space="0" w:color="auto"/>
        <w:right w:val="none" w:sz="0" w:space="0" w:color="auto"/>
      </w:divBdr>
    </w:div>
    <w:div w:id="1712652467">
      <w:bodyDiv w:val="1"/>
      <w:marLeft w:val="0"/>
      <w:marRight w:val="0"/>
      <w:marTop w:val="0"/>
      <w:marBottom w:val="0"/>
      <w:divBdr>
        <w:top w:val="none" w:sz="0" w:space="0" w:color="auto"/>
        <w:left w:val="none" w:sz="0" w:space="0" w:color="auto"/>
        <w:bottom w:val="none" w:sz="0" w:space="0" w:color="auto"/>
        <w:right w:val="none" w:sz="0" w:space="0" w:color="auto"/>
      </w:divBdr>
    </w:div>
    <w:div w:id="1764498264">
      <w:bodyDiv w:val="1"/>
      <w:marLeft w:val="0"/>
      <w:marRight w:val="0"/>
      <w:marTop w:val="0"/>
      <w:marBottom w:val="0"/>
      <w:divBdr>
        <w:top w:val="none" w:sz="0" w:space="0" w:color="auto"/>
        <w:left w:val="none" w:sz="0" w:space="0" w:color="auto"/>
        <w:bottom w:val="none" w:sz="0" w:space="0" w:color="auto"/>
        <w:right w:val="none" w:sz="0" w:space="0" w:color="auto"/>
      </w:divBdr>
    </w:div>
    <w:div w:id="1852647278">
      <w:bodyDiv w:val="1"/>
      <w:marLeft w:val="0"/>
      <w:marRight w:val="0"/>
      <w:marTop w:val="0"/>
      <w:marBottom w:val="0"/>
      <w:divBdr>
        <w:top w:val="none" w:sz="0" w:space="0" w:color="auto"/>
        <w:left w:val="none" w:sz="0" w:space="0" w:color="auto"/>
        <w:bottom w:val="none" w:sz="0" w:space="0" w:color="auto"/>
        <w:right w:val="none" w:sz="0" w:space="0" w:color="auto"/>
      </w:divBdr>
    </w:div>
    <w:div w:id="1866598860">
      <w:bodyDiv w:val="1"/>
      <w:marLeft w:val="0"/>
      <w:marRight w:val="0"/>
      <w:marTop w:val="0"/>
      <w:marBottom w:val="0"/>
      <w:divBdr>
        <w:top w:val="none" w:sz="0" w:space="0" w:color="auto"/>
        <w:left w:val="none" w:sz="0" w:space="0" w:color="auto"/>
        <w:bottom w:val="none" w:sz="0" w:space="0" w:color="auto"/>
        <w:right w:val="none" w:sz="0" w:space="0" w:color="auto"/>
      </w:divBdr>
    </w:div>
    <w:div w:id="1889368135">
      <w:bodyDiv w:val="1"/>
      <w:marLeft w:val="0"/>
      <w:marRight w:val="0"/>
      <w:marTop w:val="0"/>
      <w:marBottom w:val="0"/>
      <w:divBdr>
        <w:top w:val="none" w:sz="0" w:space="0" w:color="auto"/>
        <w:left w:val="none" w:sz="0" w:space="0" w:color="auto"/>
        <w:bottom w:val="none" w:sz="0" w:space="0" w:color="auto"/>
        <w:right w:val="none" w:sz="0" w:space="0" w:color="auto"/>
      </w:divBdr>
    </w:div>
    <w:div w:id="1896426270">
      <w:bodyDiv w:val="1"/>
      <w:marLeft w:val="0"/>
      <w:marRight w:val="0"/>
      <w:marTop w:val="0"/>
      <w:marBottom w:val="0"/>
      <w:divBdr>
        <w:top w:val="none" w:sz="0" w:space="0" w:color="auto"/>
        <w:left w:val="none" w:sz="0" w:space="0" w:color="auto"/>
        <w:bottom w:val="none" w:sz="0" w:space="0" w:color="auto"/>
        <w:right w:val="none" w:sz="0" w:space="0" w:color="auto"/>
      </w:divBdr>
    </w:div>
    <w:div w:id="1953827086">
      <w:bodyDiv w:val="1"/>
      <w:marLeft w:val="0"/>
      <w:marRight w:val="0"/>
      <w:marTop w:val="0"/>
      <w:marBottom w:val="0"/>
      <w:divBdr>
        <w:top w:val="none" w:sz="0" w:space="0" w:color="auto"/>
        <w:left w:val="none" w:sz="0" w:space="0" w:color="auto"/>
        <w:bottom w:val="none" w:sz="0" w:space="0" w:color="auto"/>
        <w:right w:val="none" w:sz="0" w:space="0" w:color="auto"/>
      </w:divBdr>
    </w:div>
    <w:div w:id="2051882416">
      <w:bodyDiv w:val="1"/>
      <w:marLeft w:val="0"/>
      <w:marRight w:val="0"/>
      <w:marTop w:val="0"/>
      <w:marBottom w:val="0"/>
      <w:divBdr>
        <w:top w:val="none" w:sz="0" w:space="0" w:color="auto"/>
        <w:left w:val="none" w:sz="0" w:space="0" w:color="auto"/>
        <w:bottom w:val="none" w:sz="0" w:space="0" w:color="auto"/>
        <w:right w:val="none" w:sz="0" w:space="0" w:color="auto"/>
      </w:divBdr>
    </w:div>
    <w:div w:id="2089955477">
      <w:bodyDiv w:val="1"/>
      <w:marLeft w:val="0"/>
      <w:marRight w:val="0"/>
      <w:marTop w:val="0"/>
      <w:marBottom w:val="0"/>
      <w:divBdr>
        <w:top w:val="none" w:sz="0" w:space="0" w:color="auto"/>
        <w:left w:val="none" w:sz="0" w:space="0" w:color="auto"/>
        <w:bottom w:val="none" w:sz="0" w:space="0" w:color="auto"/>
        <w:right w:val="none" w:sz="0" w:space="0" w:color="auto"/>
      </w:divBdr>
    </w:div>
    <w:div w:id="208995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mailto:eaggelidou@acharnes.g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yperlink" Target="mailto:npdd.11@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thanasiou@acharnes.gr"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file:///C:\Users\dhmsymuser1\AppData\ngeorg.ACHARNES-NET\&#917;&#960;&#953;&#966;&#940;&#957;&#949;&#953;&#945;%20&#949;&#961;&#947;&#945;&#963;&#943;&#945;&#962;\BVlogo2.5cm.jpg" TargetMode="External"/><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mailto:dkaradimos@acharnes.gr"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eaggelidou@acharnes.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116</Pages>
  <Words>40270</Words>
  <Characters>217461</Characters>
  <Application>Microsoft Office Word</Application>
  <DocSecurity>0</DocSecurity>
  <Lines>1812</Lines>
  <Paragraphs>514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dhmsymuser1</dc:creator>
  <cp:lastModifiedBy>dhmsymuser4</cp:lastModifiedBy>
  <cp:revision>13</cp:revision>
  <dcterms:created xsi:type="dcterms:W3CDTF">2020-08-27T10:35:00Z</dcterms:created>
  <dcterms:modified xsi:type="dcterms:W3CDTF">2020-08-27T12:40:00Z</dcterms:modified>
</cp:coreProperties>
</file>